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4"/>
        </w:rPr>
      </w:pPr>
    </w:p>
    <w:p>
      <w:pPr>
        <w:pStyle w:val="BodyText"/>
        <w:ind w:left="4332"/>
        <w:rPr>
          <w:rFonts w:ascii="Times New Roman"/>
        </w:rPr>
      </w:pPr>
      <w:r>
        <w:rPr>
          <w:rFonts w:ascii="Times New Roman"/>
        </w:rPr>
        <w:drawing>
          <wp:inline distT="0" distB="0" distL="0" distR="0">
            <wp:extent cx="866775" cy="9525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66775" cy="95250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18"/>
        </w:rPr>
      </w:pPr>
    </w:p>
    <w:p>
      <w:pPr>
        <w:pStyle w:val="Heading1"/>
        <w:spacing w:before="88"/>
        <w:ind w:firstLine="0"/>
      </w:pPr>
      <w:r>
        <w:rPr>
          <w:color w:val="171717"/>
        </w:rPr>
        <w:t>DRAGON BOAT QUEENSLAND </w:t>
      </w:r>
      <w:r>
        <w:rPr>
          <w:color w:val="000033"/>
        </w:rPr>
        <w:t>COVID SAFE PLAN</w:t>
      </w:r>
    </w:p>
    <w:p>
      <w:pPr>
        <w:pStyle w:val="BodyText"/>
        <w:spacing w:before="5"/>
        <w:rPr>
          <w:b/>
          <w:sz w:val="36"/>
        </w:rPr>
      </w:pPr>
    </w:p>
    <w:p>
      <w:pPr>
        <w:spacing w:before="1"/>
        <w:ind w:left="232" w:right="0" w:firstLine="0"/>
        <w:jc w:val="left"/>
        <w:rPr>
          <w:b/>
          <w:sz w:val="36"/>
        </w:rPr>
      </w:pPr>
      <w:bookmarkStart w:name="_bookmark0" w:id="1"/>
      <w:bookmarkEnd w:id="1"/>
      <w:r>
        <w:rPr/>
      </w:r>
      <w:r>
        <w:rPr>
          <w:b/>
          <w:color w:val="000033"/>
          <w:sz w:val="36"/>
        </w:rPr>
        <w:t>Purpose</w:t>
      </w:r>
    </w:p>
    <w:p>
      <w:pPr>
        <w:pStyle w:val="BodyText"/>
        <w:spacing w:line="264" w:lineRule="auto" w:before="120"/>
        <w:ind w:left="229" w:right="490"/>
        <w:jc w:val="both"/>
      </w:pPr>
      <w:r>
        <w:rPr>
          <w:color w:val="171717"/>
        </w:rPr>
        <w:t>The purpose of COVID Safe Plans are to help businesses/organisations in a specific industry show the health authorities and the community that they operate safely and can service more customers/members than outlined in the roadmap.</w:t>
      </w:r>
    </w:p>
    <w:p>
      <w:pPr>
        <w:pStyle w:val="BodyText"/>
        <w:rPr>
          <w:sz w:val="22"/>
        </w:rPr>
      </w:pPr>
    </w:p>
    <w:p>
      <w:pPr>
        <w:pStyle w:val="Heading1"/>
        <w:spacing w:before="182"/>
        <w:ind w:firstLine="0"/>
      </w:pPr>
      <w:bookmarkStart w:name="_bookmark1" w:id="2"/>
      <w:bookmarkEnd w:id="2"/>
      <w:r>
        <w:rPr>
          <w:b w:val="0"/>
        </w:rPr>
      </w:r>
      <w:r>
        <w:rPr>
          <w:color w:val="000033"/>
        </w:rPr>
        <w:t>Overview</w:t>
      </w:r>
    </w:p>
    <w:p>
      <w:pPr>
        <w:pStyle w:val="BodyText"/>
        <w:spacing w:before="230"/>
        <w:ind w:left="232"/>
        <w:jc w:val="both"/>
      </w:pPr>
      <w:r>
        <w:rPr>
          <w:color w:val="171717"/>
          <w:u w:val="single" w:color="171717"/>
        </w:rPr>
        <w:t>Dragon Boat</w:t>
      </w:r>
    </w:p>
    <w:p>
      <w:pPr>
        <w:pStyle w:val="BodyText"/>
        <w:spacing w:line="264" w:lineRule="auto" w:before="143"/>
        <w:ind w:left="229" w:right="483"/>
        <w:jc w:val="both"/>
      </w:pPr>
      <w:r>
        <w:rPr>
          <w:color w:val="171717"/>
        </w:rPr>
        <w:t>Dragon boating operates outdoors in an open and fresh air environment (rivers, lakes, canals). This group is primarily</w:t>
      </w:r>
      <w:r>
        <w:rPr>
          <w:color w:val="171717"/>
          <w:spacing w:val="-9"/>
        </w:rPr>
        <w:t> </w:t>
      </w:r>
      <w:r>
        <w:rPr>
          <w:color w:val="171717"/>
        </w:rPr>
        <w:t>non-contact</w:t>
      </w:r>
      <w:r>
        <w:rPr>
          <w:color w:val="171717"/>
          <w:spacing w:val="-10"/>
        </w:rPr>
        <w:t> </w:t>
      </w:r>
      <w:r>
        <w:rPr>
          <w:color w:val="171717"/>
        </w:rPr>
        <w:t>sports.</w:t>
      </w:r>
      <w:r>
        <w:rPr>
          <w:color w:val="171717"/>
          <w:spacing w:val="-10"/>
        </w:rPr>
        <w:t> </w:t>
      </w:r>
      <w:r>
        <w:rPr>
          <w:color w:val="171717"/>
        </w:rPr>
        <w:t>Participants</w:t>
      </w:r>
      <w:r>
        <w:rPr>
          <w:color w:val="171717"/>
          <w:spacing w:val="-8"/>
        </w:rPr>
        <w:t> </w:t>
      </w:r>
      <w:r>
        <w:rPr>
          <w:color w:val="171717"/>
        </w:rPr>
        <w:t>are</w:t>
      </w:r>
      <w:r>
        <w:rPr>
          <w:color w:val="171717"/>
          <w:spacing w:val="-10"/>
        </w:rPr>
        <w:t> </w:t>
      </w:r>
      <w:r>
        <w:rPr>
          <w:color w:val="171717"/>
        </w:rPr>
        <w:t>often</w:t>
      </w:r>
      <w:r>
        <w:rPr>
          <w:color w:val="171717"/>
          <w:spacing w:val="-11"/>
        </w:rPr>
        <w:t> </w:t>
      </w:r>
      <w:r>
        <w:rPr>
          <w:color w:val="171717"/>
        </w:rPr>
        <w:t>not</w:t>
      </w:r>
      <w:r>
        <w:rPr>
          <w:color w:val="171717"/>
          <w:spacing w:val="-10"/>
        </w:rPr>
        <w:t> </w:t>
      </w:r>
      <w:r>
        <w:rPr>
          <w:color w:val="171717"/>
        </w:rPr>
        <w:t>facing</w:t>
      </w:r>
      <w:r>
        <w:rPr>
          <w:color w:val="171717"/>
          <w:spacing w:val="-11"/>
        </w:rPr>
        <w:t> </w:t>
      </w:r>
      <w:r>
        <w:rPr>
          <w:color w:val="171717"/>
        </w:rPr>
        <w:t>each</w:t>
      </w:r>
      <w:r>
        <w:rPr>
          <w:color w:val="171717"/>
          <w:spacing w:val="-10"/>
        </w:rPr>
        <w:t> </w:t>
      </w:r>
      <w:r>
        <w:rPr>
          <w:color w:val="171717"/>
        </w:rPr>
        <w:t>other,</w:t>
      </w:r>
      <w:r>
        <w:rPr>
          <w:color w:val="171717"/>
          <w:spacing w:val="-9"/>
        </w:rPr>
        <w:t> </w:t>
      </w:r>
      <w:r>
        <w:rPr>
          <w:color w:val="171717"/>
        </w:rPr>
        <w:t>and</w:t>
      </w:r>
      <w:r>
        <w:rPr>
          <w:color w:val="171717"/>
          <w:spacing w:val="-11"/>
        </w:rPr>
        <w:t> </w:t>
      </w:r>
      <w:r>
        <w:rPr>
          <w:color w:val="171717"/>
        </w:rPr>
        <w:t>there</w:t>
      </w:r>
      <w:r>
        <w:rPr>
          <w:color w:val="171717"/>
          <w:spacing w:val="-10"/>
        </w:rPr>
        <w:t> </w:t>
      </w:r>
      <w:r>
        <w:rPr>
          <w:color w:val="171717"/>
        </w:rPr>
        <w:t>is</w:t>
      </w:r>
      <w:r>
        <w:rPr>
          <w:color w:val="171717"/>
          <w:spacing w:val="-8"/>
        </w:rPr>
        <w:t> </w:t>
      </w:r>
      <w:r>
        <w:rPr>
          <w:color w:val="171717"/>
        </w:rPr>
        <w:t>a</w:t>
      </w:r>
      <w:r>
        <w:rPr>
          <w:color w:val="171717"/>
          <w:spacing w:val="-10"/>
        </w:rPr>
        <w:t> </w:t>
      </w:r>
      <w:r>
        <w:rPr>
          <w:color w:val="171717"/>
        </w:rPr>
        <w:t>high</w:t>
      </w:r>
      <w:r>
        <w:rPr>
          <w:color w:val="171717"/>
          <w:spacing w:val="-8"/>
        </w:rPr>
        <w:t> </w:t>
      </w:r>
      <w:r>
        <w:rPr>
          <w:color w:val="171717"/>
        </w:rPr>
        <w:t>likelihood</w:t>
      </w:r>
      <w:r>
        <w:rPr>
          <w:color w:val="171717"/>
          <w:spacing w:val="-10"/>
        </w:rPr>
        <w:t> </w:t>
      </w:r>
      <w:r>
        <w:rPr>
          <w:color w:val="171717"/>
        </w:rPr>
        <w:t>of</w:t>
      </w:r>
      <w:r>
        <w:rPr>
          <w:color w:val="171717"/>
          <w:spacing w:val="-10"/>
        </w:rPr>
        <w:t> </w:t>
      </w:r>
      <w:r>
        <w:rPr>
          <w:color w:val="171717"/>
        </w:rPr>
        <w:t>a</w:t>
      </w:r>
      <w:r>
        <w:rPr>
          <w:color w:val="171717"/>
          <w:spacing w:val="-10"/>
        </w:rPr>
        <w:t> </w:t>
      </w:r>
      <w:r>
        <w:rPr>
          <w:color w:val="171717"/>
        </w:rPr>
        <w:t>breeze being</w:t>
      </w:r>
      <w:r>
        <w:rPr>
          <w:color w:val="171717"/>
          <w:spacing w:val="-8"/>
        </w:rPr>
        <w:t> </w:t>
      </w:r>
      <w:r>
        <w:rPr>
          <w:color w:val="171717"/>
        </w:rPr>
        <w:t>present.</w:t>
      </w:r>
      <w:r>
        <w:rPr>
          <w:color w:val="171717"/>
          <w:spacing w:val="-8"/>
        </w:rPr>
        <w:t> </w:t>
      </w:r>
      <w:r>
        <w:rPr>
          <w:color w:val="171717"/>
        </w:rPr>
        <w:t>This</w:t>
      </w:r>
      <w:r>
        <w:rPr>
          <w:color w:val="171717"/>
          <w:spacing w:val="-7"/>
        </w:rPr>
        <w:t> </w:t>
      </w:r>
      <w:r>
        <w:rPr>
          <w:color w:val="171717"/>
        </w:rPr>
        <w:t>group</w:t>
      </w:r>
      <w:r>
        <w:rPr>
          <w:color w:val="171717"/>
          <w:spacing w:val="-7"/>
        </w:rPr>
        <w:t> </w:t>
      </w:r>
      <w:r>
        <w:rPr>
          <w:color w:val="171717"/>
        </w:rPr>
        <w:t>primarily</w:t>
      </w:r>
      <w:r>
        <w:rPr>
          <w:color w:val="171717"/>
          <w:spacing w:val="-7"/>
        </w:rPr>
        <w:t> </w:t>
      </w:r>
      <w:r>
        <w:rPr>
          <w:color w:val="171717"/>
        </w:rPr>
        <w:t>use</w:t>
      </w:r>
      <w:r>
        <w:rPr>
          <w:color w:val="171717"/>
          <w:spacing w:val="-4"/>
        </w:rPr>
        <w:t> </w:t>
      </w:r>
      <w:r>
        <w:rPr>
          <w:color w:val="171717"/>
        </w:rPr>
        <w:t>watercraft</w:t>
      </w:r>
      <w:r>
        <w:rPr>
          <w:color w:val="171717"/>
          <w:spacing w:val="-7"/>
        </w:rPr>
        <w:t> </w:t>
      </w:r>
      <w:r>
        <w:rPr>
          <w:color w:val="171717"/>
        </w:rPr>
        <w:t>that</w:t>
      </w:r>
      <w:r>
        <w:rPr>
          <w:color w:val="171717"/>
          <w:spacing w:val="-5"/>
        </w:rPr>
        <w:t> </w:t>
      </w:r>
      <w:r>
        <w:rPr>
          <w:color w:val="171717"/>
        </w:rPr>
        <w:t>cater</w:t>
      </w:r>
      <w:r>
        <w:rPr>
          <w:color w:val="171717"/>
          <w:spacing w:val="-7"/>
        </w:rPr>
        <w:t> </w:t>
      </w:r>
      <w:r>
        <w:rPr>
          <w:color w:val="171717"/>
        </w:rPr>
        <w:t>for</w:t>
      </w:r>
      <w:r>
        <w:rPr>
          <w:color w:val="171717"/>
          <w:spacing w:val="-7"/>
        </w:rPr>
        <w:t> </w:t>
      </w:r>
      <w:r>
        <w:rPr>
          <w:color w:val="171717"/>
        </w:rPr>
        <w:t>multiple</w:t>
      </w:r>
      <w:r>
        <w:rPr>
          <w:color w:val="171717"/>
          <w:spacing w:val="-7"/>
        </w:rPr>
        <w:t> </w:t>
      </w:r>
      <w:r>
        <w:rPr>
          <w:color w:val="171717"/>
        </w:rPr>
        <w:t>people</w:t>
      </w:r>
      <w:r>
        <w:rPr>
          <w:color w:val="171717"/>
          <w:spacing w:val="-6"/>
        </w:rPr>
        <w:t> </w:t>
      </w:r>
      <w:r>
        <w:rPr>
          <w:color w:val="171717"/>
        </w:rPr>
        <w:t>in</w:t>
      </w:r>
      <w:r>
        <w:rPr>
          <w:color w:val="171717"/>
          <w:spacing w:val="-6"/>
        </w:rPr>
        <w:t> </w:t>
      </w:r>
      <w:r>
        <w:rPr>
          <w:color w:val="171717"/>
        </w:rPr>
        <w:t>one</w:t>
      </w:r>
      <w:r>
        <w:rPr>
          <w:color w:val="171717"/>
          <w:spacing w:val="-7"/>
        </w:rPr>
        <w:t> </w:t>
      </w:r>
      <w:r>
        <w:rPr>
          <w:color w:val="171717"/>
        </w:rPr>
        <w:t>craft.</w:t>
      </w:r>
      <w:r>
        <w:rPr>
          <w:color w:val="171717"/>
          <w:spacing w:val="-6"/>
        </w:rPr>
        <w:t> </w:t>
      </w:r>
      <w:r>
        <w:rPr>
          <w:color w:val="171717"/>
        </w:rPr>
        <w:t>Participants</w:t>
      </w:r>
      <w:r>
        <w:rPr>
          <w:color w:val="171717"/>
          <w:spacing w:val="-7"/>
        </w:rPr>
        <w:t> </w:t>
      </w:r>
      <w:r>
        <w:rPr>
          <w:color w:val="171717"/>
        </w:rPr>
        <w:t>are</w:t>
      </w:r>
      <w:r>
        <w:rPr>
          <w:color w:val="171717"/>
          <w:spacing w:val="-8"/>
        </w:rPr>
        <w:t> </w:t>
      </w:r>
      <w:r>
        <w:rPr>
          <w:color w:val="171717"/>
        </w:rPr>
        <w:t>likely to</w:t>
      </w:r>
      <w:r>
        <w:rPr>
          <w:color w:val="171717"/>
          <w:spacing w:val="-13"/>
        </w:rPr>
        <w:t> </w:t>
      </w:r>
      <w:r>
        <w:rPr>
          <w:color w:val="171717"/>
        </w:rPr>
        <w:t>be</w:t>
      </w:r>
      <w:r>
        <w:rPr>
          <w:color w:val="171717"/>
          <w:spacing w:val="-11"/>
        </w:rPr>
        <w:t> </w:t>
      </w:r>
      <w:r>
        <w:rPr>
          <w:color w:val="171717"/>
        </w:rPr>
        <w:t>socially</w:t>
      </w:r>
      <w:r>
        <w:rPr>
          <w:color w:val="171717"/>
          <w:spacing w:val="-13"/>
        </w:rPr>
        <w:t> </w:t>
      </w:r>
      <w:r>
        <w:rPr>
          <w:color w:val="171717"/>
        </w:rPr>
        <w:t>distanced</w:t>
      </w:r>
      <w:r>
        <w:rPr>
          <w:color w:val="171717"/>
          <w:spacing w:val="-13"/>
        </w:rPr>
        <w:t> </w:t>
      </w:r>
      <w:r>
        <w:rPr>
          <w:color w:val="171717"/>
        </w:rPr>
        <w:t>at</w:t>
      </w:r>
      <w:r>
        <w:rPr>
          <w:color w:val="171717"/>
          <w:spacing w:val="-3"/>
        </w:rPr>
        <w:t> </w:t>
      </w:r>
      <w:r>
        <w:rPr>
          <w:color w:val="171717"/>
        </w:rPr>
        <w:t>distances</w:t>
      </w:r>
      <w:r>
        <w:rPr>
          <w:color w:val="171717"/>
          <w:spacing w:val="-5"/>
        </w:rPr>
        <w:t> </w:t>
      </w:r>
      <w:r>
        <w:rPr>
          <w:color w:val="171717"/>
        </w:rPr>
        <w:t>less</w:t>
      </w:r>
      <w:r>
        <w:rPr>
          <w:color w:val="171717"/>
          <w:spacing w:val="-4"/>
        </w:rPr>
        <w:t> </w:t>
      </w:r>
      <w:r>
        <w:rPr>
          <w:color w:val="171717"/>
        </w:rPr>
        <w:t>than</w:t>
      </w:r>
      <w:r>
        <w:rPr>
          <w:color w:val="171717"/>
          <w:spacing w:val="-2"/>
        </w:rPr>
        <w:t> </w:t>
      </w:r>
      <w:r>
        <w:rPr>
          <w:color w:val="171717"/>
        </w:rPr>
        <w:t>1.5m</w:t>
      </w:r>
      <w:r>
        <w:rPr>
          <w:color w:val="171717"/>
          <w:spacing w:val="-15"/>
        </w:rPr>
        <w:t> </w:t>
      </w:r>
      <w:r>
        <w:rPr>
          <w:color w:val="171717"/>
        </w:rPr>
        <w:t>during</w:t>
      </w:r>
      <w:r>
        <w:rPr>
          <w:color w:val="171717"/>
          <w:spacing w:val="-11"/>
        </w:rPr>
        <w:t> </w:t>
      </w:r>
      <w:r>
        <w:rPr>
          <w:color w:val="171717"/>
        </w:rPr>
        <w:t>training</w:t>
      </w:r>
      <w:r>
        <w:rPr>
          <w:color w:val="171717"/>
          <w:spacing w:val="-12"/>
        </w:rPr>
        <w:t> </w:t>
      </w:r>
      <w:r>
        <w:rPr>
          <w:color w:val="171717"/>
        </w:rPr>
        <w:t>and/or</w:t>
      </w:r>
      <w:r>
        <w:rPr>
          <w:color w:val="171717"/>
          <w:spacing w:val="-13"/>
        </w:rPr>
        <w:t> </w:t>
      </w:r>
      <w:r>
        <w:rPr>
          <w:color w:val="171717"/>
        </w:rPr>
        <w:t>competition.</w:t>
      </w:r>
      <w:r>
        <w:rPr>
          <w:color w:val="171717"/>
          <w:spacing w:val="-11"/>
        </w:rPr>
        <w:t> </w:t>
      </w:r>
      <w:r>
        <w:rPr>
          <w:color w:val="171717"/>
        </w:rPr>
        <w:t>Some</w:t>
      </w:r>
      <w:r>
        <w:rPr>
          <w:color w:val="171717"/>
          <w:spacing w:val="-14"/>
        </w:rPr>
        <w:t> </w:t>
      </w:r>
      <w:r>
        <w:rPr>
          <w:color w:val="171717"/>
        </w:rPr>
        <w:t>sharing</w:t>
      </w:r>
      <w:r>
        <w:rPr>
          <w:color w:val="171717"/>
          <w:spacing w:val="-12"/>
        </w:rPr>
        <w:t> </w:t>
      </w:r>
      <w:r>
        <w:rPr>
          <w:color w:val="171717"/>
        </w:rPr>
        <w:t>of</w:t>
      </w:r>
      <w:r>
        <w:rPr>
          <w:color w:val="171717"/>
          <w:spacing w:val="-9"/>
        </w:rPr>
        <w:t> </w:t>
      </w:r>
      <w:r>
        <w:rPr>
          <w:color w:val="171717"/>
        </w:rPr>
        <w:t>watercraft and equipment occurs.</w:t>
      </w:r>
    </w:p>
    <w:p>
      <w:pPr>
        <w:pStyle w:val="BodyText"/>
        <w:spacing w:before="7"/>
        <w:rPr>
          <w:sz w:val="32"/>
        </w:rPr>
      </w:pPr>
    </w:p>
    <w:p>
      <w:pPr>
        <w:pStyle w:val="Heading1"/>
        <w:ind w:firstLine="0"/>
      </w:pPr>
      <w:bookmarkStart w:name="_bookmark2" w:id="3"/>
      <w:bookmarkEnd w:id="3"/>
      <w:r>
        <w:rPr>
          <w:b w:val="0"/>
        </w:rPr>
      </w:r>
      <w:r>
        <w:rPr>
          <w:color w:val="000033"/>
        </w:rPr>
        <w:t>Assumptions</w:t>
      </w:r>
    </w:p>
    <w:p>
      <w:pPr>
        <w:pStyle w:val="Heading3"/>
        <w:spacing w:before="147"/>
        <w:jc w:val="both"/>
      </w:pPr>
      <w:bookmarkStart w:name="_bookmark3" w:id="4"/>
      <w:bookmarkEnd w:id="4"/>
      <w:r>
        <w:rPr>
          <w:b w:val="0"/>
        </w:rPr>
      </w:r>
      <w:r>
        <w:rPr>
          <w:color w:val="171717"/>
          <w:u w:val="thick" w:color="171717"/>
        </w:rPr>
        <w:t>Dragon Boat:</w:t>
      </w:r>
    </w:p>
    <w:p>
      <w:pPr>
        <w:pStyle w:val="BodyText"/>
        <w:spacing w:before="118"/>
        <w:ind w:left="232" w:right="485"/>
        <w:jc w:val="both"/>
      </w:pPr>
      <w:r>
        <w:rPr>
          <w:color w:val="171717"/>
        </w:rPr>
        <w:t>Dragon Boating forms one component of the QSport Aquatic Sports group which represents all relevant water sports who worked together to facilitate a viable reopening and resumption of aquatic sports across</w:t>
      </w:r>
      <w:r>
        <w:rPr>
          <w:color w:val="171717"/>
          <w:spacing w:val="-42"/>
        </w:rPr>
        <w:t> </w:t>
      </w:r>
      <w:r>
        <w:rPr>
          <w:color w:val="171717"/>
        </w:rPr>
        <w:t>Queensland. Based on the collaboration of the group with input from QSport staff, Queensland Government Sport and Recreation staff and representatives from other aquatic sporting industry groups and stakeholders, the group requested the</w:t>
      </w:r>
      <w:r>
        <w:rPr>
          <w:color w:val="171717"/>
          <w:spacing w:val="-8"/>
        </w:rPr>
        <w:t> </w:t>
      </w:r>
      <w:r>
        <w:rPr>
          <w:color w:val="171717"/>
        </w:rPr>
        <w:t>following:</w:t>
      </w:r>
    </w:p>
    <w:p>
      <w:pPr>
        <w:pStyle w:val="BodyText"/>
        <w:spacing w:before="4"/>
      </w:pPr>
    </w:p>
    <w:p>
      <w:pPr>
        <w:pStyle w:val="ListParagraph"/>
        <w:numPr>
          <w:ilvl w:val="0"/>
          <w:numId w:val="1"/>
        </w:numPr>
        <w:tabs>
          <w:tab w:pos="953" w:val="left" w:leader="none"/>
        </w:tabs>
        <w:spacing w:line="240" w:lineRule="auto" w:before="0" w:after="0"/>
        <w:ind w:left="952" w:right="481" w:hanging="360"/>
        <w:jc w:val="both"/>
        <w:rPr>
          <w:sz w:val="20"/>
        </w:rPr>
      </w:pPr>
      <w:r>
        <w:rPr>
          <w:sz w:val="20"/>
        </w:rPr>
        <w:t>Consideration of the 1.5m social distancing for training (Stage 2), particularly for sports involving water craft</w:t>
      </w:r>
      <w:r>
        <w:rPr>
          <w:spacing w:val="-6"/>
          <w:sz w:val="20"/>
        </w:rPr>
        <w:t> </w:t>
      </w:r>
      <w:r>
        <w:rPr>
          <w:sz w:val="20"/>
        </w:rPr>
        <w:t>that</w:t>
      </w:r>
      <w:r>
        <w:rPr>
          <w:spacing w:val="-2"/>
          <w:sz w:val="20"/>
        </w:rPr>
        <w:t> </w:t>
      </w:r>
      <w:r>
        <w:rPr>
          <w:sz w:val="20"/>
        </w:rPr>
        <w:t>are</w:t>
      </w:r>
      <w:r>
        <w:rPr>
          <w:spacing w:val="-5"/>
          <w:sz w:val="20"/>
        </w:rPr>
        <w:t> </w:t>
      </w:r>
      <w:r>
        <w:rPr>
          <w:sz w:val="20"/>
        </w:rPr>
        <w:t>conducted</w:t>
      </w:r>
      <w:r>
        <w:rPr>
          <w:spacing w:val="-3"/>
          <w:sz w:val="20"/>
        </w:rPr>
        <w:t> </w:t>
      </w:r>
      <w:r>
        <w:rPr>
          <w:sz w:val="20"/>
        </w:rPr>
        <w:t>outside,</w:t>
      </w:r>
      <w:r>
        <w:rPr>
          <w:spacing w:val="-2"/>
          <w:sz w:val="20"/>
        </w:rPr>
        <w:t> </w:t>
      </w:r>
      <w:r>
        <w:rPr>
          <w:sz w:val="20"/>
        </w:rPr>
        <w:t>have</w:t>
      </w:r>
      <w:r>
        <w:rPr>
          <w:spacing w:val="-2"/>
          <w:sz w:val="20"/>
        </w:rPr>
        <w:t> </w:t>
      </w:r>
      <w:r>
        <w:rPr>
          <w:sz w:val="20"/>
        </w:rPr>
        <w:t>no</w:t>
      </w:r>
      <w:r>
        <w:rPr>
          <w:spacing w:val="-5"/>
          <w:sz w:val="20"/>
        </w:rPr>
        <w:t> </w:t>
      </w:r>
      <w:r>
        <w:rPr>
          <w:sz w:val="20"/>
        </w:rPr>
        <w:t>contact</w:t>
      </w:r>
      <w:r>
        <w:rPr>
          <w:spacing w:val="-3"/>
          <w:sz w:val="20"/>
        </w:rPr>
        <w:t> </w:t>
      </w:r>
      <w:r>
        <w:rPr>
          <w:sz w:val="20"/>
        </w:rPr>
        <w:t>and</w:t>
      </w:r>
      <w:r>
        <w:rPr>
          <w:spacing w:val="-3"/>
          <w:sz w:val="20"/>
        </w:rPr>
        <w:t> </w:t>
      </w:r>
      <w:r>
        <w:rPr>
          <w:sz w:val="20"/>
        </w:rPr>
        <w:t>have</w:t>
      </w:r>
      <w:r>
        <w:rPr>
          <w:spacing w:val="-5"/>
          <w:sz w:val="20"/>
        </w:rPr>
        <w:t> </w:t>
      </w:r>
      <w:r>
        <w:rPr>
          <w:sz w:val="20"/>
        </w:rPr>
        <w:t>distancing</w:t>
      </w:r>
      <w:r>
        <w:rPr>
          <w:spacing w:val="-3"/>
          <w:sz w:val="20"/>
        </w:rPr>
        <w:t> </w:t>
      </w:r>
      <w:r>
        <w:rPr>
          <w:sz w:val="20"/>
        </w:rPr>
        <w:t>of</w:t>
      </w:r>
      <w:r>
        <w:rPr>
          <w:spacing w:val="-4"/>
          <w:sz w:val="20"/>
        </w:rPr>
        <w:t> </w:t>
      </w:r>
      <w:r>
        <w:rPr>
          <w:sz w:val="20"/>
        </w:rPr>
        <w:t>an</w:t>
      </w:r>
      <w:r>
        <w:rPr>
          <w:spacing w:val="-5"/>
          <w:sz w:val="20"/>
        </w:rPr>
        <w:t> </w:t>
      </w:r>
      <w:r>
        <w:rPr>
          <w:sz w:val="20"/>
        </w:rPr>
        <w:t>average</w:t>
      </w:r>
      <w:r>
        <w:rPr>
          <w:spacing w:val="-5"/>
          <w:sz w:val="20"/>
        </w:rPr>
        <w:t> </w:t>
      </w:r>
      <w:r>
        <w:rPr>
          <w:sz w:val="20"/>
        </w:rPr>
        <w:t>of</w:t>
      </w:r>
      <w:r>
        <w:rPr>
          <w:spacing w:val="-3"/>
          <w:sz w:val="20"/>
        </w:rPr>
        <w:t> </w:t>
      </w:r>
      <w:r>
        <w:rPr>
          <w:sz w:val="20"/>
        </w:rPr>
        <w:t>1m</w:t>
      </w:r>
      <w:r>
        <w:rPr>
          <w:spacing w:val="-3"/>
          <w:sz w:val="20"/>
        </w:rPr>
        <w:t> </w:t>
      </w:r>
      <w:r>
        <w:rPr>
          <w:sz w:val="20"/>
        </w:rPr>
        <w:t>in</w:t>
      </w:r>
      <w:r>
        <w:rPr>
          <w:spacing w:val="-2"/>
          <w:sz w:val="20"/>
        </w:rPr>
        <w:t> </w:t>
      </w:r>
      <w:r>
        <w:rPr>
          <w:sz w:val="20"/>
        </w:rPr>
        <w:t>most</w:t>
      </w:r>
      <w:r>
        <w:rPr>
          <w:spacing w:val="-2"/>
          <w:sz w:val="20"/>
        </w:rPr>
        <w:t> </w:t>
      </w:r>
      <w:r>
        <w:rPr>
          <w:sz w:val="20"/>
        </w:rPr>
        <w:t>crafts with</w:t>
      </w:r>
      <w:r>
        <w:rPr>
          <w:spacing w:val="-2"/>
          <w:sz w:val="20"/>
        </w:rPr>
        <w:t> </w:t>
      </w:r>
      <w:r>
        <w:rPr>
          <w:sz w:val="20"/>
        </w:rPr>
        <w:t>participants</w:t>
      </w:r>
      <w:r>
        <w:rPr>
          <w:spacing w:val="-7"/>
          <w:sz w:val="20"/>
        </w:rPr>
        <w:t> </w:t>
      </w:r>
      <w:r>
        <w:rPr>
          <w:sz w:val="20"/>
        </w:rPr>
        <w:t>facing</w:t>
      </w:r>
      <w:r>
        <w:rPr>
          <w:spacing w:val="-8"/>
          <w:sz w:val="20"/>
        </w:rPr>
        <w:t> </w:t>
      </w:r>
      <w:r>
        <w:rPr>
          <w:sz w:val="20"/>
        </w:rPr>
        <w:t>the</w:t>
      </w:r>
      <w:r>
        <w:rPr>
          <w:spacing w:val="-6"/>
          <w:sz w:val="20"/>
        </w:rPr>
        <w:t> </w:t>
      </w:r>
      <w:r>
        <w:rPr>
          <w:sz w:val="20"/>
        </w:rPr>
        <w:t>same</w:t>
      </w:r>
      <w:r>
        <w:rPr>
          <w:spacing w:val="-8"/>
          <w:sz w:val="20"/>
        </w:rPr>
        <w:t> </w:t>
      </w:r>
      <w:r>
        <w:rPr>
          <w:sz w:val="20"/>
        </w:rPr>
        <w:t>way.</w:t>
      </w:r>
      <w:r>
        <w:rPr>
          <w:spacing w:val="-8"/>
          <w:sz w:val="20"/>
        </w:rPr>
        <w:t> </w:t>
      </w:r>
      <w:r>
        <w:rPr>
          <w:sz w:val="20"/>
        </w:rPr>
        <w:t>Dragon</w:t>
      </w:r>
      <w:r>
        <w:rPr>
          <w:spacing w:val="-5"/>
          <w:sz w:val="20"/>
        </w:rPr>
        <w:t> </w:t>
      </w:r>
      <w:r>
        <w:rPr>
          <w:sz w:val="20"/>
        </w:rPr>
        <w:t>Boating</w:t>
      </w:r>
      <w:r>
        <w:rPr>
          <w:spacing w:val="-1"/>
          <w:sz w:val="20"/>
        </w:rPr>
        <w:t> </w:t>
      </w:r>
      <w:r>
        <w:rPr>
          <w:sz w:val="20"/>
        </w:rPr>
        <w:t>as</w:t>
      </w:r>
      <w:r>
        <w:rPr>
          <w:spacing w:val="-2"/>
          <w:sz w:val="20"/>
        </w:rPr>
        <w:t> </w:t>
      </w:r>
      <w:r>
        <w:rPr>
          <w:sz w:val="20"/>
        </w:rPr>
        <w:t>an</w:t>
      </w:r>
      <w:r>
        <w:rPr>
          <w:spacing w:val="-3"/>
          <w:sz w:val="20"/>
        </w:rPr>
        <w:t> </w:t>
      </w:r>
      <w:r>
        <w:rPr>
          <w:sz w:val="20"/>
        </w:rPr>
        <w:t>example</w:t>
      </w:r>
      <w:r>
        <w:rPr>
          <w:spacing w:val="-7"/>
          <w:sz w:val="20"/>
        </w:rPr>
        <w:t> </w:t>
      </w:r>
      <w:r>
        <w:rPr>
          <w:sz w:val="20"/>
        </w:rPr>
        <w:t>will</w:t>
      </w:r>
      <w:r>
        <w:rPr>
          <w:spacing w:val="-6"/>
          <w:sz w:val="20"/>
        </w:rPr>
        <w:t> </w:t>
      </w:r>
      <w:r>
        <w:rPr>
          <w:sz w:val="20"/>
        </w:rPr>
        <w:t>reduce</w:t>
      </w:r>
      <w:r>
        <w:rPr>
          <w:spacing w:val="-5"/>
          <w:sz w:val="20"/>
        </w:rPr>
        <w:t> </w:t>
      </w:r>
      <w:r>
        <w:rPr>
          <w:sz w:val="20"/>
        </w:rPr>
        <w:t>maximum</w:t>
      </w:r>
      <w:r>
        <w:rPr>
          <w:spacing w:val="-5"/>
          <w:sz w:val="20"/>
        </w:rPr>
        <w:t> </w:t>
      </w:r>
      <w:r>
        <w:rPr>
          <w:sz w:val="20"/>
        </w:rPr>
        <w:t>numbers</w:t>
      </w:r>
      <w:r>
        <w:rPr>
          <w:spacing w:val="-5"/>
          <w:sz w:val="20"/>
        </w:rPr>
        <w:t> </w:t>
      </w:r>
      <w:r>
        <w:rPr>
          <w:sz w:val="20"/>
        </w:rPr>
        <w:t>per boat</w:t>
      </w:r>
      <w:r>
        <w:rPr>
          <w:spacing w:val="-7"/>
          <w:sz w:val="20"/>
        </w:rPr>
        <w:t> </w:t>
      </w:r>
      <w:r>
        <w:rPr>
          <w:sz w:val="20"/>
        </w:rPr>
        <w:t>to</w:t>
      </w:r>
      <w:r>
        <w:rPr>
          <w:spacing w:val="-7"/>
          <w:sz w:val="20"/>
        </w:rPr>
        <w:t> </w:t>
      </w:r>
      <w:r>
        <w:rPr>
          <w:sz w:val="20"/>
        </w:rPr>
        <w:t>12,</w:t>
      </w:r>
      <w:r>
        <w:rPr>
          <w:spacing w:val="-1"/>
          <w:sz w:val="20"/>
        </w:rPr>
        <w:t> </w:t>
      </w:r>
      <w:r>
        <w:rPr>
          <w:sz w:val="20"/>
        </w:rPr>
        <w:t>including</w:t>
      </w:r>
      <w:r>
        <w:rPr>
          <w:spacing w:val="-8"/>
          <w:sz w:val="20"/>
        </w:rPr>
        <w:t> </w:t>
      </w:r>
      <w:r>
        <w:rPr>
          <w:sz w:val="20"/>
        </w:rPr>
        <w:t>10</w:t>
      </w:r>
      <w:r>
        <w:rPr>
          <w:spacing w:val="-8"/>
          <w:sz w:val="20"/>
        </w:rPr>
        <w:t> </w:t>
      </w:r>
      <w:r>
        <w:rPr>
          <w:sz w:val="20"/>
        </w:rPr>
        <w:t>paddlers</w:t>
      </w:r>
      <w:r>
        <w:rPr>
          <w:spacing w:val="-7"/>
          <w:sz w:val="20"/>
        </w:rPr>
        <w:t> </w:t>
      </w:r>
      <w:r>
        <w:rPr>
          <w:sz w:val="20"/>
        </w:rPr>
        <w:t>(instead</w:t>
      </w:r>
      <w:r>
        <w:rPr>
          <w:spacing w:val="-8"/>
          <w:sz w:val="20"/>
        </w:rPr>
        <w:t> </w:t>
      </w:r>
      <w:r>
        <w:rPr>
          <w:sz w:val="20"/>
        </w:rPr>
        <w:t>of</w:t>
      </w:r>
      <w:r>
        <w:rPr>
          <w:spacing w:val="-7"/>
          <w:sz w:val="20"/>
        </w:rPr>
        <w:t> </w:t>
      </w:r>
      <w:r>
        <w:rPr>
          <w:sz w:val="20"/>
        </w:rPr>
        <w:t>20)</w:t>
      </w:r>
      <w:r>
        <w:rPr>
          <w:spacing w:val="-9"/>
          <w:sz w:val="20"/>
        </w:rPr>
        <w:t> </w:t>
      </w:r>
      <w:r>
        <w:rPr>
          <w:sz w:val="20"/>
        </w:rPr>
        <w:t>plus</w:t>
      </w:r>
      <w:r>
        <w:rPr>
          <w:spacing w:val="-8"/>
          <w:sz w:val="20"/>
        </w:rPr>
        <w:t> </w:t>
      </w:r>
      <w:r>
        <w:rPr>
          <w:sz w:val="20"/>
        </w:rPr>
        <w:t>a</w:t>
      </w:r>
      <w:r>
        <w:rPr>
          <w:spacing w:val="-9"/>
          <w:sz w:val="20"/>
        </w:rPr>
        <w:t> </w:t>
      </w:r>
      <w:r>
        <w:rPr>
          <w:sz w:val="20"/>
        </w:rPr>
        <w:t>steerer</w:t>
      </w:r>
      <w:r>
        <w:rPr>
          <w:spacing w:val="-10"/>
          <w:sz w:val="20"/>
        </w:rPr>
        <w:t> </w:t>
      </w:r>
      <w:r>
        <w:rPr>
          <w:sz w:val="20"/>
        </w:rPr>
        <w:t>and</w:t>
      </w:r>
      <w:r>
        <w:rPr>
          <w:spacing w:val="-9"/>
          <w:sz w:val="20"/>
        </w:rPr>
        <w:t> </w:t>
      </w:r>
      <w:r>
        <w:rPr>
          <w:sz w:val="20"/>
        </w:rPr>
        <w:t>a</w:t>
      </w:r>
      <w:r>
        <w:rPr>
          <w:spacing w:val="-8"/>
          <w:sz w:val="20"/>
        </w:rPr>
        <w:t> </w:t>
      </w:r>
      <w:r>
        <w:rPr>
          <w:spacing w:val="-5"/>
          <w:sz w:val="20"/>
        </w:rPr>
        <w:t>coach</w:t>
      </w:r>
      <w:r>
        <w:rPr>
          <w:spacing w:val="-12"/>
          <w:sz w:val="20"/>
        </w:rPr>
        <w:t> </w:t>
      </w:r>
      <w:r>
        <w:rPr>
          <w:spacing w:val="-4"/>
          <w:sz w:val="20"/>
        </w:rPr>
        <w:t>or</w:t>
      </w:r>
      <w:r>
        <w:rPr>
          <w:spacing w:val="-11"/>
          <w:sz w:val="20"/>
        </w:rPr>
        <w:t> </w:t>
      </w:r>
      <w:r>
        <w:rPr>
          <w:sz w:val="20"/>
        </w:rPr>
        <w:t>drummer.</w:t>
      </w:r>
    </w:p>
    <w:p>
      <w:pPr>
        <w:pStyle w:val="BodyText"/>
        <w:spacing w:before="4"/>
        <w:rPr>
          <w:sz w:val="26"/>
        </w:rPr>
      </w:pPr>
    </w:p>
    <w:p>
      <w:pPr>
        <w:pStyle w:val="ListParagraph"/>
        <w:numPr>
          <w:ilvl w:val="0"/>
          <w:numId w:val="1"/>
        </w:numPr>
        <w:tabs>
          <w:tab w:pos="951" w:val="left" w:leader="none"/>
        </w:tabs>
        <w:spacing w:line="240" w:lineRule="auto" w:before="0" w:after="0"/>
        <w:ind w:left="950" w:right="431" w:hanging="360"/>
        <w:jc w:val="both"/>
        <w:rPr>
          <w:sz w:val="20"/>
        </w:rPr>
      </w:pPr>
      <w:r>
        <w:rPr>
          <w:sz w:val="20"/>
        </w:rPr>
        <w:t>A relaxation of 1.5m for training and/or competition (Stage 3), particularly if outside and for those sports with accidental</w:t>
      </w:r>
      <w:r>
        <w:rPr>
          <w:spacing w:val="7"/>
          <w:sz w:val="20"/>
        </w:rPr>
        <w:t> </w:t>
      </w:r>
      <w:r>
        <w:rPr>
          <w:sz w:val="20"/>
        </w:rPr>
        <w:t>and</w:t>
      </w:r>
      <w:r>
        <w:rPr>
          <w:spacing w:val="10"/>
          <w:sz w:val="20"/>
        </w:rPr>
        <w:t> </w:t>
      </w:r>
      <w:r>
        <w:rPr>
          <w:sz w:val="20"/>
        </w:rPr>
        <w:t>unintended</w:t>
      </w:r>
      <w:r>
        <w:rPr>
          <w:spacing w:val="9"/>
          <w:sz w:val="20"/>
        </w:rPr>
        <w:t> </w:t>
      </w:r>
      <w:r>
        <w:rPr>
          <w:sz w:val="20"/>
        </w:rPr>
        <w:t>contact</w:t>
      </w:r>
      <w:r>
        <w:rPr>
          <w:spacing w:val="8"/>
          <w:sz w:val="20"/>
        </w:rPr>
        <w:t> </w:t>
      </w:r>
      <w:r>
        <w:rPr>
          <w:sz w:val="20"/>
        </w:rPr>
        <w:t>(exemption</w:t>
      </w:r>
      <w:r>
        <w:rPr>
          <w:spacing w:val="9"/>
          <w:sz w:val="20"/>
        </w:rPr>
        <w:t> </w:t>
      </w:r>
      <w:r>
        <w:rPr>
          <w:sz w:val="20"/>
        </w:rPr>
        <w:t>whilst</w:t>
      </w:r>
      <w:r>
        <w:rPr>
          <w:spacing w:val="11"/>
          <w:sz w:val="20"/>
        </w:rPr>
        <w:t> </w:t>
      </w:r>
      <w:r>
        <w:rPr>
          <w:sz w:val="20"/>
        </w:rPr>
        <w:t>participating</w:t>
      </w:r>
      <w:r>
        <w:rPr>
          <w:spacing w:val="9"/>
          <w:sz w:val="20"/>
        </w:rPr>
        <w:t> </w:t>
      </w:r>
      <w:r>
        <w:rPr>
          <w:sz w:val="20"/>
        </w:rPr>
        <w:t>in</w:t>
      </w:r>
      <w:r>
        <w:rPr>
          <w:spacing w:val="7"/>
          <w:sz w:val="20"/>
        </w:rPr>
        <w:t> </w:t>
      </w:r>
      <w:r>
        <w:rPr>
          <w:sz w:val="20"/>
        </w:rPr>
        <w:t>the</w:t>
      </w:r>
      <w:r>
        <w:rPr>
          <w:spacing w:val="7"/>
          <w:sz w:val="20"/>
        </w:rPr>
        <w:t> </w:t>
      </w:r>
      <w:r>
        <w:rPr>
          <w:sz w:val="20"/>
        </w:rPr>
        <w:t>sporting</w:t>
      </w:r>
      <w:r>
        <w:rPr>
          <w:spacing w:val="10"/>
          <w:sz w:val="20"/>
        </w:rPr>
        <w:t> </w:t>
      </w:r>
      <w:r>
        <w:rPr>
          <w:sz w:val="20"/>
        </w:rPr>
        <w:t>activity</w:t>
      </w:r>
      <w:r>
        <w:rPr>
          <w:spacing w:val="7"/>
          <w:sz w:val="20"/>
        </w:rPr>
        <w:t> </w:t>
      </w:r>
      <w:r>
        <w:rPr>
          <w:sz w:val="20"/>
        </w:rPr>
        <w:t>only).</w:t>
      </w:r>
    </w:p>
    <w:p>
      <w:pPr>
        <w:pStyle w:val="BodyText"/>
        <w:spacing w:before="6"/>
        <w:rPr>
          <w:sz w:val="26"/>
        </w:rPr>
      </w:pPr>
    </w:p>
    <w:p>
      <w:pPr>
        <w:pStyle w:val="ListParagraph"/>
        <w:numPr>
          <w:ilvl w:val="0"/>
          <w:numId w:val="1"/>
        </w:numPr>
        <w:tabs>
          <w:tab w:pos="951" w:val="left" w:leader="none"/>
        </w:tabs>
        <w:spacing w:line="240" w:lineRule="auto" w:before="0" w:after="0"/>
        <w:ind w:left="950" w:right="485" w:hanging="360"/>
        <w:jc w:val="both"/>
        <w:rPr>
          <w:b/>
          <w:sz w:val="20"/>
        </w:rPr>
      </w:pPr>
      <w:r>
        <w:rPr>
          <w:sz w:val="20"/>
        </w:rPr>
        <w:t>Permission to conduct activities for multiple groups (Stage 2 limited to 20 people) within venue capacity and density limits and taking into consideration the overall size of a venue and multiple facilities within a venue and social distancing observed between groups to ensure there is </w:t>
      </w:r>
      <w:r>
        <w:rPr>
          <w:b/>
          <w:sz w:val="20"/>
        </w:rPr>
        <w:t>no</w:t>
      </w:r>
      <w:r>
        <w:rPr>
          <w:b/>
          <w:spacing w:val="-8"/>
          <w:sz w:val="20"/>
        </w:rPr>
        <w:t> </w:t>
      </w:r>
      <w:r>
        <w:rPr>
          <w:b/>
          <w:sz w:val="20"/>
        </w:rPr>
        <w:t>co-mingling.</w:t>
      </w:r>
    </w:p>
    <w:p>
      <w:pPr>
        <w:pStyle w:val="BodyText"/>
        <w:spacing w:before="7"/>
        <w:rPr>
          <w:b/>
        </w:rPr>
      </w:pPr>
    </w:p>
    <w:p>
      <w:pPr>
        <w:pStyle w:val="ListParagraph"/>
        <w:numPr>
          <w:ilvl w:val="1"/>
          <w:numId w:val="1"/>
        </w:numPr>
        <w:tabs>
          <w:tab w:pos="1670" w:val="left" w:leader="none"/>
        </w:tabs>
        <w:spacing w:line="232" w:lineRule="auto" w:before="0" w:after="0"/>
        <w:ind w:left="1670" w:right="483" w:hanging="360"/>
        <w:jc w:val="both"/>
        <w:rPr>
          <w:sz w:val="20"/>
        </w:rPr>
      </w:pPr>
      <w:r>
        <w:rPr>
          <w:sz w:val="20"/>
        </w:rPr>
        <w:t>Dragon Boating are primarily operating from parks, beaches, facilities with vast space and the activity occurs in open water. There is an ability to facilitate multiple groups as venue capacity and density limits allow and social distancing requirements dictate combined with the safe operation</w:t>
      </w:r>
      <w:r>
        <w:rPr>
          <w:spacing w:val="6"/>
          <w:sz w:val="20"/>
        </w:rPr>
        <w:t> </w:t>
      </w:r>
      <w:r>
        <w:rPr>
          <w:sz w:val="20"/>
        </w:rPr>
        <w:t>of</w:t>
      </w:r>
      <w:r>
        <w:rPr>
          <w:spacing w:val="7"/>
          <w:sz w:val="20"/>
        </w:rPr>
        <w:t> </w:t>
      </w:r>
      <w:r>
        <w:rPr>
          <w:sz w:val="20"/>
        </w:rPr>
        <w:t>the</w:t>
      </w:r>
      <w:r>
        <w:rPr>
          <w:spacing w:val="7"/>
          <w:sz w:val="20"/>
        </w:rPr>
        <w:t> </w:t>
      </w:r>
      <w:r>
        <w:rPr>
          <w:sz w:val="20"/>
        </w:rPr>
        <w:t>sporting</w:t>
      </w:r>
      <w:r>
        <w:rPr>
          <w:spacing w:val="10"/>
          <w:sz w:val="20"/>
        </w:rPr>
        <w:t> </w:t>
      </w:r>
      <w:r>
        <w:rPr>
          <w:sz w:val="20"/>
        </w:rPr>
        <w:t>activity.</w:t>
      </w:r>
      <w:r>
        <w:rPr>
          <w:spacing w:val="14"/>
          <w:sz w:val="20"/>
        </w:rPr>
        <w:t> </w:t>
      </w:r>
      <w:r>
        <w:rPr>
          <w:sz w:val="20"/>
        </w:rPr>
        <w:t>As</w:t>
      </w:r>
      <w:r>
        <w:rPr>
          <w:spacing w:val="8"/>
          <w:sz w:val="20"/>
        </w:rPr>
        <w:t> </w:t>
      </w:r>
      <w:r>
        <w:rPr>
          <w:sz w:val="20"/>
        </w:rPr>
        <w:t>an</w:t>
      </w:r>
      <w:r>
        <w:rPr>
          <w:spacing w:val="10"/>
          <w:sz w:val="20"/>
        </w:rPr>
        <w:t> </w:t>
      </w:r>
      <w:r>
        <w:rPr>
          <w:sz w:val="20"/>
        </w:rPr>
        <w:t>example:</w:t>
      </w:r>
      <w:r>
        <w:rPr>
          <w:spacing w:val="8"/>
          <w:sz w:val="20"/>
        </w:rPr>
        <w:t> </w:t>
      </w:r>
      <w:r>
        <w:rPr>
          <w:sz w:val="20"/>
        </w:rPr>
        <w:t>three</w:t>
      </w:r>
      <w:r>
        <w:rPr>
          <w:spacing w:val="7"/>
          <w:sz w:val="20"/>
        </w:rPr>
        <w:t> </w:t>
      </w:r>
      <w:r>
        <w:rPr>
          <w:sz w:val="20"/>
        </w:rPr>
        <w:t>groups</w:t>
      </w:r>
      <w:r>
        <w:rPr>
          <w:spacing w:val="8"/>
          <w:sz w:val="20"/>
        </w:rPr>
        <w:t> </w:t>
      </w:r>
      <w:r>
        <w:rPr>
          <w:sz w:val="20"/>
        </w:rPr>
        <w:t>of</w:t>
      </w:r>
      <w:r>
        <w:rPr>
          <w:spacing w:val="7"/>
          <w:sz w:val="20"/>
        </w:rPr>
        <w:t> </w:t>
      </w:r>
      <w:r>
        <w:rPr>
          <w:sz w:val="20"/>
        </w:rPr>
        <w:t>20,</w:t>
      </w:r>
      <w:r>
        <w:rPr>
          <w:spacing w:val="9"/>
          <w:sz w:val="20"/>
        </w:rPr>
        <w:t> </w:t>
      </w:r>
      <w:r>
        <w:rPr>
          <w:sz w:val="20"/>
        </w:rPr>
        <w:t>who</w:t>
      </w:r>
      <w:r>
        <w:rPr>
          <w:spacing w:val="9"/>
          <w:sz w:val="20"/>
        </w:rPr>
        <w:t> </w:t>
      </w:r>
      <w:r>
        <w:rPr>
          <w:sz w:val="20"/>
        </w:rPr>
        <w:t>arrive</w:t>
      </w:r>
      <w:r>
        <w:rPr>
          <w:spacing w:val="12"/>
          <w:sz w:val="20"/>
        </w:rPr>
        <w:t> </w:t>
      </w:r>
      <w:r>
        <w:rPr>
          <w:sz w:val="20"/>
        </w:rPr>
        <w:t>at</w:t>
      </w:r>
      <w:r>
        <w:rPr>
          <w:spacing w:val="11"/>
          <w:sz w:val="20"/>
        </w:rPr>
        <w:t> </w:t>
      </w:r>
      <w:r>
        <w:rPr>
          <w:sz w:val="20"/>
        </w:rPr>
        <w:t>the</w:t>
      </w:r>
      <w:r>
        <w:rPr>
          <w:spacing w:val="10"/>
          <w:sz w:val="20"/>
        </w:rPr>
        <w:t> </w:t>
      </w:r>
      <w:r>
        <w:rPr>
          <w:sz w:val="20"/>
        </w:rPr>
        <w:t>location</w:t>
      </w:r>
    </w:p>
    <w:p>
      <w:pPr>
        <w:spacing w:after="0" w:line="232" w:lineRule="auto"/>
        <w:jc w:val="both"/>
        <w:rPr>
          <w:sz w:val="20"/>
        </w:rPr>
        <w:sectPr>
          <w:footerReference w:type="default" r:id="rId5"/>
          <w:type w:val="continuous"/>
          <w:pgSz w:w="11920" w:h="16850"/>
          <w:pgMar w:footer="962" w:top="1600" w:bottom="1160" w:left="620" w:right="640"/>
          <w:pgNumType w:start="1"/>
        </w:sectPr>
      </w:pPr>
    </w:p>
    <w:p>
      <w:pPr>
        <w:pStyle w:val="BodyText"/>
        <w:spacing w:line="237" w:lineRule="auto" w:before="79"/>
        <w:ind w:left="1670" w:right="485"/>
        <w:jc w:val="both"/>
      </w:pPr>
      <w:r>
        <w:rPr/>
        <w:t>30 minutes apart, use separate equipment and conduct activities separately on the water would meet</w:t>
      </w:r>
      <w:r>
        <w:rPr>
          <w:spacing w:val="-13"/>
        </w:rPr>
        <w:t> </w:t>
      </w:r>
      <w:r>
        <w:rPr/>
        <w:t>the</w:t>
      </w:r>
      <w:r>
        <w:rPr>
          <w:spacing w:val="-8"/>
        </w:rPr>
        <w:t> </w:t>
      </w:r>
      <w:r>
        <w:rPr/>
        <w:t>intentions</w:t>
      </w:r>
      <w:r>
        <w:rPr>
          <w:spacing w:val="-6"/>
        </w:rPr>
        <w:t> </w:t>
      </w:r>
      <w:r>
        <w:rPr/>
        <w:t>of</w:t>
      </w:r>
      <w:r>
        <w:rPr>
          <w:spacing w:val="-8"/>
        </w:rPr>
        <w:t> </w:t>
      </w:r>
      <w:r>
        <w:rPr/>
        <w:t>the</w:t>
      </w:r>
      <w:r>
        <w:rPr>
          <w:spacing w:val="-5"/>
        </w:rPr>
        <w:t> </w:t>
      </w:r>
      <w:r>
        <w:rPr/>
        <w:t>health</w:t>
      </w:r>
      <w:r>
        <w:rPr>
          <w:spacing w:val="-8"/>
        </w:rPr>
        <w:t> </w:t>
      </w:r>
      <w:r>
        <w:rPr/>
        <w:t>guidelines.</w:t>
      </w:r>
      <w:r>
        <w:rPr>
          <w:spacing w:val="-8"/>
        </w:rPr>
        <w:t> </w:t>
      </w:r>
      <w:r>
        <w:rPr/>
        <w:t>In</w:t>
      </w:r>
      <w:r>
        <w:rPr>
          <w:spacing w:val="-7"/>
        </w:rPr>
        <w:t> </w:t>
      </w:r>
      <w:r>
        <w:rPr/>
        <w:t>addition,</w:t>
      </w:r>
      <w:r>
        <w:rPr>
          <w:spacing w:val="-8"/>
        </w:rPr>
        <w:t> </w:t>
      </w:r>
      <w:r>
        <w:rPr/>
        <w:t>the</w:t>
      </w:r>
      <w:r>
        <w:rPr>
          <w:spacing w:val="-7"/>
        </w:rPr>
        <w:t> </w:t>
      </w:r>
      <w:r>
        <w:rPr/>
        <w:t>ability</w:t>
      </w:r>
      <w:r>
        <w:rPr>
          <w:spacing w:val="-7"/>
        </w:rPr>
        <w:t> </w:t>
      </w:r>
      <w:r>
        <w:rPr/>
        <w:t>to</w:t>
      </w:r>
      <w:r>
        <w:rPr>
          <w:spacing w:val="-8"/>
        </w:rPr>
        <w:t> </w:t>
      </w:r>
      <w:r>
        <w:rPr/>
        <w:t>return</w:t>
      </w:r>
      <w:r>
        <w:rPr>
          <w:spacing w:val="-7"/>
        </w:rPr>
        <w:t> </w:t>
      </w:r>
      <w:r>
        <w:rPr/>
        <w:t>separately</w:t>
      </w:r>
      <w:r>
        <w:rPr>
          <w:spacing w:val="-7"/>
        </w:rPr>
        <w:t> </w:t>
      </w:r>
      <w:r>
        <w:rPr/>
        <w:t>and</w:t>
      </w:r>
      <w:r>
        <w:rPr>
          <w:spacing w:val="-8"/>
        </w:rPr>
        <w:t> </w:t>
      </w:r>
      <w:r>
        <w:rPr/>
        <w:t>depart a venue 30 minutes apart would ensure best practice. In a normal training session, there can be up to 60 participants in three separate groups, meaning on water activities where participants</w:t>
      </w:r>
      <w:r>
        <w:rPr>
          <w:spacing w:val="-30"/>
        </w:rPr>
        <w:t> </w:t>
      </w:r>
      <w:r>
        <w:rPr/>
        <w:t>do not come in contact with each</w:t>
      </w:r>
      <w:r>
        <w:rPr>
          <w:spacing w:val="-14"/>
        </w:rPr>
        <w:t> </w:t>
      </w:r>
      <w:r>
        <w:rPr/>
        <w:t>other.</w:t>
      </w:r>
    </w:p>
    <w:p>
      <w:pPr>
        <w:pStyle w:val="BodyText"/>
        <w:spacing w:before="7"/>
        <w:rPr>
          <w:sz w:val="19"/>
        </w:rPr>
      </w:pPr>
    </w:p>
    <w:p>
      <w:pPr>
        <w:pStyle w:val="BodyText"/>
        <w:ind w:left="232"/>
      </w:pPr>
      <w:r>
        <w:rPr>
          <w:color w:val="171717"/>
        </w:rPr>
        <w:t>Dragon Boating made their requests based on the following requirements and the details of this document:</w:t>
      </w:r>
    </w:p>
    <w:p>
      <w:pPr>
        <w:pStyle w:val="ListParagraph"/>
        <w:numPr>
          <w:ilvl w:val="0"/>
          <w:numId w:val="1"/>
        </w:numPr>
        <w:tabs>
          <w:tab w:pos="952" w:val="left" w:leader="none"/>
          <w:tab w:pos="953" w:val="left" w:leader="none"/>
        </w:tabs>
        <w:spacing w:line="240" w:lineRule="auto" w:before="59" w:after="0"/>
        <w:ind w:left="952" w:right="488" w:hanging="360"/>
        <w:jc w:val="left"/>
        <w:rPr>
          <w:sz w:val="20"/>
        </w:rPr>
      </w:pPr>
      <w:r>
        <w:rPr>
          <w:sz w:val="20"/>
        </w:rPr>
        <w:t>Dragon Boating has specific modified training and/or competition guidelines to adhere with Government recommendations and requirements (such guidelines can be provided on</w:t>
      </w:r>
      <w:r>
        <w:rPr>
          <w:spacing w:val="-20"/>
          <w:sz w:val="20"/>
        </w:rPr>
        <w:t> </w:t>
      </w:r>
      <w:r>
        <w:rPr>
          <w:sz w:val="20"/>
        </w:rPr>
        <w:t>request).</w:t>
      </w:r>
    </w:p>
    <w:p>
      <w:pPr>
        <w:pStyle w:val="BodyText"/>
        <w:spacing w:before="3"/>
        <w:rPr>
          <w:sz w:val="25"/>
        </w:rPr>
      </w:pPr>
    </w:p>
    <w:p>
      <w:pPr>
        <w:pStyle w:val="ListParagraph"/>
        <w:numPr>
          <w:ilvl w:val="0"/>
          <w:numId w:val="1"/>
        </w:numPr>
        <w:tabs>
          <w:tab w:pos="952" w:val="left" w:leader="none"/>
          <w:tab w:pos="953" w:val="left" w:leader="none"/>
        </w:tabs>
        <w:spacing w:line="240" w:lineRule="auto" w:before="0" w:after="0"/>
        <w:ind w:left="952" w:right="493" w:hanging="363"/>
        <w:jc w:val="left"/>
        <w:rPr>
          <w:sz w:val="20"/>
        </w:rPr>
      </w:pPr>
      <w:r>
        <w:rPr>
          <w:sz w:val="20"/>
        </w:rPr>
        <w:t>Dragon</w:t>
      </w:r>
      <w:r>
        <w:rPr>
          <w:spacing w:val="-10"/>
          <w:sz w:val="20"/>
        </w:rPr>
        <w:t> </w:t>
      </w:r>
      <w:r>
        <w:rPr>
          <w:sz w:val="20"/>
        </w:rPr>
        <w:t>Boating</w:t>
      </w:r>
      <w:r>
        <w:rPr>
          <w:spacing w:val="-12"/>
          <w:sz w:val="20"/>
        </w:rPr>
        <w:t> </w:t>
      </w:r>
      <w:r>
        <w:rPr>
          <w:sz w:val="20"/>
        </w:rPr>
        <w:t>will</w:t>
      </w:r>
      <w:r>
        <w:rPr>
          <w:spacing w:val="-11"/>
          <w:sz w:val="20"/>
        </w:rPr>
        <w:t> </w:t>
      </w:r>
      <w:r>
        <w:rPr>
          <w:sz w:val="20"/>
        </w:rPr>
        <w:t>adhere</w:t>
      </w:r>
      <w:r>
        <w:rPr>
          <w:spacing w:val="-8"/>
          <w:sz w:val="20"/>
        </w:rPr>
        <w:t> </w:t>
      </w:r>
      <w:r>
        <w:rPr>
          <w:sz w:val="20"/>
        </w:rPr>
        <w:t>to</w:t>
      </w:r>
      <w:r>
        <w:rPr>
          <w:spacing w:val="-13"/>
          <w:sz w:val="20"/>
        </w:rPr>
        <w:t> </w:t>
      </w:r>
      <w:r>
        <w:rPr>
          <w:sz w:val="20"/>
        </w:rPr>
        <w:t>any</w:t>
      </w:r>
      <w:r>
        <w:rPr>
          <w:spacing w:val="-12"/>
          <w:sz w:val="20"/>
        </w:rPr>
        <w:t> </w:t>
      </w:r>
      <w:r>
        <w:rPr>
          <w:sz w:val="20"/>
        </w:rPr>
        <w:t>other</w:t>
      </w:r>
      <w:r>
        <w:rPr>
          <w:spacing w:val="-9"/>
          <w:sz w:val="20"/>
        </w:rPr>
        <w:t> </w:t>
      </w:r>
      <w:r>
        <w:rPr>
          <w:sz w:val="20"/>
        </w:rPr>
        <w:t>specific</w:t>
      </w:r>
      <w:r>
        <w:rPr>
          <w:spacing w:val="-11"/>
          <w:sz w:val="20"/>
        </w:rPr>
        <w:t> </w:t>
      </w:r>
      <w:r>
        <w:rPr>
          <w:sz w:val="20"/>
        </w:rPr>
        <w:t>venue</w:t>
      </w:r>
      <w:r>
        <w:rPr>
          <w:spacing w:val="-8"/>
          <w:sz w:val="20"/>
        </w:rPr>
        <w:t> </w:t>
      </w:r>
      <w:r>
        <w:rPr>
          <w:sz w:val="20"/>
        </w:rPr>
        <w:t>specific</w:t>
      </w:r>
      <w:r>
        <w:rPr>
          <w:spacing w:val="-9"/>
          <w:sz w:val="20"/>
        </w:rPr>
        <w:t> </w:t>
      </w:r>
      <w:r>
        <w:rPr>
          <w:sz w:val="20"/>
        </w:rPr>
        <w:t>guidelines</w:t>
      </w:r>
      <w:r>
        <w:rPr>
          <w:spacing w:val="-9"/>
          <w:sz w:val="20"/>
        </w:rPr>
        <w:t> </w:t>
      </w:r>
      <w:r>
        <w:rPr>
          <w:sz w:val="20"/>
        </w:rPr>
        <w:t>or</w:t>
      </w:r>
      <w:r>
        <w:rPr>
          <w:spacing w:val="-9"/>
          <w:sz w:val="20"/>
        </w:rPr>
        <w:t> </w:t>
      </w:r>
      <w:r>
        <w:rPr>
          <w:sz w:val="20"/>
        </w:rPr>
        <w:t>other</w:t>
      </w:r>
      <w:r>
        <w:rPr>
          <w:spacing w:val="-10"/>
          <w:sz w:val="20"/>
        </w:rPr>
        <w:t> </w:t>
      </w:r>
      <w:r>
        <w:rPr>
          <w:sz w:val="20"/>
        </w:rPr>
        <w:t>Industry</w:t>
      </w:r>
      <w:r>
        <w:rPr>
          <w:spacing w:val="-11"/>
          <w:sz w:val="20"/>
        </w:rPr>
        <w:t> </w:t>
      </w:r>
      <w:r>
        <w:rPr>
          <w:sz w:val="20"/>
        </w:rPr>
        <w:t>COVID</w:t>
      </w:r>
      <w:r>
        <w:rPr>
          <w:spacing w:val="-11"/>
          <w:sz w:val="20"/>
        </w:rPr>
        <w:t> </w:t>
      </w:r>
      <w:r>
        <w:rPr>
          <w:sz w:val="20"/>
        </w:rPr>
        <w:t>Safety Plans developed for each facility utilised for training and</w:t>
      </w:r>
      <w:r>
        <w:rPr>
          <w:spacing w:val="-22"/>
          <w:sz w:val="20"/>
        </w:rPr>
        <w:t> </w:t>
      </w:r>
      <w:r>
        <w:rPr>
          <w:sz w:val="20"/>
        </w:rPr>
        <w:t>competition.</w:t>
      </w:r>
    </w:p>
    <w:p>
      <w:pPr>
        <w:pStyle w:val="BodyText"/>
        <w:spacing w:before="9"/>
        <w:rPr>
          <w:sz w:val="19"/>
        </w:rPr>
      </w:pPr>
    </w:p>
    <w:p>
      <w:pPr>
        <w:pStyle w:val="ListParagraph"/>
        <w:numPr>
          <w:ilvl w:val="0"/>
          <w:numId w:val="1"/>
        </w:numPr>
        <w:tabs>
          <w:tab w:pos="952" w:val="left" w:leader="none"/>
          <w:tab w:pos="953" w:val="left" w:leader="none"/>
        </w:tabs>
        <w:spacing w:line="240" w:lineRule="auto" w:before="0" w:after="0"/>
        <w:ind w:left="952" w:right="485" w:hanging="360"/>
        <w:jc w:val="left"/>
        <w:rPr>
          <w:sz w:val="20"/>
        </w:rPr>
      </w:pPr>
      <w:r>
        <w:rPr>
          <w:sz w:val="20"/>
        </w:rPr>
        <w:t>The sport will appoint a COVID-19 Safety Coordinator using the Sport AUS Position Description as a template -</w:t>
      </w:r>
      <w:r>
        <w:rPr>
          <w:color w:val="0000FF"/>
          <w:spacing w:val="-21"/>
          <w:sz w:val="20"/>
        </w:rPr>
        <w:t> </w:t>
      </w:r>
      <w:hyperlink r:id="rId7">
        <w:r>
          <w:rPr>
            <w:color w:val="0000FF"/>
            <w:sz w:val="20"/>
            <w:u w:val="single" w:color="0000FF"/>
          </w:rPr>
          <w:t>https://www.sportaus.gov.au/return-to-sport#covid-19_safety_coordinator</w:t>
        </w:r>
      </w:hyperlink>
    </w:p>
    <w:p>
      <w:pPr>
        <w:pStyle w:val="BodyText"/>
      </w:pPr>
    </w:p>
    <w:p>
      <w:pPr>
        <w:pStyle w:val="BodyText"/>
        <w:spacing w:before="4"/>
      </w:pPr>
    </w:p>
    <w:p>
      <w:pPr>
        <w:pStyle w:val="Heading1"/>
        <w:spacing w:before="89"/>
        <w:ind w:right="747" w:firstLine="0"/>
      </w:pPr>
      <w:bookmarkStart w:name="_bookmark4" w:id="5"/>
      <w:bookmarkEnd w:id="5"/>
      <w:r>
        <w:rPr>
          <w:b w:val="0"/>
        </w:rPr>
      </w:r>
      <w:r>
        <w:rPr>
          <w:color w:val="000033"/>
        </w:rPr>
        <w:t>INTERACTION BETWEEN APPROVED INDUSTRY COVID SAFE PLANS</w:t>
      </w:r>
    </w:p>
    <w:p>
      <w:pPr>
        <w:pStyle w:val="BodyText"/>
        <w:spacing w:before="4"/>
        <w:rPr>
          <w:b/>
          <w:sz w:val="35"/>
        </w:rPr>
      </w:pPr>
    </w:p>
    <w:p>
      <w:pPr>
        <w:pStyle w:val="BodyText"/>
        <w:ind w:left="119" w:right="1327"/>
      </w:pPr>
      <w:r>
        <w:rPr>
          <w:color w:val="171717"/>
        </w:rPr>
        <w:t>If there are multiple activities being undertaken at a venue/facility (for example - dining, sports, fitness or recreational), several approved industry plans may apply. If this is the case, the following will apply:</w:t>
      </w:r>
    </w:p>
    <w:p>
      <w:pPr>
        <w:pStyle w:val="BodyText"/>
        <w:spacing w:before="8"/>
        <w:rPr>
          <w:sz w:val="25"/>
        </w:rPr>
      </w:pPr>
    </w:p>
    <w:p>
      <w:pPr>
        <w:pStyle w:val="ListParagraph"/>
        <w:numPr>
          <w:ilvl w:val="0"/>
          <w:numId w:val="1"/>
        </w:numPr>
        <w:tabs>
          <w:tab w:pos="949" w:val="left" w:leader="none"/>
          <w:tab w:pos="951" w:val="left" w:leader="none"/>
        </w:tabs>
        <w:spacing w:line="247" w:lineRule="auto" w:before="0" w:after="0"/>
        <w:ind w:left="950" w:right="732" w:hanging="360"/>
        <w:jc w:val="left"/>
        <w:rPr>
          <w:sz w:val="20"/>
        </w:rPr>
      </w:pPr>
      <w:r>
        <w:rPr>
          <w:sz w:val="20"/>
        </w:rPr>
        <w:t>Where there is clear separation between the activities (e.g. dining and sport) the relevant plan applies to the relevant area. A COVID Safe Statement of Compliance for the appropriate plan will be displayed in each</w:t>
      </w:r>
      <w:r>
        <w:rPr>
          <w:spacing w:val="2"/>
          <w:sz w:val="20"/>
        </w:rPr>
        <w:t> </w:t>
      </w:r>
      <w:r>
        <w:rPr>
          <w:sz w:val="20"/>
        </w:rPr>
        <w:t>area.</w:t>
      </w:r>
    </w:p>
    <w:p>
      <w:pPr>
        <w:pStyle w:val="BodyText"/>
        <w:spacing w:before="11"/>
        <w:rPr>
          <w:sz w:val="24"/>
        </w:rPr>
      </w:pPr>
    </w:p>
    <w:p>
      <w:pPr>
        <w:pStyle w:val="ListParagraph"/>
        <w:numPr>
          <w:ilvl w:val="0"/>
          <w:numId w:val="1"/>
        </w:numPr>
        <w:tabs>
          <w:tab w:pos="952" w:val="left" w:leader="none"/>
          <w:tab w:pos="953" w:val="left" w:leader="none"/>
        </w:tabs>
        <w:spacing w:line="240" w:lineRule="auto" w:before="0" w:after="0"/>
        <w:ind w:left="952" w:right="0" w:hanging="361"/>
        <w:jc w:val="left"/>
        <w:rPr>
          <w:sz w:val="20"/>
        </w:rPr>
      </w:pPr>
      <w:r>
        <w:rPr>
          <w:sz w:val="20"/>
        </w:rPr>
        <w:t>Where the activities cross over (for example amenities, entry/exits,</w:t>
      </w:r>
      <w:r>
        <w:rPr>
          <w:spacing w:val="-11"/>
          <w:sz w:val="20"/>
        </w:rPr>
        <w:t> </w:t>
      </w:r>
      <w:r>
        <w:rPr>
          <w:sz w:val="20"/>
        </w:rPr>
        <w:t>carparks):</w:t>
      </w:r>
    </w:p>
    <w:p>
      <w:pPr>
        <w:pStyle w:val="ListParagraph"/>
        <w:numPr>
          <w:ilvl w:val="1"/>
          <w:numId w:val="1"/>
        </w:numPr>
        <w:tabs>
          <w:tab w:pos="1669" w:val="left" w:leader="none"/>
          <w:tab w:pos="1670" w:val="left" w:leader="none"/>
        </w:tabs>
        <w:spacing w:line="218" w:lineRule="auto" w:before="25" w:after="0"/>
        <w:ind w:left="1672" w:right="782" w:hanging="363"/>
        <w:jc w:val="left"/>
        <w:rPr>
          <w:sz w:val="20"/>
        </w:rPr>
      </w:pPr>
      <w:r>
        <w:rPr>
          <w:sz w:val="20"/>
        </w:rPr>
        <w:t>Where possible these areas of cross over will be minimised. Such as designating a particular entry, exit, amenities and carpark for each</w:t>
      </w:r>
      <w:r>
        <w:rPr>
          <w:spacing w:val="-8"/>
          <w:sz w:val="20"/>
        </w:rPr>
        <w:t> </w:t>
      </w:r>
      <w:r>
        <w:rPr>
          <w:sz w:val="20"/>
        </w:rPr>
        <w:t>activity.</w:t>
      </w:r>
    </w:p>
    <w:p>
      <w:pPr>
        <w:pStyle w:val="BodyText"/>
        <w:spacing w:before="1"/>
        <w:rPr>
          <w:sz w:val="23"/>
        </w:rPr>
      </w:pPr>
    </w:p>
    <w:p>
      <w:pPr>
        <w:pStyle w:val="ListParagraph"/>
        <w:numPr>
          <w:ilvl w:val="1"/>
          <w:numId w:val="1"/>
        </w:numPr>
        <w:tabs>
          <w:tab w:pos="1672" w:val="left" w:leader="none"/>
          <w:tab w:pos="1673" w:val="left" w:leader="none"/>
        </w:tabs>
        <w:spacing w:line="218" w:lineRule="auto" w:before="0" w:after="0"/>
        <w:ind w:left="1672" w:right="995" w:hanging="360"/>
        <w:jc w:val="left"/>
        <w:rPr>
          <w:sz w:val="20"/>
        </w:rPr>
      </w:pPr>
      <w:r>
        <w:rPr>
          <w:sz w:val="20"/>
        </w:rPr>
        <w:t>Where the cross over cannot be minimised, a decision will be made as to which plan</w:t>
      </w:r>
      <w:r>
        <w:rPr>
          <w:spacing w:val="-29"/>
          <w:sz w:val="20"/>
        </w:rPr>
        <w:t> </w:t>
      </w:r>
      <w:r>
        <w:rPr>
          <w:sz w:val="20"/>
        </w:rPr>
        <w:t>takes priority in which common area and will be</w:t>
      </w:r>
      <w:r>
        <w:rPr>
          <w:spacing w:val="-11"/>
          <w:sz w:val="20"/>
        </w:rPr>
        <w:t> </w:t>
      </w:r>
      <w:r>
        <w:rPr>
          <w:sz w:val="20"/>
        </w:rPr>
        <w:t>followed.</w:t>
      </w:r>
    </w:p>
    <w:p>
      <w:pPr>
        <w:pStyle w:val="BodyText"/>
        <w:spacing w:before="1"/>
        <w:rPr>
          <w:sz w:val="22"/>
        </w:rPr>
      </w:pPr>
    </w:p>
    <w:p>
      <w:pPr>
        <w:pStyle w:val="ListParagraph"/>
        <w:numPr>
          <w:ilvl w:val="2"/>
          <w:numId w:val="1"/>
        </w:numPr>
        <w:tabs>
          <w:tab w:pos="2392" w:val="left" w:leader="none"/>
          <w:tab w:pos="2393" w:val="left" w:leader="none"/>
        </w:tabs>
        <w:spacing w:line="252" w:lineRule="auto" w:before="0" w:after="0"/>
        <w:ind w:left="2392" w:right="1560" w:hanging="360"/>
        <w:jc w:val="left"/>
        <w:rPr>
          <w:sz w:val="20"/>
        </w:rPr>
      </w:pPr>
      <w:r>
        <w:rPr>
          <w:sz w:val="20"/>
        </w:rPr>
        <w:t>For example, the entry, exit, carpark and amenities may be common to both activities and will be managed under the dining</w:t>
      </w:r>
      <w:r>
        <w:rPr>
          <w:spacing w:val="-9"/>
          <w:sz w:val="20"/>
        </w:rPr>
        <w:t> </w:t>
      </w:r>
      <w:r>
        <w:rPr>
          <w:sz w:val="20"/>
        </w:rPr>
        <w:t>plan.</w:t>
      </w:r>
    </w:p>
    <w:p>
      <w:pPr>
        <w:pStyle w:val="BodyText"/>
        <w:spacing w:before="11"/>
        <w:rPr>
          <w:sz w:val="21"/>
        </w:rPr>
      </w:pPr>
    </w:p>
    <w:p>
      <w:pPr>
        <w:pStyle w:val="ListParagraph"/>
        <w:numPr>
          <w:ilvl w:val="2"/>
          <w:numId w:val="1"/>
        </w:numPr>
        <w:tabs>
          <w:tab w:pos="2392" w:val="left" w:leader="none"/>
          <w:tab w:pos="2393" w:val="left" w:leader="none"/>
        </w:tabs>
        <w:spacing w:line="252" w:lineRule="auto" w:before="0" w:after="0"/>
        <w:ind w:left="2392" w:right="1057" w:hanging="360"/>
        <w:jc w:val="left"/>
        <w:rPr>
          <w:sz w:val="20"/>
        </w:rPr>
      </w:pPr>
      <w:r>
        <w:rPr>
          <w:sz w:val="20"/>
        </w:rPr>
        <w:t>In this case the entity responsible for the dining plan will ensure these areas are appropriately managed and the separate groups from the dining and sport activity will not</w:t>
      </w:r>
      <w:r>
        <w:rPr>
          <w:spacing w:val="-4"/>
          <w:sz w:val="20"/>
        </w:rPr>
        <w:t> </w:t>
      </w:r>
      <w:r>
        <w:rPr>
          <w:sz w:val="20"/>
        </w:rPr>
        <w:t>intermingle.</w:t>
      </w:r>
    </w:p>
    <w:p>
      <w:pPr>
        <w:pStyle w:val="BodyText"/>
        <w:spacing w:before="2"/>
        <w:rPr>
          <w:sz w:val="23"/>
        </w:rPr>
      </w:pPr>
    </w:p>
    <w:p>
      <w:pPr>
        <w:pStyle w:val="BodyText"/>
        <w:spacing w:line="264" w:lineRule="auto"/>
        <w:ind w:left="232" w:right="1870"/>
      </w:pPr>
      <w:r>
        <w:rPr>
          <w:color w:val="171717"/>
        </w:rPr>
        <w:t>Where a business is operating alongside of a not-for-profit community group, the business would normally take responsibility for managing the shared or common areas.</w:t>
      </w:r>
    </w:p>
    <w:p>
      <w:pPr>
        <w:pStyle w:val="BodyText"/>
        <w:spacing w:before="118"/>
        <w:ind w:left="232"/>
      </w:pPr>
      <w:r>
        <w:rPr>
          <w:color w:val="171717"/>
        </w:rPr>
        <w:t>The approved Industry plans are located at </w:t>
      </w:r>
      <w:hyperlink r:id="rId8">
        <w:r>
          <w:rPr>
            <w:color w:val="006EC0"/>
            <w:u w:val="single" w:color="006EC0"/>
          </w:rPr>
          <w:t>www.COVID19.qld.gov.au</w:t>
        </w:r>
        <w:r>
          <w:rPr>
            <w:color w:val="171717"/>
          </w:rPr>
          <w:t>.</w:t>
        </w:r>
      </w:hyperlink>
    </w:p>
    <w:p>
      <w:pPr>
        <w:spacing w:after="0"/>
        <w:sectPr>
          <w:pgSz w:w="11920" w:h="16850"/>
          <w:pgMar w:header="0" w:footer="962" w:top="1160" w:bottom="1200" w:left="620" w:right="640"/>
        </w:sectPr>
      </w:pPr>
    </w:p>
    <w:sdt>
      <w:sdtPr>
        <w:docPartObj>
          <w:docPartGallery w:val="Table of Contents"/>
          <w:docPartUnique/>
        </w:docPartObj>
      </w:sdtPr>
      <w:sdtEndPr/>
      <w:sdtContent>
        <w:p>
          <w:pPr>
            <w:pStyle w:val="TOC1"/>
            <w:tabs>
              <w:tab w:pos="10431" w:val="left" w:leader="dot"/>
            </w:tabs>
            <w:spacing w:line="614" w:lineRule="auto"/>
          </w:pPr>
          <w:r>
            <w:rPr>
              <w:color w:val="000033"/>
            </w:rPr>
            <w:t>Table                                                                       of                                                                        Contents</w:t>
          </w:r>
          <w:hyperlink w:history="true" w:anchor="_bookmark0">
            <w:r>
              <w:rPr/>
              <w:t> Purpose</w:t>
              <w:tab/>
            </w:r>
            <w:r>
              <w:rPr>
                <w:spacing w:val="-17"/>
              </w:rPr>
              <w:t>1</w:t>
            </w:r>
          </w:hyperlink>
        </w:p>
        <w:p>
          <w:pPr>
            <w:pStyle w:val="TOC3"/>
            <w:tabs>
              <w:tab w:pos="10431" w:val="left" w:leader="dot"/>
            </w:tabs>
            <w:spacing w:line="229" w:lineRule="exact" w:before="0"/>
            <w:ind w:left="623" w:firstLine="0"/>
          </w:pPr>
          <w:hyperlink w:history="true" w:anchor="_bookmark1">
            <w:r>
              <w:rPr/>
              <w:t>Overview</w:t>
              <w:tab/>
              <w:t>1</w:t>
            </w:r>
          </w:hyperlink>
        </w:p>
        <w:p>
          <w:pPr>
            <w:pStyle w:val="TOC3"/>
            <w:tabs>
              <w:tab w:pos="10431" w:val="left" w:leader="dot"/>
            </w:tabs>
            <w:ind w:left="623" w:firstLine="0"/>
          </w:pPr>
          <w:hyperlink w:history="true" w:anchor="_bookmark2">
            <w:r>
              <w:rPr/>
              <w:t>Assumptions</w:t>
              <w:tab/>
              <w:t>1</w:t>
            </w:r>
          </w:hyperlink>
        </w:p>
        <w:p>
          <w:pPr>
            <w:pStyle w:val="TOC3"/>
            <w:tabs>
              <w:tab w:pos="10431" w:val="left" w:leader="dot"/>
            </w:tabs>
            <w:ind w:left="623" w:firstLine="0"/>
          </w:pPr>
          <w:hyperlink w:history="true" w:anchor="_bookmark3">
            <w:r>
              <w:rPr/>
              <w:t>Dragon</w:t>
            </w:r>
            <w:r>
              <w:rPr>
                <w:spacing w:val="-2"/>
              </w:rPr>
              <w:t> </w:t>
            </w:r>
            <w:r>
              <w:rPr/>
              <w:t>Boat:</w:t>
              <w:tab/>
              <w:t>1</w:t>
            </w:r>
          </w:hyperlink>
        </w:p>
        <w:p>
          <w:pPr>
            <w:pStyle w:val="TOC3"/>
            <w:tabs>
              <w:tab w:pos="10431" w:val="left" w:leader="dot"/>
            </w:tabs>
            <w:ind w:left="623" w:firstLine="0"/>
          </w:pPr>
          <w:hyperlink w:history="true" w:anchor="_bookmark4">
            <w:r>
              <w:rPr/>
              <w:t>INTERACTION BETWEEN APPROVED INDUSTRY COVID</w:t>
            </w:r>
            <w:r>
              <w:rPr>
                <w:spacing w:val="-9"/>
              </w:rPr>
              <w:t> </w:t>
            </w:r>
            <w:r>
              <w:rPr/>
              <w:t>SAFE</w:t>
            </w:r>
            <w:r>
              <w:rPr>
                <w:spacing w:val="-1"/>
              </w:rPr>
              <w:t> </w:t>
            </w:r>
            <w:r>
              <w:rPr/>
              <w:t>PLANS</w:t>
              <w:tab/>
              <w:t>2</w:t>
            </w:r>
          </w:hyperlink>
        </w:p>
        <w:p>
          <w:pPr>
            <w:pStyle w:val="TOC3"/>
            <w:numPr>
              <w:ilvl w:val="0"/>
              <w:numId w:val="2"/>
            </w:numPr>
            <w:tabs>
              <w:tab w:pos="1000" w:val="left" w:leader="none"/>
              <w:tab w:pos="1001" w:val="left" w:leader="none"/>
              <w:tab w:pos="10431" w:val="left" w:leader="dot"/>
            </w:tabs>
            <w:spacing w:line="240" w:lineRule="auto" w:before="359" w:after="0"/>
            <w:ind w:left="1000" w:right="0" w:hanging="378"/>
            <w:jc w:val="left"/>
          </w:pPr>
          <w:hyperlink w:history="true" w:anchor="_bookmark5">
            <w:r>
              <w:rPr/>
              <w:t>Introduction</w:t>
              <w:tab/>
              <w:t>4</w:t>
            </w:r>
          </w:hyperlink>
        </w:p>
        <w:p>
          <w:pPr>
            <w:pStyle w:val="TOC3"/>
            <w:numPr>
              <w:ilvl w:val="0"/>
              <w:numId w:val="2"/>
            </w:numPr>
            <w:tabs>
              <w:tab w:pos="1000" w:val="left" w:leader="none"/>
              <w:tab w:pos="1001" w:val="left" w:leader="none"/>
              <w:tab w:pos="10431" w:val="left" w:leader="dot"/>
            </w:tabs>
            <w:spacing w:line="240" w:lineRule="auto" w:before="358" w:after="0"/>
            <w:ind w:left="1000" w:right="0" w:hanging="378"/>
            <w:jc w:val="left"/>
          </w:pPr>
          <w:hyperlink w:history="true" w:anchor="_bookmark6">
            <w:r>
              <w:rPr/>
              <w:t>Key</w:t>
            </w:r>
            <w:r>
              <w:rPr>
                <w:spacing w:val="-8"/>
              </w:rPr>
              <w:t> </w:t>
            </w:r>
            <w:r>
              <w:rPr/>
              <w:t>Principles</w:t>
              <w:tab/>
              <w:t>4</w:t>
            </w:r>
          </w:hyperlink>
        </w:p>
        <w:p>
          <w:pPr>
            <w:pStyle w:val="TOC3"/>
            <w:numPr>
              <w:ilvl w:val="0"/>
              <w:numId w:val="2"/>
            </w:numPr>
            <w:tabs>
              <w:tab w:pos="1000" w:val="left" w:leader="none"/>
              <w:tab w:pos="1001" w:val="left" w:leader="none"/>
              <w:tab w:pos="10431" w:val="left" w:leader="dot"/>
            </w:tabs>
            <w:spacing w:line="240" w:lineRule="auto" w:before="358" w:after="0"/>
            <w:ind w:left="1000" w:right="0" w:hanging="378"/>
            <w:jc w:val="left"/>
          </w:pPr>
          <w:hyperlink w:history="true" w:anchor="_bookmark7">
            <w:r>
              <w:rPr/>
              <w:t>Responsibilities under</w:t>
            </w:r>
            <w:r>
              <w:rPr>
                <w:spacing w:val="-4"/>
              </w:rPr>
              <w:t> </w:t>
            </w:r>
            <w:r>
              <w:rPr/>
              <w:t>this</w:t>
            </w:r>
            <w:r>
              <w:rPr>
                <w:spacing w:val="-23"/>
              </w:rPr>
              <w:t> </w:t>
            </w:r>
            <w:r>
              <w:rPr/>
              <w:t>Plan</w:t>
              <w:tab/>
              <w:t>5</w:t>
            </w:r>
          </w:hyperlink>
        </w:p>
        <w:p>
          <w:pPr>
            <w:pStyle w:val="TOC3"/>
            <w:numPr>
              <w:ilvl w:val="0"/>
              <w:numId w:val="2"/>
            </w:numPr>
            <w:tabs>
              <w:tab w:pos="1000" w:val="left" w:leader="none"/>
              <w:tab w:pos="1001" w:val="left" w:leader="none"/>
              <w:tab w:pos="10431" w:val="left" w:leader="dot"/>
            </w:tabs>
            <w:spacing w:line="240" w:lineRule="auto" w:before="358" w:after="0"/>
            <w:ind w:left="1000" w:right="0" w:hanging="378"/>
            <w:jc w:val="left"/>
          </w:pPr>
          <w:hyperlink w:history="true" w:anchor="_bookmark8">
            <w:r>
              <w:rPr/>
              <w:t>Risk Management and Workplace Health and</w:t>
            </w:r>
            <w:r>
              <w:rPr>
                <w:spacing w:val="-5"/>
              </w:rPr>
              <w:t> </w:t>
            </w:r>
            <w:r>
              <w:rPr/>
              <w:t>Safety</w:t>
            </w:r>
            <w:r>
              <w:rPr>
                <w:spacing w:val="-3"/>
              </w:rPr>
              <w:t> </w:t>
            </w:r>
            <w:r>
              <w:rPr/>
              <w:t>Requirements.</w:t>
              <w:tab/>
              <w:t>5</w:t>
            </w:r>
          </w:hyperlink>
        </w:p>
        <w:p>
          <w:pPr>
            <w:pStyle w:val="TOC2"/>
            <w:numPr>
              <w:ilvl w:val="1"/>
              <w:numId w:val="3"/>
            </w:numPr>
            <w:tabs>
              <w:tab w:pos="779" w:val="left" w:leader="none"/>
              <w:tab w:pos="780" w:val="left" w:leader="none"/>
              <w:tab w:pos="10431" w:val="left" w:leader="dot"/>
            </w:tabs>
            <w:spacing w:line="240" w:lineRule="auto" w:before="360" w:after="0"/>
            <w:ind w:left="779" w:right="0" w:hanging="551"/>
            <w:jc w:val="left"/>
          </w:pPr>
          <w:hyperlink w:history="true" w:anchor="_bookmark9">
            <w:r>
              <w:rPr/>
              <w:t>Risk</w:t>
            </w:r>
            <w:r>
              <w:rPr>
                <w:spacing w:val="-16"/>
              </w:rPr>
              <w:t> </w:t>
            </w:r>
            <w:r>
              <w:rPr/>
              <w:t>Management:</w:t>
              <w:tab/>
              <w:t>5</w:t>
            </w:r>
          </w:hyperlink>
        </w:p>
        <w:p>
          <w:pPr>
            <w:pStyle w:val="TOC2"/>
            <w:numPr>
              <w:ilvl w:val="1"/>
              <w:numId w:val="3"/>
            </w:numPr>
            <w:tabs>
              <w:tab w:pos="779" w:val="left" w:leader="none"/>
              <w:tab w:pos="780" w:val="left" w:leader="none"/>
              <w:tab w:pos="10431" w:val="left" w:leader="dot"/>
            </w:tabs>
            <w:spacing w:line="240" w:lineRule="auto" w:before="363" w:after="0"/>
            <w:ind w:left="779" w:right="0" w:hanging="551"/>
            <w:jc w:val="left"/>
          </w:pPr>
          <w:hyperlink w:history="true" w:anchor="_bookmark10">
            <w:r>
              <w:rPr/>
              <w:t>Workplace Health</w:t>
            </w:r>
            <w:r>
              <w:rPr>
                <w:spacing w:val="-5"/>
              </w:rPr>
              <w:t> </w:t>
            </w:r>
            <w:r>
              <w:rPr/>
              <w:t>and</w:t>
            </w:r>
            <w:r>
              <w:rPr>
                <w:spacing w:val="-18"/>
              </w:rPr>
              <w:t> </w:t>
            </w:r>
            <w:r>
              <w:rPr/>
              <w:t>Safety</w:t>
              <w:tab/>
              <w:t>6</w:t>
            </w:r>
          </w:hyperlink>
        </w:p>
        <w:p>
          <w:pPr>
            <w:pStyle w:val="TOC3"/>
            <w:numPr>
              <w:ilvl w:val="0"/>
              <w:numId w:val="2"/>
            </w:numPr>
            <w:tabs>
              <w:tab w:pos="1000" w:val="left" w:leader="none"/>
              <w:tab w:pos="1001" w:val="left" w:leader="none"/>
              <w:tab w:pos="10431" w:val="left" w:leader="dot"/>
            </w:tabs>
            <w:spacing w:line="240" w:lineRule="auto" w:before="358" w:after="0"/>
            <w:ind w:left="1000" w:right="0" w:hanging="378"/>
            <w:jc w:val="left"/>
          </w:pPr>
          <w:hyperlink w:history="true" w:anchor="_bookmark11">
            <w:r>
              <w:rPr/>
              <w:t>Return to</w:t>
            </w:r>
            <w:r>
              <w:rPr>
                <w:spacing w:val="-5"/>
              </w:rPr>
              <w:t> </w:t>
            </w:r>
            <w:r>
              <w:rPr/>
              <w:t>Sport</w:t>
            </w:r>
            <w:r>
              <w:rPr>
                <w:spacing w:val="-10"/>
              </w:rPr>
              <w:t> </w:t>
            </w:r>
            <w:r>
              <w:rPr/>
              <w:t>Arrangements</w:t>
              <w:tab/>
              <w:t>7</w:t>
            </w:r>
          </w:hyperlink>
        </w:p>
        <w:p>
          <w:pPr>
            <w:pStyle w:val="TOC2"/>
            <w:numPr>
              <w:ilvl w:val="1"/>
              <w:numId w:val="4"/>
            </w:numPr>
            <w:tabs>
              <w:tab w:pos="779" w:val="left" w:leader="none"/>
              <w:tab w:pos="780" w:val="left" w:leader="none"/>
              <w:tab w:pos="10431" w:val="left" w:leader="dot"/>
            </w:tabs>
            <w:spacing w:line="240" w:lineRule="auto" w:before="361" w:after="0"/>
            <w:ind w:left="779" w:right="0" w:hanging="551"/>
            <w:jc w:val="left"/>
          </w:pPr>
          <w:hyperlink w:history="true" w:anchor="_bookmark12">
            <w:r>
              <w:rPr/>
              <w:t>Queensland Government</w:t>
            </w:r>
            <w:r>
              <w:rPr>
                <w:spacing w:val="-8"/>
              </w:rPr>
              <w:t> </w:t>
            </w:r>
            <w:r>
              <w:rPr/>
              <w:t>Framework</w:t>
            </w:r>
            <w:r>
              <w:rPr>
                <w:spacing w:val="-24"/>
              </w:rPr>
              <w:t> </w:t>
            </w:r>
            <w:r>
              <w:rPr/>
              <w:t>Arrangements</w:t>
              <w:tab/>
              <w:t>7</w:t>
            </w:r>
          </w:hyperlink>
        </w:p>
        <w:p>
          <w:pPr>
            <w:pStyle w:val="TOC2"/>
            <w:numPr>
              <w:ilvl w:val="1"/>
              <w:numId w:val="4"/>
            </w:numPr>
            <w:tabs>
              <w:tab w:pos="779" w:val="left" w:leader="none"/>
              <w:tab w:pos="780" w:val="left" w:leader="none"/>
              <w:tab w:pos="10431" w:val="left" w:leader="dot"/>
            </w:tabs>
            <w:spacing w:line="240" w:lineRule="auto" w:before="360" w:after="0"/>
            <w:ind w:left="779" w:right="0" w:hanging="551"/>
            <w:jc w:val="left"/>
          </w:pPr>
          <w:hyperlink w:history="true" w:anchor="_bookmark13">
            <w:r>
              <w:rPr/>
              <w:t>Roadmap to easing</w:t>
            </w:r>
            <w:r>
              <w:rPr>
                <w:spacing w:val="-13"/>
              </w:rPr>
              <w:t> </w:t>
            </w:r>
            <w:r>
              <w:rPr/>
              <w:t>Queensland’s</w:t>
            </w:r>
            <w:r>
              <w:rPr>
                <w:spacing w:val="-24"/>
              </w:rPr>
              <w:t> </w:t>
            </w:r>
            <w:r>
              <w:rPr/>
              <w:t>restrictions</w:t>
              <w:tab/>
              <w:t>8</w:t>
            </w:r>
          </w:hyperlink>
        </w:p>
        <w:p>
          <w:pPr>
            <w:pStyle w:val="TOC3"/>
            <w:numPr>
              <w:ilvl w:val="0"/>
              <w:numId w:val="2"/>
            </w:numPr>
            <w:tabs>
              <w:tab w:pos="1000" w:val="left" w:leader="none"/>
              <w:tab w:pos="1001" w:val="left" w:leader="none"/>
              <w:tab w:pos="10431" w:val="left" w:leader="dot"/>
            </w:tabs>
            <w:spacing w:line="240" w:lineRule="auto" w:before="358" w:after="0"/>
            <w:ind w:left="1000" w:right="0" w:hanging="378"/>
            <w:jc w:val="left"/>
          </w:pPr>
          <w:hyperlink w:history="true" w:anchor="_bookmark14">
            <w:r>
              <w:rPr/>
              <w:t>Recovery</w:t>
              <w:tab/>
              <w:t>9</w:t>
            </w:r>
          </w:hyperlink>
        </w:p>
        <w:p>
          <w:pPr>
            <w:pStyle w:val="TOC2"/>
            <w:tabs>
              <w:tab w:pos="10431" w:val="left" w:leader="dot"/>
            </w:tabs>
            <w:spacing w:before="361"/>
          </w:pPr>
          <w:hyperlink w:history="true" w:anchor="_bookmark15">
            <w:r>
              <w:rPr/>
              <w:t>Part 1 –</w:t>
            </w:r>
            <w:r>
              <w:rPr>
                <w:spacing w:val="-4"/>
              </w:rPr>
              <w:t> </w:t>
            </w:r>
            <w:r>
              <w:rPr/>
              <w:t>Sport</w:t>
            </w:r>
            <w:r>
              <w:rPr>
                <w:spacing w:val="-3"/>
              </w:rPr>
              <w:t> </w:t>
            </w:r>
            <w:r>
              <w:rPr/>
              <w:t>Operations</w:t>
              <w:tab/>
              <w:t>9</w:t>
            </w:r>
          </w:hyperlink>
        </w:p>
        <w:p>
          <w:pPr>
            <w:pStyle w:val="TOC2"/>
            <w:tabs>
              <w:tab w:pos="10319" w:val="left" w:leader="dot"/>
            </w:tabs>
            <w:spacing w:before="363"/>
          </w:pPr>
          <w:hyperlink w:history="true" w:anchor="_bookmark16">
            <w:r>
              <w:rPr/>
              <w:t>Part 2 –</w:t>
            </w:r>
            <w:r>
              <w:rPr>
                <w:spacing w:val="-6"/>
              </w:rPr>
              <w:t> </w:t>
            </w:r>
            <w:r>
              <w:rPr/>
              <w:t>Facility</w:t>
            </w:r>
            <w:r>
              <w:rPr>
                <w:spacing w:val="-2"/>
              </w:rPr>
              <w:t> </w:t>
            </w:r>
            <w:r>
              <w:rPr/>
              <w:t>Operations</w:t>
              <w:tab/>
              <w:t>15</w:t>
            </w:r>
          </w:hyperlink>
        </w:p>
        <w:p>
          <w:pPr>
            <w:pStyle w:val="TOC3"/>
            <w:tabs>
              <w:tab w:pos="10319" w:val="left" w:leader="dot"/>
            </w:tabs>
            <w:ind w:left="623" w:firstLine="0"/>
          </w:pPr>
          <w:hyperlink w:history="true" w:anchor="_bookmark17">
            <w:r>
              <w:rPr/>
              <w:t>Appendix B: Sport</w:t>
            </w:r>
            <w:r>
              <w:rPr>
                <w:spacing w:val="-6"/>
              </w:rPr>
              <w:t> </w:t>
            </w:r>
            <w:r>
              <w:rPr/>
              <w:t>Specific</w:t>
            </w:r>
            <w:r>
              <w:rPr>
                <w:spacing w:val="-4"/>
              </w:rPr>
              <w:t> </w:t>
            </w:r>
            <w:r>
              <w:rPr/>
              <w:t>Information</w:t>
              <w:tab/>
              <w:t>21</w:t>
            </w:r>
          </w:hyperlink>
        </w:p>
        <w:p>
          <w:pPr>
            <w:pStyle w:val="TOC2"/>
            <w:tabs>
              <w:tab w:pos="10319" w:val="left" w:leader="dot"/>
            </w:tabs>
          </w:pPr>
          <w:hyperlink w:history="true" w:anchor="_bookmark18">
            <w:r>
              <w:rPr/>
              <w:t>Part A – Sport Specific</w:t>
            </w:r>
            <w:r>
              <w:rPr>
                <w:spacing w:val="-7"/>
              </w:rPr>
              <w:t> </w:t>
            </w:r>
            <w:r>
              <w:rPr/>
              <w:t>Information</w:t>
            </w:r>
            <w:r>
              <w:rPr>
                <w:spacing w:val="-2"/>
              </w:rPr>
              <w:t> </w:t>
            </w:r>
            <w:r>
              <w:rPr/>
              <w:t>Matrix</w:t>
              <w:tab/>
              <w:t>21</w:t>
            </w:r>
          </w:hyperlink>
        </w:p>
        <w:p>
          <w:pPr>
            <w:pStyle w:val="TOC2"/>
            <w:tabs>
              <w:tab w:pos="10319" w:val="left" w:leader="dot"/>
            </w:tabs>
            <w:spacing w:before="361"/>
          </w:pPr>
          <w:hyperlink w:history="true" w:anchor="_bookmark19">
            <w:r>
              <w:rPr/>
              <w:t>Part B - Shared Link to Member SSO Documents</w:t>
            </w:r>
            <w:r>
              <w:rPr>
                <w:spacing w:val="-10"/>
              </w:rPr>
              <w:t> </w:t>
            </w:r>
            <w:r>
              <w:rPr/>
              <w:t>/ Sites</w:t>
              <w:tab/>
              <w:t>22</w:t>
            </w:r>
          </w:hyperlink>
        </w:p>
        <w:p>
          <w:pPr>
            <w:pStyle w:val="TOC2"/>
            <w:tabs>
              <w:tab w:pos="10319" w:val="left" w:leader="dot"/>
            </w:tabs>
          </w:pPr>
          <w:hyperlink w:history="true" w:anchor="_bookmark20">
            <w:r>
              <w:rPr/>
              <w:t>Dragon</w:t>
            </w:r>
            <w:r>
              <w:rPr>
                <w:spacing w:val="-1"/>
              </w:rPr>
              <w:t> </w:t>
            </w:r>
            <w:r>
              <w:rPr/>
              <w:t>Boat</w:t>
            </w:r>
            <w:r>
              <w:rPr>
                <w:spacing w:val="-9"/>
              </w:rPr>
              <w:t> </w:t>
            </w:r>
            <w:r>
              <w:rPr/>
              <w:t>QLD</w:t>
              <w:tab/>
              <w:t>22</w:t>
            </w:r>
          </w:hyperlink>
        </w:p>
        <w:p>
          <w:pPr>
            <w:pStyle w:val="TOC2"/>
            <w:tabs>
              <w:tab w:pos="10319" w:val="left" w:leader="dot"/>
            </w:tabs>
            <w:spacing w:before="363"/>
          </w:pPr>
          <w:hyperlink w:history="true" w:anchor="_bookmark21">
            <w:r>
              <w:rPr/>
              <w:t>Part C</w:t>
            </w:r>
            <w:r>
              <w:rPr>
                <w:spacing w:val="-2"/>
              </w:rPr>
              <w:t> </w:t>
            </w:r>
            <w:r>
              <w:rPr/>
              <w:t>–</w:t>
            </w:r>
            <w:r>
              <w:rPr>
                <w:spacing w:val="-2"/>
              </w:rPr>
              <w:t> </w:t>
            </w:r>
            <w:r>
              <w:rPr/>
              <w:t>Images</w:t>
              <w:tab/>
              <w:t>23</w:t>
            </w:r>
          </w:hyperlink>
        </w:p>
        <w:p>
          <w:pPr>
            <w:pStyle w:val="TOC2"/>
            <w:tabs>
              <w:tab w:pos="10319" w:val="left" w:leader="dot"/>
            </w:tabs>
            <w:spacing w:before="361"/>
          </w:pPr>
          <w:hyperlink w:history="true" w:anchor="_bookmark22">
            <w:r>
              <w:rPr/>
              <w:t>Part D – Covid-Safe</w:t>
            </w:r>
            <w:r>
              <w:rPr>
                <w:spacing w:val="-5"/>
              </w:rPr>
              <w:t> </w:t>
            </w:r>
            <w:r>
              <w:rPr/>
              <w:t>Plan</w:t>
            </w:r>
            <w:r>
              <w:rPr>
                <w:spacing w:val="-2"/>
              </w:rPr>
              <w:t> </w:t>
            </w:r>
            <w:r>
              <w:rPr/>
              <w:t>Checklist</w:t>
              <w:tab/>
              <w:t>24</w:t>
            </w:r>
          </w:hyperlink>
        </w:p>
        <w:p>
          <w:pPr>
            <w:pStyle w:val="TOC2"/>
            <w:tabs>
              <w:tab w:pos="10272" w:val="left" w:leader="dot"/>
            </w:tabs>
          </w:pPr>
          <w:r>
            <w:rPr/>
            <w:t>Example</w:t>
          </w:r>
          <w:r>
            <w:rPr>
              <w:spacing w:val="-1"/>
            </w:rPr>
            <w:t> </w:t>
          </w:r>
          <w:r>
            <w:rPr/>
            <w:t>Attendance</w:t>
          </w:r>
          <w:r>
            <w:rPr>
              <w:spacing w:val="-3"/>
            </w:rPr>
            <w:t> </w:t>
          </w:r>
          <w:r>
            <w:rPr/>
            <w:t>Register</w:t>
            <w:tab/>
            <w:t>32</w:t>
          </w:r>
        </w:p>
      </w:sdtContent>
    </w:sdt>
    <w:p>
      <w:pPr>
        <w:spacing w:after="0"/>
        <w:sectPr>
          <w:footerReference w:type="default" r:id="rId9"/>
          <w:pgSz w:w="11920" w:h="16850"/>
          <w:pgMar w:footer="297" w:header="0" w:top="1040" w:bottom="480" w:left="620" w:right="640"/>
          <w:pgNumType w:start="3"/>
        </w:sectPr>
      </w:pPr>
    </w:p>
    <w:p>
      <w:pPr>
        <w:pStyle w:val="Heading1"/>
        <w:numPr>
          <w:ilvl w:val="0"/>
          <w:numId w:val="5"/>
        </w:numPr>
        <w:tabs>
          <w:tab w:pos="796" w:val="left" w:leader="none"/>
          <w:tab w:pos="797" w:val="left" w:leader="none"/>
        </w:tabs>
        <w:spacing w:line="240" w:lineRule="auto" w:before="77" w:after="0"/>
        <w:ind w:left="796" w:right="0" w:hanging="565"/>
        <w:jc w:val="left"/>
      </w:pPr>
      <w:bookmarkStart w:name="_bookmark5" w:id="6"/>
      <w:bookmarkEnd w:id="6"/>
      <w:r>
        <w:rPr>
          <w:b w:val="0"/>
        </w:rPr>
      </w:r>
      <w:bookmarkStart w:name="_bookmark5" w:id="7"/>
      <w:bookmarkEnd w:id="7"/>
      <w:r>
        <w:rPr>
          <w:color w:val="000033"/>
        </w:rPr>
        <w:t>I</w:t>
      </w:r>
      <w:r>
        <w:rPr>
          <w:color w:val="000033"/>
        </w:rPr>
        <w:t>ntroduction</w:t>
      </w:r>
    </w:p>
    <w:p>
      <w:pPr>
        <w:pStyle w:val="BodyText"/>
        <w:spacing w:before="5"/>
        <w:rPr>
          <w:b/>
          <w:sz w:val="43"/>
        </w:rPr>
      </w:pPr>
    </w:p>
    <w:p>
      <w:pPr>
        <w:pStyle w:val="BodyText"/>
        <w:spacing w:line="264" w:lineRule="auto"/>
        <w:ind w:left="232" w:right="486"/>
        <w:jc w:val="both"/>
      </w:pPr>
      <w:r>
        <w:rPr>
          <w:color w:val="171717"/>
        </w:rPr>
        <w:t>The purpose of this COVID-19 Safety Plan (</w:t>
      </w:r>
      <w:r>
        <w:rPr>
          <w:b/>
          <w:color w:val="171717"/>
        </w:rPr>
        <w:t>Plan</w:t>
      </w:r>
      <w:r>
        <w:rPr>
          <w:color w:val="171717"/>
        </w:rPr>
        <w:t>) is to provide an overarching plan for the implementation and management of procedures by Dragon Boat Queensland to support all affiliated clubs in Queensland and their members and participants in the staged resumption of dragon boating and organisation activities.</w:t>
      </w:r>
    </w:p>
    <w:p>
      <w:pPr>
        <w:pStyle w:val="BodyText"/>
        <w:spacing w:line="264" w:lineRule="auto" w:before="120"/>
        <w:ind w:left="229" w:right="485"/>
        <w:jc w:val="both"/>
      </w:pPr>
      <w:r>
        <w:rPr>
          <w:color w:val="171717"/>
        </w:rPr>
        <w:t>The arrangements set out in this Plan are intended to prevent the transmission of COVID-19 among members, participants,</w:t>
      </w:r>
      <w:r>
        <w:rPr>
          <w:color w:val="171717"/>
          <w:spacing w:val="-8"/>
        </w:rPr>
        <w:t> </w:t>
      </w:r>
      <w:r>
        <w:rPr>
          <w:color w:val="171717"/>
        </w:rPr>
        <w:t>coaches,</w:t>
      </w:r>
      <w:r>
        <w:rPr>
          <w:color w:val="171717"/>
          <w:spacing w:val="-5"/>
        </w:rPr>
        <w:t> </w:t>
      </w:r>
      <w:r>
        <w:rPr>
          <w:color w:val="171717"/>
        </w:rPr>
        <w:t>officials,</w:t>
      </w:r>
      <w:r>
        <w:rPr>
          <w:color w:val="171717"/>
          <w:spacing w:val="-8"/>
        </w:rPr>
        <w:t> </w:t>
      </w:r>
      <w:r>
        <w:rPr>
          <w:color w:val="171717"/>
        </w:rPr>
        <w:t>administrators/volunteers,</w:t>
      </w:r>
      <w:r>
        <w:rPr>
          <w:color w:val="171717"/>
          <w:spacing w:val="-7"/>
        </w:rPr>
        <w:t> </w:t>
      </w:r>
      <w:r>
        <w:rPr>
          <w:color w:val="171717"/>
        </w:rPr>
        <w:t>visitors,</w:t>
      </w:r>
      <w:r>
        <w:rPr>
          <w:color w:val="171717"/>
          <w:spacing w:val="-8"/>
        </w:rPr>
        <w:t> </w:t>
      </w:r>
      <w:r>
        <w:rPr>
          <w:color w:val="171717"/>
        </w:rPr>
        <w:t>families,</w:t>
      </w:r>
      <w:r>
        <w:rPr>
          <w:color w:val="171717"/>
          <w:spacing w:val="-5"/>
        </w:rPr>
        <w:t> </w:t>
      </w:r>
      <w:r>
        <w:rPr>
          <w:color w:val="171717"/>
        </w:rPr>
        <w:t>and</w:t>
      </w:r>
      <w:r>
        <w:rPr>
          <w:color w:val="171717"/>
          <w:spacing w:val="-8"/>
        </w:rPr>
        <w:t> </w:t>
      </w:r>
      <w:r>
        <w:rPr>
          <w:color w:val="171717"/>
        </w:rPr>
        <w:t>the</w:t>
      </w:r>
      <w:r>
        <w:rPr>
          <w:color w:val="171717"/>
          <w:spacing w:val="-5"/>
        </w:rPr>
        <w:t> </w:t>
      </w:r>
      <w:r>
        <w:rPr>
          <w:color w:val="171717"/>
        </w:rPr>
        <w:t>broader</w:t>
      </w:r>
      <w:r>
        <w:rPr>
          <w:color w:val="171717"/>
          <w:spacing w:val="-7"/>
        </w:rPr>
        <w:t> </w:t>
      </w:r>
      <w:r>
        <w:rPr>
          <w:color w:val="171717"/>
        </w:rPr>
        <w:t>community.</w:t>
      </w:r>
      <w:r>
        <w:rPr>
          <w:color w:val="171717"/>
          <w:spacing w:val="-8"/>
        </w:rPr>
        <w:t> </w:t>
      </w:r>
      <w:r>
        <w:rPr>
          <w:color w:val="171717"/>
        </w:rPr>
        <w:t>The</w:t>
      </w:r>
      <w:r>
        <w:rPr>
          <w:color w:val="171717"/>
          <w:spacing w:val="-6"/>
        </w:rPr>
        <w:t> </w:t>
      </w:r>
      <w:r>
        <w:rPr>
          <w:color w:val="171717"/>
        </w:rPr>
        <w:t>Plan provides the framework to govern the general operation of dragon boating, in particular those conducted in open water</w:t>
      </w:r>
      <w:r>
        <w:rPr>
          <w:color w:val="171717"/>
          <w:spacing w:val="-14"/>
        </w:rPr>
        <w:t> </w:t>
      </w:r>
      <w:r>
        <w:rPr>
          <w:color w:val="171717"/>
        </w:rPr>
        <w:t>and</w:t>
      </w:r>
      <w:r>
        <w:rPr>
          <w:color w:val="171717"/>
          <w:spacing w:val="-15"/>
        </w:rPr>
        <w:t> </w:t>
      </w:r>
      <w:r>
        <w:rPr>
          <w:color w:val="171717"/>
        </w:rPr>
        <w:t>any</w:t>
      </w:r>
      <w:r>
        <w:rPr>
          <w:color w:val="171717"/>
          <w:spacing w:val="-14"/>
        </w:rPr>
        <w:t> </w:t>
      </w:r>
      <w:r>
        <w:rPr>
          <w:color w:val="171717"/>
        </w:rPr>
        <w:t>venues/facilities</w:t>
      </w:r>
      <w:r>
        <w:rPr>
          <w:color w:val="171717"/>
          <w:spacing w:val="-10"/>
        </w:rPr>
        <w:t> </w:t>
      </w:r>
      <w:r>
        <w:rPr>
          <w:color w:val="171717"/>
        </w:rPr>
        <w:t>utilised,</w:t>
      </w:r>
      <w:r>
        <w:rPr>
          <w:color w:val="171717"/>
          <w:spacing w:val="-15"/>
        </w:rPr>
        <w:t> </w:t>
      </w:r>
      <w:r>
        <w:rPr>
          <w:color w:val="171717"/>
        </w:rPr>
        <w:t>managed</w:t>
      </w:r>
      <w:r>
        <w:rPr>
          <w:color w:val="171717"/>
          <w:spacing w:val="-16"/>
        </w:rPr>
        <w:t> </w:t>
      </w:r>
      <w:r>
        <w:rPr>
          <w:color w:val="171717"/>
        </w:rPr>
        <w:t>or</w:t>
      </w:r>
      <w:r>
        <w:rPr>
          <w:color w:val="171717"/>
          <w:spacing w:val="-14"/>
        </w:rPr>
        <w:t> </w:t>
      </w:r>
      <w:r>
        <w:rPr>
          <w:color w:val="171717"/>
        </w:rPr>
        <w:t>controlled</w:t>
      </w:r>
      <w:r>
        <w:rPr>
          <w:color w:val="171717"/>
          <w:spacing w:val="-15"/>
        </w:rPr>
        <w:t> </w:t>
      </w:r>
      <w:r>
        <w:rPr>
          <w:color w:val="171717"/>
        </w:rPr>
        <w:t>by</w:t>
      </w:r>
      <w:r>
        <w:rPr>
          <w:color w:val="171717"/>
          <w:spacing w:val="-14"/>
        </w:rPr>
        <w:t> </w:t>
      </w:r>
      <w:r>
        <w:rPr>
          <w:color w:val="171717"/>
        </w:rPr>
        <w:t>the</w:t>
      </w:r>
      <w:r>
        <w:rPr>
          <w:color w:val="171717"/>
          <w:spacing w:val="-15"/>
        </w:rPr>
        <w:t> </w:t>
      </w:r>
      <w:r>
        <w:rPr>
          <w:color w:val="171717"/>
        </w:rPr>
        <w:t>clubs,</w:t>
      </w:r>
      <w:r>
        <w:rPr>
          <w:color w:val="171717"/>
          <w:spacing w:val="-14"/>
        </w:rPr>
        <w:t> </w:t>
      </w:r>
      <w:r>
        <w:rPr>
          <w:color w:val="171717"/>
        </w:rPr>
        <w:t>the</w:t>
      </w:r>
      <w:r>
        <w:rPr>
          <w:color w:val="171717"/>
          <w:spacing w:val="-16"/>
        </w:rPr>
        <w:t> </w:t>
      </w:r>
      <w:r>
        <w:rPr>
          <w:color w:val="171717"/>
        </w:rPr>
        <w:t>training</w:t>
      </w:r>
      <w:r>
        <w:rPr>
          <w:color w:val="171717"/>
          <w:spacing w:val="-16"/>
        </w:rPr>
        <w:t> </w:t>
      </w:r>
      <w:r>
        <w:rPr>
          <w:color w:val="171717"/>
        </w:rPr>
        <w:t>and</w:t>
      </w:r>
      <w:r>
        <w:rPr>
          <w:color w:val="171717"/>
          <w:spacing w:val="-15"/>
        </w:rPr>
        <w:t> </w:t>
      </w:r>
      <w:r>
        <w:rPr>
          <w:color w:val="171717"/>
        </w:rPr>
        <w:t>competition</w:t>
      </w:r>
      <w:r>
        <w:rPr>
          <w:color w:val="171717"/>
          <w:spacing w:val="-16"/>
        </w:rPr>
        <w:t> </w:t>
      </w:r>
      <w:r>
        <w:rPr>
          <w:color w:val="171717"/>
        </w:rPr>
        <w:t>behaviour of all members and participants, and the monitoring and reporting of the health of attendees involved in dragon boating sporting activities or utilising dragon boating</w:t>
      </w:r>
      <w:r>
        <w:rPr>
          <w:color w:val="171717"/>
          <w:spacing w:val="3"/>
        </w:rPr>
        <w:t> </w:t>
      </w:r>
      <w:r>
        <w:rPr>
          <w:color w:val="171717"/>
        </w:rPr>
        <w:t>venues/facilities.</w:t>
      </w:r>
    </w:p>
    <w:p>
      <w:pPr>
        <w:pStyle w:val="BodyText"/>
        <w:spacing w:before="122"/>
        <w:ind w:left="229"/>
        <w:jc w:val="both"/>
      </w:pPr>
      <w:r>
        <w:rPr>
          <w:color w:val="171717"/>
        </w:rPr>
        <w:t>This Plan includes, but is not limited to, the conduct of:</w:t>
      </w:r>
    </w:p>
    <w:p>
      <w:pPr>
        <w:pStyle w:val="ListParagraph"/>
        <w:numPr>
          <w:ilvl w:val="1"/>
          <w:numId w:val="5"/>
        </w:numPr>
        <w:tabs>
          <w:tab w:pos="799" w:val="left" w:leader="none"/>
        </w:tabs>
        <w:spacing w:line="240" w:lineRule="auto" w:before="139" w:after="0"/>
        <w:ind w:left="798" w:right="0" w:hanging="286"/>
        <w:jc w:val="left"/>
        <w:rPr>
          <w:sz w:val="20"/>
        </w:rPr>
      </w:pPr>
      <w:r>
        <w:rPr>
          <w:color w:val="171717"/>
          <w:sz w:val="20"/>
        </w:rPr>
        <w:t>staged training and competition activities (sport operations);</w:t>
      </w:r>
      <w:r>
        <w:rPr>
          <w:color w:val="171717"/>
          <w:spacing w:val="-11"/>
          <w:sz w:val="20"/>
        </w:rPr>
        <w:t> </w:t>
      </w:r>
      <w:r>
        <w:rPr>
          <w:color w:val="171717"/>
          <w:sz w:val="20"/>
        </w:rPr>
        <w:t>and</w:t>
      </w:r>
    </w:p>
    <w:p>
      <w:pPr>
        <w:pStyle w:val="ListParagraph"/>
        <w:numPr>
          <w:ilvl w:val="1"/>
          <w:numId w:val="5"/>
        </w:numPr>
        <w:tabs>
          <w:tab w:pos="799" w:val="left" w:leader="none"/>
        </w:tabs>
        <w:spacing w:line="240" w:lineRule="auto" w:before="143" w:after="0"/>
        <w:ind w:left="798" w:right="0" w:hanging="286"/>
        <w:jc w:val="left"/>
        <w:rPr>
          <w:sz w:val="20"/>
        </w:rPr>
      </w:pPr>
      <w:r>
        <w:rPr>
          <w:color w:val="171717"/>
          <w:sz w:val="20"/>
        </w:rPr>
        <w:t>facility management and supporting operations (facility</w:t>
      </w:r>
      <w:r>
        <w:rPr>
          <w:color w:val="171717"/>
          <w:spacing w:val="-5"/>
          <w:sz w:val="20"/>
        </w:rPr>
        <w:t> </w:t>
      </w:r>
      <w:r>
        <w:rPr>
          <w:color w:val="171717"/>
          <w:sz w:val="20"/>
        </w:rPr>
        <w:t>operations).</w:t>
      </w:r>
    </w:p>
    <w:p>
      <w:pPr>
        <w:pStyle w:val="BodyText"/>
        <w:rPr>
          <w:sz w:val="22"/>
        </w:rPr>
      </w:pPr>
    </w:p>
    <w:p>
      <w:pPr>
        <w:pStyle w:val="BodyText"/>
        <w:spacing w:before="5"/>
        <w:rPr>
          <w:sz w:val="22"/>
        </w:rPr>
      </w:pPr>
    </w:p>
    <w:p>
      <w:pPr>
        <w:pStyle w:val="BodyText"/>
        <w:ind w:left="232"/>
        <w:jc w:val="both"/>
      </w:pPr>
      <w:r>
        <w:rPr>
          <w:color w:val="171717"/>
          <w:u w:val="single" w:color="171717"/>
        </w:rPr>
        <w:t>At</w:t>
      </w:r>
      <w:r>
        <w:rPr>
          <w:color w:val="171717"/>
          <w:spacing w:val="-10"/>
          <w:u w:val="single" w:color="171717"/>
        </w:rPr>
        <w:t> </w:t>
      </w:r>
      <w:r>
        <w:rPr>
          <w:color w:val="171717"/>
          <w:u w:val="single" w:color="171717"/>
        </w:rPr>
        <w:t>all</w:t>
      </w:r>
      <w:r>
        <w:rPr>
          <w:color w:val="171717"/>
          <w:spacing w:val="-12"/>
          <w:u w:val="single" w:color="171717"/>
        </w:rPr>
        <w:t> </w:t>
      </w:r>
      <w:r>
        <w:rPr>
          <w:color w:val="171717"/>
          <w:u w:val="single" w:color="171717"/>
        </w:rPr>
        <w:t>times,</w:t>
      </w:r>
      <w:r>
        <w:rPr>
          <w:color w:val="171717"/>
          <w:spacing w:val="-13"/>
        </w:rPr>
        <w:t> </w:t>
      </w:r>
      <w:r>
        <w:rPr>
          <w:color w:val="171717"/>
        </w:rPr>
        <w:t>the</w:t>
      </w:r>
      <w:r>
        <w:rPr>
          <w:color w:val="171717"/>
          <w:spacing w:val="-10"/>
        </w:rPr>
        <w:t> </w:t>
      </w:r>
      <w:r>
        <w:rPr>
          <w:color w:val="171717"/>
        </w:rPr>
        <w:t>Plan</w:t>
      </w:r>
      <w:r>
        <w:rPr>
          <w:color w:val="171717"/>
          <w:spacing w:val="-11"/>
        </w:rPr>
        <w:t> </w:t>
      </w:r>
      <w:r>
        <w:rPr>
          <w:color w:val="171717"/>
        </w:rPr>
        <w:t>is</w:t>
      </w:r>
      <w:r>
        <w:rPr>
          <w:color w:val="171717"/>
          <w:spacing w:val="-8"/>
        </w:rPr>
        <w:t> </w:t>
      </w:r>
      <w:r>
        <w:rPr>
          <w:color w:val="171717"/>
        </w:rPr>
        <w:t>subject</w:t>
      </w:r>
      <w:r>
        <w:rPr>
          <w:color w:val="171717"/>
          <w:spacing w:val="-13"/>
        </w:rPr>
        <w:t> </w:t>
      </w:r>
      <w:r>
        <w:rPr>
          <w:color w:val="171717"/>
        </w:rPr>
        <w:t>to</w:t>
      </w:r>
      <w:r>
        <w:rPr>
          <w:color w:val="171717"/>
          <w:spacing w:val="-10"/>
        </w:rPr>
        <w:t> </w:t>
      </w:r>
      <w:r>
        <w:rPr>
          <w:color w:val="171717"/>
        </w:rPr>
        <w:t>all</w:t>
      </w:r>
      <w:r>
        <w:rPr>
          <w:color w:val="171717"/>
          <w:spacing w:val="-10"/>
        </w:rPr>
        <w:t> </w:t>
      </w:r>
      <w:r>
        <w:rPr>
          <w:color w:val="171717"/>
        </w:rPr>
        <w:t>regulations,</w:t>
      </w:r>
      <w:r>
        <w:rPr>
          <w:color w:val="171717"/>
          <w:spacing w:val="-10"/>
        </w:rPr>
        <w:t> </w:t>
      </w:r>
      <w:r>
        <w:rPr>
          <w:color w:val="171717"/>
        </w:rPr>
        <w:t>guidelines</w:t>
      </w:r>
      <w:r>
        <w:rPr>
          <w:color w:val="171717"/>
          <w:spacing w:val="-10"/>
        </w:rPr>
        <w:t> </w:t>
      </w:r>
      <w:r>
        <w:rPr>
          <w:color w:val="171717"/>
        </w:rPr>
        <w:t>and</w:t>
      </w:r>
      <w:r>
        <w:rPr>
          <w:color w:val="171717"/>
          <w:spacing w:val="-11"/>
        </w:rPr>
        <w:t> </w:t>
      </w:r>
      <w:r>
        <w:rPr>
          <w:color w:val="171717"/>
        </w:rPr>
        <w:t>directions</w:t>
      </w:r>
      <w:r>
        <w:rPr>
          <w:color w:val="171717"/>
          <w:spacing w:val="-11"/>
        </w:rPr>
        <w:t> </w:t>
      </w:r>
      <w:r>
        <w:rPr>
          <w:color w:val="171717"/>
        </w:rPr>
        <w:t>of</w:t>
      </w:r>
      <w:r>
        <w:rPr>
          <w:color w:val="171717"/>
          <w:spacing w:val="-11"/>
        </w:rPr>
        <w:t> </w:t>
      </w:r>
      <w:r>
        <w:rPr>
          <w:color w:val="171717"/>
        </w:rPr>
        <w:t>government</w:t>
      </w:r>
      <w:r>
        <w:rPr>
          <w:color w:val="171717"/>
          <w:spacing w:val="-9"/>
        </w:rPr>
        <w:t> </w:t>
      </w:r>
      <w:r>
        <w:rPr>
          <w:color w:val="171717"/>
        </w:rPr>
        <w:t>and</w:t>
      </w:r>
      <w:r>
        <w:rPr>
          <w:color w:val="171717"/>
          <w:spacing w:val="-11"/>
        </w:rPr>
        <w:t> </w:t>
      </w:r>
      <w:r>
        <w:rPr>
          <w:color w:val="171717"/>
        </w:rPr>
        <w:t>public</w:t>
      </w:r>
      <w:r>
        <w:rPr>
          <w:color w:val="171717"/>
          <w:spacing w:val="-10"/>
        </w:rPr>
        <w:t> </w:t>
      </w:r>
      <w:r>
        <w:rPr>
          <w:color w:val="171717"/>
        </w:rPr>
        <w:t>health</w:t>
      </w:r>
      <w:r>
        <w:rPr>
          <w:color w:val="171717"/>
          <w:spacing w:val="-10"/>
        </w:rPr>
        <w:t> </w:t>
      </w:r>
      <w:r>
        <w:rPr>
          <w:color w:val="171717"/>
        </w:rPr>
        <w:t>authorities.</w:t>
      </w:r>
    </w:p>
    <w:p>
      <w:pPr>
        <w:pStyle w:val="BodyText"/>
      </w:pPr>
    </w:p>
    <w:p>
      <w:pPr>
        <w:pStyle w:val="Heading1"/>
        <w:numPr>
          <w:ilvl w:val="0"/>
          <w:numId w:val="5"/>
        </w:numPr>
        <w:tabs>
          <w:tab w:pos="796" w:val="left" w:leader="none"/>
          <w:tab w:pos="797" w:val="left" w:leader="none"/>
        </w:tabs>
        <w:spacing w:line="240" w:lineRule="auto" w:before="252" w:after="0"/>
        <w:ind w:left="796" w:right="0" w:hanging="565"/>
        <w:jc w:val="left"/>
      </w:pPr>
      <w:bookmarkStart w:name="_bookmark6" w:id="8"/>
      <w:bookmarkEnd w:id="8"/>
      <w:r>
        <w:rPr>
          <w:b w:val="0"/>
        </w:rPr>
      </w:r>
      <w:bookmarkStart w:name="_bookmark6" w:id="9"/>
      <w:bookmarkEnd w:id="9"/>
      <w:r>
        <w:rPr>
          <w:color w:val="000033"/>
        </w:rPr>
        <w:t>K</w:t>
      </w:r>
      <w:r>
        <w:rPr>
          <w:color w:val="000033"/>
        </w:rPr>
        <w:t>ey</w:t>
      </w:r>
      <w:r>
        <w:rPr>
          <w:color w:val="000033"/>
          <w:spacing w:val="-9"/>
        </w:rPr>
        <w:t> </w:t>
      </w:r>
      <w:r>
        <w:rPr>
          <w:color w:val="000033"/>
        </w:rPr>
        <w:t>Principles</w:t>
      </w:r>
    </w:p>
    <w:p>
      <w:pPr>
        <w:pStyle w:val="BodyText"/>
        <w:spacing w:line="264" w:lineRule="auto" w:before="235"/>
        <w:ind w:left="232" w:right="703"/>
      </w:pPr>
      <w:r>
        <w:rPr>
          <w:color w:val="171717"/>
        </w:rPr>
        <w:t>This Plan is based on, and accepts, the AIS </w:t>
      </w:r>
      <w:hyperlink r:id="rId10">
        <w:r>
          <w:rPr>
            <w:color w:val="006EC0"/>
            <w:u w:val="single" w:color="006EC0"/>
          </w:rPr>
          <w:t>Framework for Rebooting Sport in a COVID-19 Environment</w:t>
        </w:r>
        <w:r>
          <w:rPr>
            <w:color w:val="006EC0"/>
          </w:rPr>
          <w:t> </w:t>
        </w:r>
      </w:hyperlink>
      <w:r>
        <w:rPr>
          <w:color w:val="171717"/>
        </w:rPr>
        <w:t>(</w:t>
      </w:r>
      <w:r>
        <w:rPr>
          <w:b/>
          <w:color w:val="171717"/>
        </w:rPr>
        <w:t>AIS Framework</w:t>
      </w:r>
      <w:r>
        <w:rPr>
          <w:color w:val="171717"/>
        </w:rPr>
        <w:t>) and the </w:t>
      </w:r>
      <w:hyperlink r:id="rId11">
        <w:r>
          <w:rPr>
            <w:color w:val="006EC0"/>
            <w:u w:val="single" w:color="006EC0"/>
          </w:rPr>
          <w:t>National Principles for the Resumption of Sport and Recreation Activities</w:t>
        </w:r>
        <w:r>
          <w:rPr>
            <w:color w:val="006EC0"/>
          </w:rPr>
          <w:t> </w:t>
        </w:r>
      </w:hyperlink>
      <w:r>
        <w:rPr>
          <w:color w:val="171717"/>
        </w:rPr>
        <w:t>(</w:t>
      </w:r>
      <w:r>
        <w:rPr>
          <w:b/>
          <w:color w:val="171717"/>
        </w:rPr>
        <w:t>National Principles</w:t>
      </w:r>
      <w:r>
        <w:rPr>
          <w:color w:val="171717"/>
        </w:rPr>
        <w:t>).</w:t>
      </w:r>
    </w:p>
    <w:p>
      <w:pPr>
        <w:pStyle w:val="BodyText"/>
        <w:spacing w:line="249" w:lineRule="auto" w:before="110"/>
        <w:ind w:left="232" w:right="481"/>
        <w:jc w:val="both"/>
      </w:pPr>
      <w:r>
        <w:rPr>
          <w:color w:val="171717"/>
        </w:rPr>
        <w:t>This</w:t>
      </w:r>
      <w:r>
        <w:rPr>
          <w:color w:val="171717"/>
          <w:spacing w:val="-16"/>
        </w:rPr>
        <w:t> </w:t>
      </w:r>
      <w:r>
        <w:rPr>
          <w:color w:val="171717"/>
        </w:rPr>
        <w:t>staged</w:t>
      </w:r>
      <w:r>
        <w:rPr>
          <w:color w:val="171717"/>
          <w:spacing w:val="-16"/>
        </w:rPr>
        <w:t> </w:t>
      </w:r>
      <w:r>
        <w:rPr>
          <w:color w:val="171717"/>
        </w:rPr>
        <w:t>approach</w:t>
      </w:r>
      <w:r>
        <w:rPr>
          <w:color w:val="171717"/>
          <w:spacing w:val="-12"/>
        </w:rPr>
        <w:t> </w:t>
      </w:r>
      <w:r>
        <w:rPr>
          <w:color w:val="171717"/>
        </w:rPr>
        <w:t>is</w:t>
      </w:r>
      <w:r>
        <w:rPr>
          <w:color w:val="171717"/>
          <w:spacing w:val="-15"/>
        </w:rPr>
        <w:t> </w:t>
      </w:r>
      <w:r>
        <w:rPr>
          <w:color w:val="171717"/>
        </w:rPr>
        <w:t>in</w:t>
      </w:r>
      <w:r>
        <w:rPr>
          <w:color w:val="171717"/>
          <w:spacing w:val="-15"/>
        </w:rPr>
        <w:t> </w:t>
      </w:r>
      <w:r>
        <w:rPr>
          <w:color w:val="171717"/>
        </w:rPr>
        <w:t>line</w:t>
      </w:r>
      <w:r>
        <w:rPr>
          <w:color w:val="171717"/>
          <w:spacing w:val="-16"/>
        </w:rPr>
        <w:t> </w:t>
      </w:r>
      <w:r>
        <w:rPr>
          <w:color w:val="171717"/>
        </w:rPr>
        <w:t>with</w:t>
      </w:r>
      <w:r>
        <w:rPr>
          <w:color w:val="171717"/>
          <w:spacing w:val="-16"/>
        </w:rPr>
        <w:t> </w:t>
      </w:r>
      <w:r>
        <w:rPr>
          <w:color w:val="171717"/>
        </w:rPr>
        <w:t>directions</w:t>
      </w:r>
      <w:r>
        <w:rPr>
          <w:color w:val="171717"/>
          <w:spacing w:val="-16"/>
        </w:rPr>
        <w:t> </w:t>
      </w:r>
      <w:r>
        <w:rPr>
          <w:color w:val="171717"/>
        </w:rPr>
        <w:t>from</w:t>
      </w:r>
      <w:r>
        <w:rPr>
          <w:color w:val="171717"/>
          <w:spacing w:val="-14"/>
        </w:rPr>
        <w:t> </w:t>
      </w:r>
      <w:r>
        <w:rPr>
          <w:color w:val="171717"/>
        </w:rPr>
        <w:t>the</w:t>
      </w:r>
      <w:r>
        <w:rPr>
          <w:color w:val="171717"/>
          <w:spacing w:val="-13"/>
        </w:rPr>
        <w:t> </w:t>
      </w:r>
      <w:r>
        <w:rPr>
          <w:color w:val="171717"/>
        </w:rPr>
        <w:t>Queensland</w:t>
      </w:r>
      <w:r>
        <w:rPr>
          <w:color w:val="171717"/>
          <w:spacing w:val="-13"/>
        </w:rPr>
        <w:t> </w:t>
      </w:r>
      <w:r>
        <w:rPr>
          <w:color w:val="171717"/>
        </w:rPr>
        <w:t>Government’s</w:t>
      </w:r>
      <w:r>
        <w:rPr>
          <w:color w:val="171717"/>
          <w:spacing w:val="-11"/>
        </w:rPr>
        <w:t> </w:t>
      </w:r>
      <w:r>
        <w:rPr>
          <w:color w:val="171717"/>
        </w:rPr>
        <w:t>Chief</w:t>
      </w:r>
      <w:r>
        <w:rPr>
          <w:color w:val="171717"/>
          <w:spacing w:val="-15"/>
        </w:rPr>
        <w:t> </w:t>
      </w:r>
      <w:r>
        <w:rPr>
          <w:color w:val="171717"/>
        </w:rPr>
        <w:t>Health</w:t>
      </w:r>
      <w:r>
        <w:rPr>
          <w:color w:val="171717"/>
          <w:spacing w:val="-19"/>
        </w:rPr>
        <w:t> </w:t>
      </w:r>
      <w:r>
        <w:rPr>
          <w:color w:val="171717"/>
        </w:rPr>
        <w:t>Officer,</w:t>
      </w:r>
      <w:r>
        <w:rPr>
          <w:color w:val="171717"/>
          <w:spacing w:val="-16"/>
        </w:rPr>
        <w:t> </w:t>
      </w:r>
      <w:r>
        <w:rPr>
          <w:color w:val="171717"/>
        </w:rPr>
        <w:t>specifically </w:t>
      </w:r>
      <w:hyperlink r:id="rId12">
        <w:r>
          <w:rPr>
            <w:color w:val="006EC0"/>
            <w:u w:val="single" w:color="006EC0"/>
          </w:rPr>
          <w:t>Queensland’s Roadmap</w:t>
        </w:r>
      </w:hyperlink>
      <w:r>
        <w:rPr>
          <w:color w:val="006EC0"/>
        </w:rPr>
        <w:t> </w:t>
      </w:r>
      <w:r>
        <w:rPr>
          <w:color w:val="171717"/>
        </w:rPr>
        <w:t>to easing restrictions and also the </w:t>
      </w:r>
      <w:r>
        <w:rPr>
          <w:color w:val="006EC0"/>
          <w:u w:val="single" w:color="006EC0"/>
        </w:rPr>
        <w:t>Return to Play Guide</w:t>
      </w:r>
      <w:r>
        <w:rPr>
          <w:color w:val="006EC0"/>
        </w:rPr>
        <w:t> </w:t>
      </w:r>
      <w:r>
        <w:rPr>
          <w:color w:val="171717"/>
        </w:rPr>
        <w:t>for the Queensland Sport, Recreation and Fitness</w:t>
      </w:r>
      <w:r>
        <w:rPr>
          <w:color w:val="171717"/>
          <w:spacing w:val="-18"/>
        </w:rPr>
        <w:t> </w:t>
      </w:r>
      <w:r>
        <w:rPr>
          <w:color w:val="171717"/>
        </w:rPr>
        <w:t>industries.</w:t>
      </w:r>
    </w:p>
    <w:p>
      <w:pPr>
        <w:pStyle w:val="BodyText"/>
        <w:rPr>
          <w:sz w:val="22"/>
        </w:rPr>
      </w:pPr>
    </w:p>
    <w:p>
      <w:pPr>
        <w:pStyle w:val="BodyText"/>
        <w:spacing w:before="6"/>
        <w:rPr>
          <w:sz w:val="18"/>
        </w:rPr>
      </w:pPr>
    </w:p>
    <w:p>
      <w:pPr>
        <w:pStyle w:val="BodyText"/>
        <w:ind w:left="232"/>
      </w:pPr>
      <w:r>
        <w:rPr>
          <w:color w:val="171717"/>
        </w:rPr>
        <w:t>The Plan also accepts as key principles that:</w:t>
      </w:r>
    </w:p>
    <w:p>
      <w:pPr>
        <w:pStyle w:val="BodyText"/>
        <w:spacing w:before="3"/>
        <w:rPr>
          <w:sz w:val="31"/>
        </w:rPr>
      </w:pPr>
    </w:p>
    <w:p>
      <w:pPr>
        <w:pStyle w:val="ListParagraph"/>
        <w:numPr>
          <w:ilvl w:val="0"/>
          <w:numId w:val="6"/>
        </w:numPr>
        <w:tabs>
          <w:tab w:pos="516" w:val="left" w:leader="none"/>
        </w:tabs>
        <w:spacing w:line="259" w:lineRule="auto" w:before="0" w:after="0"/>
        <w:ind w:left="515" w:right="1205" w:hanging="284"/>
        <w:jc w:val="left"/>
        <w:rPr>
          <w:sz w:val="20"/>
        </w:rPr>
      </w:pPr>
      <w:r>
        <w:rPr>
          <w:color w:val="171717"/>
          <w:sz w:val="20"/>
        </w:rPr>
        <w:t>The health and safety of members, participants, coaches, officials, administrators/volunteers, visitors, families and the broader community is the number one</w:t>
      </w:r>
      <w:r>
        <w:rPr>
          <w:color w:val="171717"/>
          <w:spacing w:val="-11"/>
          <w:sz w:val="20"/>
        </w:rPr>
        <w:t> </w:t>
      </w:r>
      <w:r>
        <w:rPr>
          <w:color w:val="171717"/>
          <w:sz w:val="20"/>
        </w:rPr>
        <w:t>priority;</w:t>
      </w:r>
    </w:p>
    <w:p>
      <w:pPr>
        <w:pStyle w:val="ListParagraph"/>
        <w:numPr>
          <w:ilvl w:val="0"/>
          <w:numId w:val="6"/>
        </w:numPr>
        <w:tabs>
          <w:tab w:pos="516" w:val="left" w:leader="none"/>
        </w:tabs>
        <w:spacing w:line="261" w:lineRule="auto" w:before="112" w:after="0"/>
        <w:ind w:left="515" w:right="507" w:hanging="284"/>
        <w:jc w:val="left"/>
        <w:rPr>
          <w:sz w:val="20"/>
        </w:rPr>
      </w:pPr>
      <w:r>
        <w:rPr>
          <w:color w:val="171717"/>
          <w:sz w:val="20"/>
        </w:rPr>
        <w:t>Members,</w:t>
      </w:r>
      <w:r>
        <w:rPr>
          <w:color w:val="171717"/>
          <w:spacing w:val="-13"/>
          <w:sz w:val="20"/>
        </w:rPr>
        <w:t> </w:t>
      </w:r>
      <w:r>
        <w:rPr>
          <w:color w:val="171717"/>
          <w:sz w:val="20"/>
        </w:rPr>
        <w:t>participants,</w:t>
      </w:r>
      <w:r>
        <w:rPr>
          <w:color w:val="171717"/>
          <w:spacing w:val="-13"/>
          <w:sz w:val="20"/>
        </w:rPr>
        <w:t> </w:t>
      </w:r>
      <w:r>
        <w:rPr>
          <w:color w:val="171717"/>
          <w:sz w:val="20"/>
        </w:rPr>
        <w:t>coaches,</w:t>
      </w:r>
      <w:r>
        <w:rPr>
          <w:color w:val="171717"/>
          <w:spacing w:val="-12"/>
          <w:sz w:val="20"/>
        </w:rPr>
        <w:t> </w:t>
      </w:r>
      <w:r>
        <w:rPr>
          <w:color w:val="171717"/>
          <w:sz w:val="20"/>
        </w:rPr>
        <w:t>officials,</w:t>
      </w:r>
      <w:r>
        <w:rPr>
          <w:color w:val="171717"/>
          <w:spacing w:val="-11"/>
          <w:sz w:val="20"/>
        </w:rPr>
        <w:t> </w:t>
      </w:r>
      <w:r>
        <w:rPr>
          <w:color w:val="171717"/>
          <w:sz w:val="20"/>
        </w:rPr>
        <w:t>administrators/volunteers,</w:t>
      </w:r>
      <w:r>
        <w:rPr>
          <w:color w:val="171717"/>
          <w:spacing w:val="-11"/>
          <w:sz w:val="20"/>
        </w:rPr>
        <w:t> </w:t>
      </w:r>
      <w:r>
        <w:rPr>
          <w:color w:val="171717"/>
          <w:sz w:val="20"/>
        </w:rPr>
        <w:t>families</w:t>
      </w:r>
      <w:r>
        <w:rPr>
          <w:color w:val="171717"/>
          <w:spacing w:val="-9"/>
          <w:sz w:val="20"/>
        </w:rPr>
        <w:t> </w:t>
      </w:r>
      <w:r>
        <w:rPr>
          <w:color w:val="171717"/>
          <w:sz w:val="20"/>
        </w:rPr>
        <w:t>and</w:t>
      </w:r>
      <w:r>
        <w:rPr>
          <w:color w:val="171717"/>
          <w:spacing w:val="-11"/>
          <w:sz w:val="20"/>
        </w:rPr>
        <w:t> </w:t>
      </w:r>
      <w:r>
        <w:rPr>
          <w:color w:val="171717"/>
          <w:sz w:val="20"/>
        </w:rPr>
        <w:t>the</w:t>
      </w:r>
      <w:r>
        <w:rPr>
          <w:color w:val="171717"/>
          <w:spacing w:val="-14"/>
          <w:sz w:val="20"/>
        </w:rPr>
        <w:t> </w:t>
      </w:r>
      <w:r>
        <w:rPr>
          <w:color w:val="171717"/>
          <w:sz w:val="20"/>
        </w:rPr>
        <w:t>broader</w:t>
      </w:r>
      <w:r>
        <w:rPr>
          <w:color w:val="171717"/>
          <w:spacing w:val="-13"/>
          <w:sz w:val="20"/>
        </w:rPr>
        <w:t> </w:t>
      </w:r>
      <w:r>
        <w:rPr>
          <w:color w:val="171717"/>
          <w:sz w:val="20"/>
        </w:rPr>
        <w:t>community</w:t>
      </w:r>
      <w:r>
        <w:rPr>
          <w:color w:val="171717"/>
          <w:spacing w:val="-14"/>
          <w:sz w:val="20"/>
        </w:rPr>
        <w:t> </w:t>
      </w:r>
      <w:r>
        <w:rPr>
          <w:color w:val="171717"/>
          <w:sz w:val="20"/>
        </w:rPr>
        <w:t>need to be engaged and briefed on Dragon Boating’s return to sport</w:t>
      </w:r>
      <w:r>
        <w:rPr>
          <w:color w:val="171717"/>
          <w:spacing w:val="-22"/>
          <w:sz w:val="20"/>
        </w:rPr>
        <w:t> </w:t>
      </w:r>
      <w:r>
        <w:rPr>
          <w:color w:val="171717"/>
          <w:sz w:val="20"/>
        </w:rPr>
        <w:t>plans;</w:t>
      </w:r>
    </w:p>
    <w:p>
      <w:pPr>
        <w:pStyle w:val="ListParagraph"/>
        <w:numPr>
          <w:ilvl w:val="0"/>
          <w:numId w:val="6"/>
        </w:numPr>
        <w:tabs>
          <w:tab w:pos="516" w:val="left" w:leader="none"/>
        </w:tabs>
        <w:spacing w:line="259" w:lineRule="auto" w:before="110" w:after="0"/>
        <w:ind w:left="515" w:right="779" w:hanging="284"/>
        <w:jc w:val="left"/>
        <w:rPr>
          <w:sz w:val="20"/>
        </w:rPr>
      </w:pPr>
      <w:r>
        <w:rPr>
          <w:color w:val="171717"/>
          <w:sz w:val="20"/>
        </w:rPr>
        <w:t>Facilities</w:t>
      </w:r>
      <w:r>
        <w:rPr>
          <w:color w:val="171717"/>
          <w:spacing w:val="-10"/>
          <w:sz w:val="20"/>
        </w:rPr>
        <w:t> </w:t>
      </w:r>
      <w:r>
        <w:rPr>
          <w:color w:val="171717"/>
          <w:sz w:val="20"/>
        </w:rPr>
        <w:t>are</w:t>
      </w:r>
      <w:r>
        <w:rPr>
          <w:color w:val="171717"/>
          <w:spacing w:val="-11"/>
          <w:sz w:val="20"/>
        </w:rPr>
        <w:t> </w:t>
      </w:r>
      <w:r>
        <w:rPr>
          <w:color w:val="171717"/>
          <w:sz w:val="20"/>
        </w:rPr>
        <w:t>assessed</w:t>
      </w:r>
      <w:r>
        <w:rPr>
          <w:color w:val="171717"/>
          <w:spacing w:val="-10"/>
          <w:sz w:val="20"/>
        </w:rPr>
        <w:t> </w:t>
      </w:r>
      <w:r>
        <w:rPr>
          <w:color w:val="171717"/>
          <w:sz w:val="20"/>
        </w:rPr>
        <w:t>and</w:t>
      </w:r>
      <w:r>
        <w:rPr>
          <w:color w:val="171717"/>
          <w:spacing w:val="-8"/>
          <w:sz w:val="20"/>
        </w:rPr>
        <w:t> </w:t>
      </w:r>
      <w:r>
        <w:rPr>
          <w:color w:val="171717"/>
          <w:sz w:val="20"/>
        </w:rPr>
        <w:t>appropriate</w:t>
      </w:r>
      <w:r>
        <w:rPr>
          <w:color w:val="171717"/>
          <w:spacing w:val="-9"/>
          <w:sz w:val="20"/>
        </w:rPr>
        <w:t> </w:t>
      </w:r>
      <w:r>
        <w:rPr>
          <w:color w:val="171717"/>
          <w:sz w:val="20"/>
        </w:rPr>
        <w:t>plans</w:t>
      </w:r>
      <w:r>
        <w:rPr>
          <w:color w:val="171717"/>
          <w:spacing w:val="-10"/>
          <w:sz w:val="20"/>
        </w:rPr>
        <w:t> </w:t>
      </w:r>
      <w:r>
        <w:rPr>
          <w:color w:val="171717"/>
          <w:sz w:val="20"/>
        </w:rPr>
        <w:t>are</w:t>
      </w:r>
      <w:r>
        <w:rPr>
          <w:color w:val="171717"/>
          <w:spacing w:val="-10"/>
          <w:sz w:val="20"/>
        </w:rPr>
        <w:t> </w:t>
      </w:r>
      <w:r>
        <w:rPr>
          <w:color w:val="171717"/>
          <w:sz w:val="20"/>
        </w:rPr>
        <w:t>developed</w:t>
      </w:r>
      <w:r>
        <w:rPr>
          <w:color w:val="171717"/>
          <w:spacing w:val="-11"/>
          <w:sz w:val="20"/>
        </w:rPr>
        <w:t> </w:t>
      </w:r>
      <w:r>
        <w:rPr>
          <w:color w:val="171717"/>
          <w:sz w:val="20"/>
        </w:rPr>
        <w:t>to</w:t>
      </w:r>
      <w:r>
        <w:rPr>
          <w:color w:val="171717"/>
          <w:spacing w:val="-8"/>
          <w:sz w:val="20"/>
        </w:rPr>
        <w:t> </w:t>
      </w:r>
      <w:r>
        <w:rPr>
          <w:color w:val="171717"/>
          <w:sz w:val="20"/>
        </w:rPr>
        <w:t>accommodate</w:t>
      </w:r>
      <w:r>
        <w:rPr>
          <w:color w:val="171717"/>
          <w:spacing w:val="-8"/>
          <w:sz w:val="20"/>
        </w:rPr>
        <w:t> </w:t>
      </w:r>
      <w:r>
        <w:rPr>
          <w:color w:val="171717"/>
          <w:sz w:val="20"/>
        </w:rPr>
        <w:t>upgraded</w:t>
      </w:r>
      <w:r>
        <w:rPr>
          <w:color w:val="171717"/>
          <w:spacing w:val="-11"/>
          <w:sz w:val="20"/>
        </w:rPr>
        <w:t> </w:t>
      </w:r>
      <w:r>
        <w:rPr>
          <w:color w:val="171717"/>
          <w:sz w:val="20"/>
        </w:rPr>
        <w:t>hygiene</w:t>
      </w:r>
      <w:r>
        <w:rPr>
          <w:color w:val="171717"/>
          <w:spacing w:val="-12"/>
          <w:sz w:val="20"/>
        </w:rPr>
        <w:t> </w:t>
      </w:r>
      <w:r>
        <w:rPr>
          <w:color w:val="171717"/>
          <w:sz w:val="20"/>
        </w:rPr>
        <w:t>protocols, physical distancing and other measures to mitigate the risk of transmission of</w:t>
      </w:r>
      <w:r>
        <w:rPr>
          <w:color w:val="171717"/>
          <w:spacing w:val="-20"/>
          <w:sz w:val="20"/>
        </w:rPr>
        <w:t> </w:t>
      </w:r>
      <w:r>
        <w:rPr>
          <w:color w:val="171717"/>
          <w:sz w:val="20"/>
        </w:rPr>
        <w:t>COVID-19;</w:t>
      </w:r>
    </w:p>
    <w:p>
      <w:pPr>
        <w:pStyle w:val="ListParagraph"/>
        <w:numPr>
          <w:ilvl w:val="0"/>
          <w:numId w:val="6"/>
        </w:numPr>
        <w:tabs>
          <w:tab w:pos="516" w:val="left" w:leader="none"/>
        </w:tabs>
        <w:spacing w:line="259" w:lineRule="auto" w:before="111" w:after="0"/>
        <w:ind w:left="515" w:right="529" w:hanging="284"/>
        <w:jc w:val="left"/>
        <w:rPr>
          <w:sz w:val="20"/>
        </w:rPr>
      </w:pPr>
      <w:r>
        <w:rPr>
          <w:color w:val="171717"/>
          <w:sz w:val="20"/>
        </w:rPr>
        <w:t>Training and/or competition cannot resume until the arrangements for sport operations and facility</w:t>
      </w:r>
      <w:r>
        <w:rPr>
          <w:color w:val="171717"/>
          <w:spacing w:val="-33"/>
          <w:sz w:val="20"/>
        </w:rPr>
        <w:t> </w:t>
      </w:r>
      <w:r>
        <w:rPr>
          <w:color w:val="171717"/>
          <w:sz w:val="20"/>
        </w:rPr>
        <w:t>operations are finalised and approved, if necessary;</w:t>
      </w:r>
      <w:r>
        <w:rPr>
          <w:color w:val="171717"/>
          <w:spacing w:val="-12"/>
          <w:sz w:val="20"/>
        </w:rPr>
        <w:t> </w:t>
      </w:r>
      <w:r>
        <w:rPr>
          <w:color w:val="171717"/>
          <w:sz w:val="20"/>
        </w:rPr>
        <w:t>and</w:t>
      </w:r>
    </w:p>
    <w:p>
      <w:pPr>
        <w:pStyle w:val="ListParagraph"/>
        <w:numPr>
          <w:ilvl w:val="0"/>
          <w:numId w:val="6"/>
        </w:numPr>
        <w:tabs>
          <w:tab w:pos="516" w:val="left" w:leader="none"/>
        </w:tabs>
        <w:spacing w:line="259" w:lineRule="auto" w:before="112" w:after="0"/>
        <w:ind w:left="515" w:right="486" w:hanging="284"/>
        <w:jc w:val="both"/>
        <w:rPr>
          <w:sz w:val="20"/>
        </w:rPr>
      </w:pPr>
      <w:r>
        <w:rPr>
          <w:color w:val="171717"/>
          <w:sz w:val="20"/>
        </w:rPr>
        <w:t>At every stage of the return to sport process Dragon Boat Queensland must consider and apply all applicable State</w:t>
      </w:r>
      <w:r>
        <w:rPr>
          <w:color w:val="171717"/>
          <w:spacing w:val="-21"/>
          <w:sz w:val="20"/>
        </w:rPr>
        <w:t> </w:t>
      </w:r>
      <w:r>
        <w:rPr>
          <w:color w:val="171717"/>
          <w:sz w:val="20"/>
        </w:rPr>
        <w:t>Government</w:t>
      </w:r>
      <w:r>
        <w:rPr>
          <w:color w:val="171717"/>
          <w:spacing w:val="-17"/>
          <w:sz w:val="20"/>
        </w:rPr>
        <w:t> </w:t>
      </w:r>
      <w:r>
        <w:rPr>
          <w:color w:val="171717"/>
          <w:sz w:val="20"/>
        </w:rPr>
        <w:t>and</w:t>
      </w:r>
      <w:r>
        <w:rPr>
          <w:color w:val="171717"/>
          <w:spacing w:val="-18"/>
          <w:sz w:val="20"/>
        </w:rPr>
        <w:t> </w:t>
      </w:r>
      <w:r>
        <w:rPr>
          <w:color w:val="171717"/>
          <w:sz w:val="20"/>
        </w:rPr>
        <w:t>local</w:t>
      </w:r>
      <w:r>
        <w:rPr>
          <w:color w:val="171717"/>
          <w:spacing w:val="-18"/>
          <w:sz w:val="20"/>
        </w:rPr>
        <w:t> </w:t>
      </w:r>
      <w:r>
        <w:rPr>
          <w:color w:val="171717"/>
          <w:sz w:val="20"/>
        </w:rPr>
        <w:t>restrictions</w:t>
      </w:r>
      <w:r>
        <w:rPr>
          <w:color w:val="171717"/>
          <w:spacing w:val="-16"/>
          <w:sz w:val="20"/>
        </w:rPr>
        <w:t> </w:t>
      </w:r>
      <w:r>
        <w:rPr>
          <w:color w:val="171717"/>
          <w:sz w:val="20"/>
        </w:rPr>
        <w:t>and</w:t>
      </w:r>
      <w:r>
        <w:rPr>
          <w:color w:val="171717"/>
          <w:spacing w:val="-20"/>
          <w:sz w:val="20"/>
        </w:rPr>
        <w:t> </w:t>
      </w:r>
      <w:r>
        <w:rPr>
          <w:color w:val="171717"/>
          <w:sz w:val="20"/>
        </w:rPr>
        <w:t>regulations.</w:t>
      </w:r>
      <w:r>
        <w:rPr>
          <w:color w:val="171717"/>
          <w:spacing w:val="-16"/>
          <w:sz w:val="20"/>
        </w:rPr>
        <w:t> </w:t>
      </w:r>
      <w:r>
        <w:rPr>
          <w:color w:val="171717"/>
          <w:sz w:val="20"/>
        </w:rPr>
        <w:t>Dragon</w:t>
      </w:r>
      <w:r>
        <w:rPr>
          <w:color w:val="171717"/>
          <w:spacing w:val="-7"/>
          <w:sz w:val="20"/>
        </w:rPr>
        <w:t> </w:t>
      </w:r>
      <w:r>
        <w:rPr>
          <w:color w:val="171717"/>
          <w:sz w:val="20"/>
        </w:rPr>
        <w:t>Boating</w:t>
      </w:r>
      <w:r>
        <w:rPr>
          <w:color w:val="171717"/>
          <w:spacing w:val="-17"/>
          <w:sz w:val="20"/>
        </w:rPr>
        <w:t> </w:t>
      </w:r>
      <w:r>
        <w:rPr>
          <w:color w:val="171717"/>
          <w:sz w:val="20"/>
        </w:rPr>
        <w:t>needs</w:t>
      </w:r>
      <w:r>
        <w:rPr>
          <w:color w:val="171717"/>
          <w:spacing w:val="-18"/>
          <w:sz w:val="20"/>
        </w:rPr>
        <w:t> </w:t>
      </w:r>
      <w:r>
        <w:rPr>
          <w:color w:val="171717"/>
          <w:sz w:val="20"/>
        </w:rPr>
        <w:t>to</w:t>
      </w:r>
      <w:r>
        <w:rPr>
          <w:color w:val="171717"/>
          <w:spacing w:val="-20"/>
          <w:sz w:val="20"/>
        </w:rPr>
        <w:t> </w:t>
      </w:r>
      <w:r>
        <w:rPr>
          <w:color w:val="171717"/>
          <w:sz w:val="20"/>
        </w:rPr>
        <w:t>be</w:t>
      </w:r>
      <w:r>
        <w:rPr>
          <w:color w:val="171717"/>
          <w:spacing w:val="-20"/>
          <w:sz w:val="20"/>
        </w:rPr>
        <w:t> </w:t>
      </w:r>
      <w:r>
        <w:rPr>
          <w:color w:val="171717"/>
          <w:sz w:val="20"/>
        </w:rPr>
        <w:t>prepared</w:t>
      </w:r>
      <w:r>
        <w:rPr>
          <w:color w:val="171717"/>
          <w:spacing w:val="-20"/>
          <w:sz w:val="20"/>
        </w:rPr>
        <w:t> </w:t>
      </w:r>
      <w:r>
        <w:rPr>
          <w:color w:val="171717"/>
          <w:sz w:val="20"/>
        </w:rPr>
        <w:t>for</w:t>
      </w:r>
      <w:r>
        <w:rPr>
          <w:color w:val="171717"/>
          <w:spacing w:val="-19"/>
          <w:sz w:val="20"/>
        </w:rPr>
        <w:t> </w:t>
      </w:r>
      <w:r>
        <w:rPr>
          <w:color w:val="171717"/>
          <w:sz w:val="20"/>
        </w:rPr>
        <w:t>any</w:t>
      </w:r>
      <w:r>
        <w:rPr>
          <w:color w:val="171717"/>
          <w:spacing w:val="-16"/>
          <w:sz w:val="20"/>
        </w:rPr>
        <w:t> </w:t>
      </w:r>
      <w:r>
        <w:rPr>
          <w:color w:val="171717"/>
          <w:sz w:val="20"/>
        </w:rPr>
        <w:t>localised outbreak at our facilities, within our competitions or in the local</w:t>
      </w:r>
      <w:r>
        <w:rPr>
          <w:color w:val="171717"/>
          <w:spacing w:val="-13"/>
          <w:sz w:val="20"/>
        </w:rPr>
        <w:t> </w:t>
      </w:r>
      <w:r>
        <w:rPr>
          <w:color w:val="171717"/>
          <w:sz w:val="20"/>
        </w:rPr>
        <w:t>community.</w:t>
      </w:r>
    </w:p>
    <w:p>
      <w:pPr>
        <w:pStyle w:val="BodyText"/>
        <w:rPr>
          <w:sz w:val="22"/>
        </w:rPr>
      </w:pPr>
    </w:p>
    <w:p>
      <w:pPr>
        <w:pStyle w:val="BodyText"/>
        <w:spacing w:before="6"/>
        <w:rPr>
          <w:sz w:val="18"/>
        </w:rPr>
      </w:pPr>
    </w:p>
    <w:p>
      <w:pPr>
        <w:spacing w:before="0"/>
        <w:ind w:left="232" w:right="593" w:firstLine="0"/>
        <w:jc w:val="left"/>
        <w:rPr>
          <w:sz w:val="20"/>
        </w:rPr>
      </w:pPr>
      <w:r>
        <w:rPr>
          <w:b/>
          <w:color w:val="171717"/>
          <w:sz w:val="20"/>
        </w:rPr>
        <w:t>Aquatic Sports including Dragon Boating </w:t>
      </w:r>
      <w:r>
        <w:rPr>
          <w:color w:val="171717"/>
          <w:sz w:val="20"/>
        </w:rPr>
        <w:t>have unique risks – the following key points need to be addressed within all other directives as part of the overarching principles outlined in this plan:</w:t>
      </w:r>
    </w:p>
    <w:p>
      <w:pPr>
        <w:pStyle w:val="ListParagraph"/>
        <w:numPr>
          <w:ilvl w:val="0"/>
          <w:numId w:val="6"/>
        </w:numPr>
        <w:tabs>
          <w:tab w:pos="516" w:val="left" w:leader="none"/>
        </w:tabs>
        <w:spacing w:line="240" w:lineRule="auto" w:before="111" w:after="0"/>
        <w:ind w:left="515" w:right="0" w:hanging="284"/>
        <w:jc w:val="left"/>
        <w:rPr>
          <w:sz w:val="20"/>
        </w:rPr>
      </w:pPr>
      <w:r>
        <w:rPr>
          <w:color w:val="171717"/>
          <w:sz w:val="20"/>
        </w:rPr>
        <w:t>Implementation of strict hygiene and sanitisation measures in</w:t>
      </w:r>
      <w:r>
        <w:rPr>
          <w:color w:val="171717"/>
          <w:spacing w:val="-11"/>
          <w:sz w:val="20"/>
        </w:rPr>
        <w:t> </w:t>
      </w:r>
      <w:r>
        <w:rPr>
          <w:color w:val="171717"/>
          <w:sz w:val="20"/>
        </w:rPr>
        <w:t>particular:</w:t>
      </w:r>
    </w:p>
    <w:p>
      <w:pPr>
        <w:pStyle w:val="ListParagraph"/>
        <w:numPr>
          <w:ilvl w:val="1"/>
          <w:numId w:val="6"/>
        </w:numPr>
        <w:tabs>
          <w:tab w:pos="1672" w:val="left" w:leader="none"/>
          <w:tab w:pos="1673" w:val="left" w:leader="none"/>
        </w:tabs>
        <w:spacing w:line="240" w:lineRule="auto" w:before="116" w:after="0"/>
        <w:ind w:left="1672" w:right="0" w:hanging="361"/>
        <w:jc w:val="left"/>
        <w:rPr>
          <w:sz w:val="20"/>
        </w:rPr>
      </w:pPr>
      <w:r>
        <w:rPr>
          <w:color w:val="171717"/>
          <w:sz w:val="20"/>
        </w:rPr>
        <w:t>at all entry and exit</w:t>
      </w:r>
      <w:r>
        <w:rPr>
          <w:color w:val="171717"/>
          <w:spacing w:val="-4"/>
          <w:sz w:val="20"/>
        </w:rPr>
        <w:t> </w:t>
      </w:r>
      <w:r>
        <w:rPr>
          <w:color w:val="171717"/>
          <w:sz w:val="20"/>
        </w:rPr>
        <w:t>points</w:t>
      </w:r>
    </w:p>
    <w:p>
      <w:pPr>
        <w:pStyle w:val="ListParagraph"/>
        <w:numPr>
          <w:ilvl w:val="1"/>
          <w:numId w:val="6"/>
        </w:numPr>
        <w:tabs>
          <w:tab w:pos="1672" w:val="left" w:leader="none"/>
          <w:tab w:pos="1673" w:val="left" w:leader="none"/>
        </w:tabs>
        <w:spacing w:line="240" w:lineRule="auto" w:before="89" w:after="0"/>
        <w:ind w:left="1672" w:right="0" w:hanging="361"/>
        <w:jc w:val="left"/>
        <w:rPr>
          <w:sz w:val="20"/>
        </w:rPr>
      </w:pPr>
      <w:r>
        <w:rPr>
          <w:color w:val="171717"/>
          <w:sz w:val="20"/>
        </w:rPr>
        <w:t>communal areas and shared</w:t>
      </w:r>
      <w:r>
        <w:rPr>
          <w:color w:val="171717"/>
          <w:spacing w:val="-5"/>
          <w:sz w:val="20"/>
        </w:rPr>
        <w:t> </w:t>
      </w:r>
      <w:r>
        <w:rPr>
          <w:color w:val="171717"/>
          <w:sz w:val="20"/>
        </w:rPr>
        <w:t>facilities</w:t>
      </w:r>
    </w:p>
    <w:p>
      <w:pPr>
        <w:pStyle w:val="ListParagraph"/>
        <w:numPr>
          <w:ilvl w:val="1"/>
          <w:numId w:val="6"/>
        </w:numPr>
        <w:tabs>
          <w:tab w:pos="1672" w:val="left" w:leader="none"/>
          <w:tab w:pos="1673" w:val="left" w:leader="none"/>
        </w:tabs>
        <w:spacing w:line="240" w:lineRule="auto" w:before="89" w:after="0"/>
        <w:ind w:left="1672" w:right="0" w:hanging="361"/>
        <w:jc w:val="left"/>
        <w:rPr>
          <w:sz w:val="20"/>
        </w:rPr>
      </w:pPr>
      <w:r>
        <w:rPr>
          <w:color w:val="171717"/>
          <w:sz w:val="20"/>
        </w:rPr>
        <w:t>shared participant</w:t>
      </w:r>
      <w:r>
        <w:rPr>
          <w:color w:val="171717"/>
          <w:spacing w:val="-4"/>
          <w:sz w:val="20"/>
        </w:rPr>
        <w:t> </w:t>
      </w:r>
      <w:r>
        <w:rPr>
          <w:color w:val="171717"/>
          <w:sz w:val="20"/>
        </w:rPr>
        <w:t>equipment.</w:t>
      </w:r>
    </w:p>
    <w:p>
      <w:pPr>
        <w:spacing w:after="0" w:line="240" w:lineRule="auto"/>
        <w:jc w:val="left"/>
        <w:rPr>
          <w:sz w:val="20"/>
        </w:rPr>
        <w:sectPr>
          <w:pgSz w:w="11920" w:h="16850"/>
          <w:pgMar w:header="0" w:footer="297" w:top="940" w:bottom="480" w:left="620" w:right="640"/>
        </w:sectPr>
      </w:pPr>
    </w:p>
    <w:p>
      <w:pPr>
        <w:pStyle w:val="Heading1"/>
        <w:numPr>
          <w:ilvl w:val="0"/>
          <w:numId w:val="5"/>
        </w:numPr>
        <w:tabs>
          <w:tab w:pos="796" w:val="left" w:leader="none"/>
          <w:tab w:pos="797" w:val="left" w:leader="none"/>
        </w:tabs>
        <w:spacing w:line="240" w:lineRule="auto" w:before="66" w:after="0"/>
        <w:ind w:left="796" w:right="0" w:hanging="565"/>
        <w:jc w:val="left"/>
      </w:pPr>
      <w:bookmarkStart w:name="_bookmark7" w:id="10"/>
      <w:bookmarkEnd w:id="10"/>
      <w:r>
        <w:rPr>
          <w:b w:val="0"/>
        </w:rPr>
      </w:r>
      <w:bookmarkStart w:name="_bookmark7" w:id="11"/>
      <w:bookmarkEnd w:id="11"/>
      <w:r>
        <w:rPr>
          <w:color w:val="000033"/>
        </w:rPr>
        <w:t>R</w:t>
      </w:r>
      <w:r>
        <w:rPr>
          <w:color w:val="000033"/>
        </w:rPr>
        <w:t>esponsibilities under this</w:t>
      </w:r>
      <w:r>
        <w:rPr>
          <w:color w:val="000033"/>
          <w:spacing w:val="-28"/>
        </w:rPr>
        <w:t> </w:t>
      </w:r>
      <w:r>
        <w:rPr>
          <w:color w:val="000033"/>
        </w:rPr>
        <w:t>Plan</w:t>
      </w:r>
    </w:p>
    <w:p>
      <w:pPr>
        <w:pStyle w:val="BodyText"/>
        <w:spacing w:line="264" w:lineRule="auto" w:before="233"/>
        <w:ind w:left="232" w:right="368" w:hanging="3"/>
      </w:pPr>
      <w:r>
        <w:rPr>
          <w:color w:val="171717"/>
        </w:rPr>
        <w:t>Dragon Boat Queensland, as part of the Aquatic Sport Group in Queensland, retains the overall responsibility for the effective management and implementation of the return to dragon boat sport activities and operations outlined in this Plan.</w:t>
      </w:r>
    </w:p>
    <w:p>
      <w:pPr>
        <w:pStyle w:val="BodyText"/>
        <w:spacing w:before="122"/>
        <w:ind w:left="232" w:right="157"/>
      </w:pPr>
      <w:r>
        <w:rPr>
          <w:color w:val="171717"/>
        </w:rPr>
        <w:t>Dragon Boat Queensland, on behalf of the Board of QSport, and specifically the Aquatic Sport Group, is responsible for:</w:t>
      </w:r>
    </w:p>
    <w:p>
      <w:pPr>
        <w:pStyle w:val="ListParagraph"/>
        <w:numPr>
          <w:ilvl w:val="0"/>
          <w:numId w:val="6"/>
        </w:numPr>
        <w:tabs>
          <w:tab w:pos="516" w:val="left" w:leader="none"/>
        </w:tabs>
        <w:spacing w:line="240" w:lineRule="auto" w:before="130" w:after="0"/>
        <w:ind w:left="515" w:right="0" w:hanging="284"/>
        <w:jc w:val="left"/>
        <w:rPr>
          <w:sz w:val="20"/>
        </w:rPr>
      </w:pPr>
      <w:r>
        <w:rPr>
          <w:color w:val="171717"/>
          <w:sz w:val="20"/>
        </w:rPr>
        <w:t>Overseeing the implementation of the arrangements in the Plan;</w:t>
      </w:r>
      <w:r>
        <w:rPr>
          <w:color w:val="171717"/>
          <w:spacing w:val="-3"/>
          <w:sz w:val="20"/>
        </w:rPr>
        <w:t> </w:t>
      </w:r>
      <w:r>
        <w:rPr>
          <w:color w:val="171717"/>
          <w:sz w:val="20"/>
        </w:rPr>
        <w:t>and</w:t>
      </w:r>
    </w:p>
    <w:p>
      <w:pPr>
        <w:pStyle w:val="ListParagraph"/>
        <w:numPr>
          <w:ilvl w:val="0"/>
          <w:numId w:val="6"/>
        </w:numPr>
        <w:tabs>
          <w:tab w:pos="516" w:val="left" w:leader="none"/>
        </w:tabs>
        <w:spacing w:line="256" w:lineRule="auto" w:before="126" w:after="0"/>
        <w:ind w:left="515" w:right="743" w:hanging="284"/>
        <w:jc w:val="left"/>
        <w:rPr>
          <w:sz w:val="20"/>
        </w:rPr>
      </w:pPr>
      <w:r>
        <w:rPr>
          <w:color w:val="171717"/>
          <w:sz w:val="20"/>
        </w:rPr>
        <w:t>Revising</w:t>
      </w:r>
      <w:r>
        <w:rPr>
          <w:color w:val="171717"/>
          <w:spacing w:val="-8"/>
          <w:sz w:val="20"/>
        </w:rPr>
        <w:t> </w:t>
      </w:r>
      <w:r>
        <w:rPr>
          <w:color w:val="171717"/>
          <w:sz w:val="20"/>
        </w:rPr>
        <w:t>the</w:t>
      </w:r>
      <w:r>
        <w:rPr>
          <w:color w:val="171717"/>
          <w:spacing w:val="-8"/>
          <w:sz w:val="20"/>
        </w:rPr>
        <w:t> </w:t>
      </w:r>
      <w:r>
        <w:rPr>
          <w:color w:val="171717"/>
          <w:sz w:val="20"/>
        </w:rPr>
        <w:t>Plan</w:t>
      </w:r>
      <w:r>
        <w:rPr>
          <w:color w:val="171717"/>
          <w:spacing w:val="-6"/>
          <w:sz w:val="20"/>
        </w:rPr>
        <w:t> </w:t>
      </w:r>
      <w:r>
        <w:rPr>
          <w:color w:val="171717"/>
          <w:sz w:val="20"/>
        </w:rPr>
        <w:t>as</w:t>
      </w:r>
      <w:r>
        <w:rPr>
          <w:color w:val="171717"/>
          <w:spacing w:val="-6"/>
          <w:sz w:val="20"/>
        </w:rPr>
        <w:t> </w:t>
      </w:r>
      <w:r>
        <w:rPr>
          <w:color w:val="171717"/>
          <w:sz w:val="20"/>
        </w:rPr>
        <w:t>required,</w:t>
      </w:r>
      <w:r>
        <w:rPr>
          <w:color w:val="171717"/>
          <w:spacing w:val="-6"/>
          <w:sz w:val="20"/>
        </w:rPr>
        <w:t> </w:t>
      </w:r>
      <w:r>
        <w:rPr>
          <w:color w:val="171717"/>
          <w:sz w:val="20"/>
        </w:rPr>
        <w:t>ensuring</w:t>
      </w:r>
      <w:r>
        <w:rPr>
          <w:color w:val="171717"/>
          <w:spacing w:val="-7"/>
          <w:sz w:val="20"/>
        </w:rPr>
        <w:t> </w:t>
      </w:r>
      <w:r>
        <w:rPr>
          <w:color w:val="171717"/>
          <w:sz w:val="20"/>
        </w:rPr>
        <w:t>it</w:t>
      </w:r>
      <w:r>
        <w:rPr>
          <w:color w:val="171717"/>
          <w:spacing w:val="-8"/>
          <w:sz w:val="20"/>
        </w:rPr>
        <w:t> </w:t>
      </w:r>
      <w:r>
        <w:rPr>
          <w:color w:val="171717"/>
          <w:sz w:val="20"/>
        </w:rPr>
        <w:t>reflects</w:t>
      </w:r>
      <w:r>
        <w:rPr>
          <w:color w:val="171717"/>
          <w:spacing w:val="-6"/>
          <w:sz w:val="20"/>
        </w:rPr>
        <w:t> </w:t>
      </w:r>
      <w:r>
        <w:rPr>
          <w:color w:val="171717"/>
          <w:sz w:val="20"/>
        </w:rPr>
        <w:t>up</w:t>
      </w:r>
      <w:r>
        <w:rPr>
          <w:color w:val="171717"/>
          <w:spacing w:val="-9"/>
          <w:sz w:val="20"/>
        </w:rPr>
        <w:t> </w:t>
      </w:r>
      <w:r>
        <w:rPr>
          <w:color w:val="171717"/>
          <w:sz w:val="20"/>
        </w:rPr>
        <w:t>to</w:t>
      </w:r>
      <w:r>
        <w:rPr>
          <w:color w:val="171717"/>
          <w:spacing w:val="-6"/>
          <w:sz w:val="20"/>
        </w:rPr>
        <w:t> </w:t>
      </w:r>
      <w:r>
        <w:rPr>
          <w:color w:val="171717"/>
          <w:sz w:val="20"/>
        </w:rPr>
        <w:t>date</w:t>
      </w:r>
      <w:r>
        <w:rPr>
          <w:color w:val="171717"/>
          <w:spacing w:val="-5"/>
          <w:sz w:val="20"/>
        </w:rPr>
        <w:t> </w:t>
      </w:r>
      <w:r>
        <w:rPr>
          <w:color w:val="171717"/>
          <w:sz w:val="20"/>
        </w:rPr>
        <w:t>information</w:t>
      </w:r>
      <w:r>
        <w:rPr>
          <w:color w:val="171717"/>
          <w:spacing w:val="-10"/>
          <w:sz w:val="20"/>
        </w:rPr>
        <w:t> </w:t>
      </w:r>
      <w:r>
        <w:rPr>
          <w:color w:val="171717"/>
          <w:sz w:val="20"/>
        </w:rPr>
        <w:t>from</w:t>
      </w:r>
      <w:r>
        <w:rPr>
          <w:color w:val="171717"/>
          <w:spacing w:val="-9"/>
          <w:sz w:val="20"/>
        </w:rPr>
        <w:t> </w:t>
      </w:r>
      <w:r>
        <w:rPr>
          <w:color w:val="171717"/>
          <w:sz w:val="20"/>
        </w:rPr>
        <w:t>government</w:t>
      </w:r>
      <w:r>
        <w:rPr>
          <w:color w:val="171717"/>
          <w:spacing w:val="-5"/>
          <w:sz w:val="20"/>
        </w:rPr>
        <w:t> </w:t>
      </w:r>
      <w:r>
        <w:rPr>
          <w:color w:val="171717"/>
          <w:sz w:val="20"/>
        </w:rPr>
        <w:t>and</w:t>
      </w:r>
      <w:r>
        <w:rPr>
          <w:color w:val="171717"/>
          <w:spacing w:val="-6"/>
          <w:sz w:val="20"/>
        </w:rPr>
        <w:t> </w:t>
      </w:r>
      <w:r>
        <w:rPr>
          <w:color w:val="171717"/>
          <w:sz w:val="20"/>
        </w:rPr>
        <w:t>public</w:t>
      </w:r>
      <w:r>
        <w:rPr>
          <w:color w:val="171717"/>
          <w:spacing w:val="-6"/>
          <w:sz w:val="20"/>
        </w:rPr>
        <w:t> </w:t>
      </w:r>
      <w:r>
        <w:rPr>
          <w:color w:val="171717"/>
          <w:sz w:val="20"/>
        </w:rPr>
        <w:t>health officials and seeking approval from Queensland</w:t>
      </w:r>
      <w:r>
        <w:rPr>
          <w:color w:val="171717"/>
          <w:spacing w:val="-6"/>
          <w:sz w:val="20"/>
        </w:rPr>
        <w:t> </w:t>
      </w:r>
      <w:r>
        <w:rPr>
          <w:color w:val="171717"/>
          <w:sz w:val="20"/>
        </w:rPr>
        <w:t>Health.</w:t>
      </w:r>
    </w:p>
    <w:p>
      <w:pPr>
        <w:pStyle w:val="BodyText"/>
        <w:spacing w:line="266" w:lineRule="auto" w:before="127"/>
        <w:ind w:left="232" w:right="435"/>
      </w:pPr>
      <w:r>
        <w:rPr>
          <w:color w:val="171717"/>
        </w:rPr>
        <w:t>The Aquatic Sport Group has appointed the following person as the COVID-19 Safety Coordinator to execute the delivery of the Plan and to act as a point of contact for information relating to this Plan:</w:t>
      </w:r>
    </w:p>
    <w:p>
      <w:pPr>
        <w:pStyle w:val="BodyText"/>
        <w:spacing w:before="9"/>
        <w:rPr>
          <w:sz w:val="19"/>
        </w:rPr>
      </w:pPr>
    </w:p>
    <w:tbl>
      <w:tblPr>
        <w:tblW w:w="0" w:type="auto"/>
        <w:jc w:val="left"/>
        <w:tblInd w:w="239"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2405"/>
        <w:gridCol w:w="7658"/>
      </w:tblGrid>
      <w:tr>
        <w:trPr>
          <w:trHeight w:val="479" w:hRule="atLeast"/>
        </w:trPr>
        <w:tc>
          <w:tcPr>
            <w:tcW w:w="2405" w:type="dxa"/>
          </w:tcPr>
          <w:p>
            <w:pPr>
              <w:pStyle w:val="TableParagraph"/>
              <w:spacing w:before="107"/>
              <w:rPr>
                <w:b/>
                <w:sz w:val="20"/>
              </w:rPr>
            </w:pPr>
            <w:r>
              <w:rPr>
                <w:b/>
                <w:color w:val="171717"/>
                <w:sz w:val="20"/>
              </w:rPr>
              <w:t>Name</w:t>
            </w:r>
          </w:p>
        </w:tc>
        <w:tc>
          <w:tcPr>
            <w:tcW w:w="7658" w:type="dxa"/>
          </w:tcPr>
          <w:p>
            <w:pPr>
              <w:pStyle w:val="TableParagraph"/>
              <w:spacing w:before="107"/>
              <w:rPr>
                <w:sz w:val="20"/>
              </w:rPr>
            </w:pPr>
            <w:r>
              <w:rPr>
                <w:color w:val="171717"/>
                <w:sz w:val="20"/>
              </w:rPr>
              <w:t>Melanie Woosnam</w:t>
            </w:r>
          </w:p>
        </w:tc>
      </w:tr>
      <w:tr>
        <w:trPr>
          <w:trHeight w:val="479" w:hRule="atLeast"/>
        </w:trPr>
        <w:tc>
          <w:tcPr>
            <w:tcW w:w="2405" w:type="dxa"/>
          </w:tcPr>
          <w:p>
            <w:pPr>
              <w:pStyle w:val="TableParagraph"/>
              <w:spacing w:before="107"/>
              <w:rPr>
                <w:b/>
                <w:sz w:val="20"/>
              </w:rPr>
            </w:pPr>
            <w:r>
              <w:rPr>
                <w:b/>
                <w:color w:val="171717"/>
                <w:sz w:val="20"/>
              </w:rPr>
              <w:t>Contact Email</w:t>
            </w:r>
          </w:p>
        </w:tc>
        <w:tc>
          <w:tcPr>
            <w:tcW w:w="7658" w:type="dxa"/>
          </w:tcPr>
          <w:p>
            <w:pPr>
              <w:pStyle w:val="TableParagraph"/>
              <w:spacing w:before="107"/>
              <w:rPr>
                <w:sz w:val="20"/>
              </w:rPr>
            </w:pPr>
            <w:hyperlink r:id="rId13">
              <w:r>
                <w:rPr>
                  <w:color w:val="006EC0"/>
                  <w:sz w:val="20"/>
                  <w:u w:val="single" w:color="006EC0"/>
                </w:rPr>
                <w:t>ceo@waterpoloqld.comau</w:t>
              </w:r>
            </w:hyperlink>
          </w:p>
        </w:tc>
      </w:tr>
      <w:tr>
        <w:trPr>
          <w:trHeight w:val="481" w:hRule="atLeast"/>
        </w:trPr>
        <w:tc>
          <w:tcPr>
            <w:tcW w:w="2405" w:type="dxa"/>
          </w:tcPr>
          <w:p>
            <w:pPr>
              <w:pStyle w:val="TableParagraph"/>
              <w:spacing w:before="107"/>
              <w:rPr>
                <w:b/>
                <w:sz w:val="20"/>
              </w:rPr>
            </w:pPr>
            <w:r>
              <w:rPr>
                <w:b/>
                <w:color w:val="171717"/>
                <w:sz w:val="20"/>
              </w:rPr>
              <w:t>Contact Number</w:t>
            </w:r>
          </w:p>
        </w:tc>
        <w:tc>
          <w:tcPr>
            <w:tcW w:w="7658" w:type="dxa"/>
          </w:tcPr>
          <w:p>
            <w:pPr>
              <w:pStyle w:val="TableParagraph"/>
              <w:spacing w:before="107"/>
              <w:rPr>
                <w:sz w:val="20"/>
              </w:rPr>
            </w:pPr>
            <w:r>
              <w:rPr>
                <w:color w:val="171717"/>
                <w:sz w:val="20"/>
              </w:rPr>
              <w:t>0412 164 416</w:t>
            </w:r>
          </w:p>
        </w:tc>
      </w:tr>
    </w:tbl>
    <w:p>
      <w:pPr>
        <w:pStyle w:val="BodyText"/>
        <w:spacing w:before="5"/>
        <w:rPr>
          <w:sz w:val="30"/>
        </w:rPr>
      </w:pPr>
    </w:p>
    <w:p>
      <w:pPr>
        <w:pStyle w:val="BodyText"/>
        <w:spacing w:line="264" w:lineRule="auto"/>
        <w:ind w:left="232" w:right="390"/>
      </w:pPr>
      <w:r>
        <w:rPr>
          <w:color w:val="171717"/>
        </w:rPr>
        <w:t>Dragon Boat Queensland has appointed the following person as the COVID-19 Safety Coordinator to execute the delivery of the Plan on behalf of Dragon Boat Queensland and to act as a point of contact for information relating to this Plan:</w:t>
      </w:r>
    </w:p>
    <w:p>
      <w:pPr>
        <w:pStyle w:val="BodyText"/>
      </w:pPr>
    </w:p>
    <w:p>
      <w:pPr>
        <w:pStyle w:val="BodyText"/>
        <w:spacing w:before="1"/>
      </w:pPr>
    </w:p>
    <w:tbl>
      <w:tblPr>
        <w:tblW w:w="0" w:type="auto"/>
        <w:jc w:val="left"/>
        <w:tblInd w:w="239"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2405"/>
        <w:gridCol w:w="7658"/>
      </w:tblGrid>
      <w:tr>
        <w:trPr>
          <w:trHeight w:val="479" w:hRule="atLeast"/>
        </w:trPr>
        <w:tc>
          <w:tcPr>
            <w:tcW w:w="2405" w:type="dxa"/>
          </w:tcPr>
          <w:p>
            <w:pPr>
              <w:pStyle w:val="TableParagraph"/>
              <w:spacing w:before="107"/>
              <w:rPr>
                <w:b/>
                <w:sz w:val="20"/>
              </w:rPr>
            </w:pPr>
            <w:r>
              <w:rPr>
                <w:b/>
                <w:color w:val="171717"/>
                <w:sz w:val="20"/>
              </w:rPr>
              <w:t>Name</w:t>
            </w:r>
          </w:p>
        </w:tc>
        <w:tc>
          <w:tcPr>
            <w:tcW w:w="7658" w:type="dxa"/>
          </w:tcPr>
          <w:p>
            <w:pPr>
              <w:pStyle w:val="TableParagraph"/>
              <w:spacing w:before="107"/>
              <w:rPr>
                <w:sz w:val="20"/>
              </w:rPr>
            </w:pPr>
            <w:r>
              <w:rPr>
                <w:color w:val="171717"/>
                <w:sz w:val="20"/>
              </w:rPr>
              <w:t>Mark Slater</w:t>
            </w:r>
          </w:p>
        </w:tc>
      </w:tr>
      <w:tr>
        <w:trPr>
          <w:trHeight w:val="479" w:hRule="atLeast"/>
        </w:trPr>
        <w:tc>
          <w:tcPr>
            <w:tcW w:w="2405" w:type="dxa"/>
          </w:tcPr>
          <w:p>
            <w:pPr>
              <w:pStyle w:val="TableParagraph"/>
              <w:spacing w:before="107"/>
              <w:rPr>
                <w:b/>
                <w:sz w:val="20"/>
              </w:rPr>
            </w:pPr>
            <w:r>
              <w:rPr>
                <w:b/>
                <w:color w:val="171717"/>
                <w:sz w:val="20"/>
              </w:rPr>
              <w:t>Contact Email</w:t>
            </w:r>
          </w:p>
        </w:tc>
        <w:tc>
          <w:tcPr>
            <w:tcW w:w="7658" w:type="dxa"/>
          </w:tcPr>
          <w:p>
            <w:pPr>
              <w:pStyle w:val="TableParagraph"/>
              <w:spacing w:before="107"/>
              <w:rPr>
                <w:sz w:val="20"/>
              </w:rPr>
            </w:pPr>
            <w:hyperlink r:id="rId14">
              <w:r>
                <w:rPr>
                  <w:color w:val="0000FF"/>
                  <w:sz w:val="20"/>
                  <w:u w:val="single" w:color="0000FF"/>
                </w:rPr>
                <w:t>president@dbq.com.au</w:t>
              </w:r>
            </w:hyperlink>
          </w:p>
        </w:tc>
      </w:tr>
      <w:tr>
        <w:trPr>
          <w:trHeight w:val="481" w:hRule="atLeast"/>
        </w:trPr>
        <w:tc>
          <w:tcPr>
            <w:tcW w:w="2405" w:type="dxa"/>
          </w:tcPr>
          <w:p>
            <w:pPr>
              <w:pStyle w:val="TableParagraph"/>
              <w:spacing w:before="110"/>
              <w:rPr>
                <w:b/>
                <w:sz w:val="20"/>
              </w:rPr>
            </w:pPr>
            <w:r>
              <w:rPr>
                <w:b/>
                <w:color w:val="171717"/>
                <w:sz w:val="20"/>
              </w:rPr>
              <w:t>Contact Number</w:t>
            </w:r>
          </w:p>
        </w:tc>
        <w:tc>
          <w:tcPr>
            <w:tcW w:w="7658" w:type="dxa"/>
          </w:tcPr>
          <w:p>
            <w:pPr>
              <w:pStyle w:val="TableParagraph"/>
              <w:spacing w:before="110"/>
              <w:rPr>
                <w:sz w:val="20"/>
              </w:rPr>
            </w:pPr>
            <w:r>
              <w:rPr>
                <w:color w:val="171717"/>
                <w:sz w:val="20"/>
              </w:rPr>
              <w:t>0406 913 731</w:t>
            </w:r>
          </w:p>
        </w:tc>
      </w:tr>
    </w:tbl>
    <w:p>
      <w:pPr>
        <w:pStyle w:val="BodyText"/>
      </w:pPr>
    </w:p>
    <w:p>
      <w:pPr>
        <w:pStyle w:val="BodyText"/>
        <w:spacing w:before="1"/>
      </w:pPr>
    </w:p>
    <w:p>
      <w:pPr>
        <w:pStyle w:val="BodyText"/>
        <w:spacing w:line="264" w:lineRule="auto" w:before="93"/>
        <w:ind w:left="229" w:right="438"/>
      </w:pPr>
      <w:r>
        <w:rPr>
          <w:color w:val="171717"/>
        </w:rPr>
        <w:t>The QSport Aquatic Sport Group, and by extension Dragon Boat Queensland, expects all members, participants, coaches, officials, administrative staff and volunteers to:</w:t>
      </w:r>
    </w:p>
    <w:p>
      <w:pPr>
        <w:pStyle w:val="ListParagraph"/>
        <w:numPr>
          <w:ilvl w:val="0"/>
          <w:numId w:val="6"/>
        </w:numPr>
        <w:tabs>
          <w:tab w:pos="515" w:val="left" w:leader="none"/>
          <w:tab w:pos="516" w:val="left" w:leader="none"/>
        </w:tabs>
        <w:spacing w:line="240" w:lineRule="auto" w:before="110" w:after="0"/>
        <w:ind w:left="515" w:right="0" w:hanging="287"/>
        <w:jc w:val="left"/>
        <w:rPr>
          <w:sz w:val="20"/>
        </w:rPr>
      </w:pPr>
      <w:r>
        <w:rPr>
          <w:color w:val="171717"/>
          <w:sz w:val="20"/>
        </w:rPr>
        <w:t>Comply with the health directions of government and public health authorities as issued from time to</w:t>
      </w:r>
      <w:r>
        <w:rPr>
          <w:color w:val="171717"/>
          <w:spacing w:val="-28"/>
          <w:sz w:val="20"/>
        </w:rPr>
        <w:t> </w:t>
      </w:r>
      <w:r>
        <w:rPr>
          <w:color w:val="171717"/>
          <w:sz w:val="20"/>
        </w:rPr>
        <w:t>time;</w:t>
      </w:r>
    </w:p>
    <w:p>
      <w:pPr>
        <w:pStyle w:val="ListParagraph"/>
        <w:numPr>
          <w:ilvl w:val="0"/>
          <w:numId w:val="6"/>
        </w:numPr>
        <w:tabs>
          <w:tab w:pos="516" w:val="left" w:leader="none"/>
        </w:tabs>
        <w:spacing w:line="240" w:lineRule="auto" w:before="127" w:after="0"/>
        <w:ind w:left="515" w:right="0" w:hanging="284"/>
        <w:jc w:val="left"/>
        <w:rPr>
          <w:sz w:val="20"/>
        </w:rPr>
      </w:pPr>
      <w:r>
        <w:rPr>
          <w:color w:val="171717"/>
          <w:sz w:val="20"/>
        </w:rPr>
        <w:t>Understand and act in accordance with this Plan as amended from time to</w:t>
      </w:r>
      <w:r>
        <w:rPr>
          <w:color w:val="171717"/>
          <w:spacing w:val="-14"/>
          <w:sz w:val="20"/>
        </w:rPr>
        <w:t> </w:t>
      </w:r>
      <w:r>
        <w:rPr>
          <w:color w:val="171717"/>
          <w:sz w:val="20"/>
        </w:rPr>
        <w:t>time;</w:t>
      </w:r>
    </w:p>
    <w:p>
      <w:pPr>
        <w:pStyle w:val="ListParagraph"/>
        <w:numPr>
          <w:ilvl w:val="0"/>
          <w:numId w:val="6"/>
        </w:numPr>
        <w:tabs>
          <w:tab w:pos="516" w:val="left" w:leader="none"/>
        </w:tabs>
        <w:spacing w:line="240" w:lineRule="auto" w:before="126" w:after="0"/>
        <w:ind w:left="515" w:right="0" w:hanging="284"/>
        <w:jc w:val="left"/>
        <w:rPr>
          <w:sz w:val="20"/>
        </w:rPr>
      </w:pPr>
      <w:r>
        <w:rPr>
          <w:color w:val="171717"/>
          <w:sz w:val="20"/>
        </w:rPr>
        <w:t>Comply with any testing and precautionary measures implemented by the Aquatic Sports</w:t>
      </w:r>
      <w:r>
        <w:rPr>
          <w:color w:val="171717"/>
          <w:spacing w:val="-17"/>
          <w:sz w:val="20"/>
        </w:rPr>
        <w:t> </w:t>
      </w:r>
      <w:r>
        <w:rPr>
          <w:color w:val="171717"/>
          <w:sz w:val="20"/>
        </w:rPr>
        <w:t>Group;</w:t>
      </w:r>
    </w:p>
    <w:p>
      <w:pPr>
        <w:pStyle w:val="ListParagraph"/>
        <w:numPr>
          <w:ilvl w:val="0"/>
          <w:numId w:val="6"/>
        </w:numPr>
        <w:tabs>
          <w:tab w:pos="516" w:val="left" w:leader="none"/>
        </w:tabs>
        <w:spacing w:line="240" w:lineRule="auto" w:before="127" w:after="0"/>
        <w:ind w:left="515" w:right="0" w:hanging="284"/>
        <w:jc w:val="left"/>
        <w:rPr>
          <w:sz w:val="20"/>
        </w:rPr>
      </w:pPr>
      <w:r>
        <w:rPr>
          <w:color w:val="171717"/>
          <w:sz w:val="20"/>
        </w:rPr>
        <w:t>Act with honesty and integrity in regard to the state of their personal health and any potential symptoms;</w:t>
      </w:r>
      <w:r>
        <w:rPr>
          <w:color w:val="171717"/>
          <w:spacing w:val="-42"/>
          <w:sz w:val="20"/>
        </w:rPr>
        <w:t> </w:t>
      </w:r>
      <w:r>
        <w:rPr>
          <w:color w:val="171717"/>
          <w:sz w:val="20"/>
        </w:rPr>
        <w:t>and</w:t>
      </w:r>
    </w:p>
    <w:p>
      <w:pPr>
        <w:pStyle w:val="ListParagraph"/>
        <w:numPr>
          <w:ilvl w:val="0"/>
          <w:numId w:val="6"/>
        </w:numPr>
        <w:tabs>
          <w:tab w:pos="516" w:val="left" w:leader="none"/>
        </w:tabs>
        <w:spacing w:line="240" w:lineRule="auto" w:before="127" w:after="0"/>
        <w:ind w:left="515" w:right="0" w:hanging="284"/>
        <w:jc w:val="left"/>
        <w:rPr>
          <w:sz w:val="20"/>
        </w:rPr>
      </w:pPr>
      <w:r>
        <w:rPr>
          <w:color w:val="171717"/>
          <w:sz w:val="20"/>
        </w:rPr>
        <w:t>Monitor their health and take a cautious approach to self-isolation and reporting of potential</w:t>
      </w:r>
      <w:r>
        <w:rPr>
          <w:color w:val="171717"/>
          <w:spacing w:val="-36"/>
          <w:sz w:val="20"/>
        </w:rPr>
        <w:t> </w:t>
      </w:r>
      <w:r>
        <w:rPr>
          <w:color w:val="171717"/>
          <w:sz w:val="20"/>
        </w:rPr>
        <w:t>symptoms.</w:t>
      </w:r>
    </w:p>
    <w:p>
      <w:pPr>
        <w:pStyle w:val="BodyText"/>
        <w:rPr>
          <w:sz w:val="22"/>
        </w:rPr>
      </w:pPr>
    </w:p>
    <w:p>
      <w:pPr>
        <w:pStyle w:val="BodyText"/>
        <w:spacing w:before="2"/>
        <w:rPr>
          <w:sz w:val="19"/>
        </w:rPr>
      </w:pPr>
    </w:p>
    <w:p>
      <w:pPr>
        <w:pStyle w:val="Heading1"/>
        <w:numPr>
          <w:ilvl w:val="0"/>
          <w:numId w:val="5"/>
        </w:numPr>
        <w:tabs>
          <w:tab w:pos="796" w:val="left" w:leader="none"/>
          <w:tab w:pos="797" w:val="left" w:leader="none"/>
        </w:tabs>
        <w:spacing w:line="240" w:lineRule="auto" w:before="0" w:after="0"/>
        <w:ind w:left="796" w:right="1008" w:hanging="565"/>
        <w:jc w:val="left"/>
      </w:pPr>
      <w:bookmarkStart w:name="_bookmark8" w:id="12"/>
      <w:bookmarkEnd w:id="12"/>
      <w:r>
        <w:rPr>
          <w:b w:val="0"/>
        </w:rPr>
      </w:r>
      <w:bookmarkStart w:name="_bookmark8" w:id="13"/>
      <w:bookmarkEnd w:id="13"/>
      <w:r>
        <w:rPr>
          <w:color w:val="000033"/>
        </w:rPr>
        <w:t>Risk</w:t>
      </w:r>
      <w:r>
        <w:rPr>
          <w:color w:val="000033"/>
        </w:rPr>
        <w:t> Management and Workplace Health and </w:t>
      </w:r>
      <w:r>
        <w:rPr>
          <w:color w:val="000033"/>
          <w:spacing w:val="-3"/>
        </w:rPr>
        <w:t>Safety </w:t>
      </w:r>
      <w:r>
        <w:rPr>
          <w:color w:val="000033"/>
        </w:rPr>
        <w:t>Requirements.</w:t>
      </w:r>
    </w:p>
    <w:p>
      <w:pPr>
        <w:pStyle w:val="BodyText"/>
        <w:spacing w:before="237"/>
        <w:ind w:left="232"/>
      </w:pPr>
      <w:r>
        <w:rPr>
          <w:color w:val="171717"/>
        </w:rPr>
        <w:t>Where applicable, an organisation will comply with the following requirements and guidance.</w:t>
      </w:r>
    </w:p>
    <w:p>
      <w:pPr>
        <w:pStyle w:val="BodyText"/>
        <w:rPr>
          <w:sz w:val="22"/>
        </w:rPr>
      </w:pPr>
    </w:p>
    <w:p>
      <w:pPr>
        <w:pStyle w:val="BodyText"/>
        <w:spacing w:before="1"/>
        <w:rPr>
          <w:sz w:val="21"/>
        </w:rPr>
      </w:pPr>
    </w:p>
    <w:p>
      <w:pPr>
        <w:pStyle w:val="Heading2"/>
        <w:numPr>
          <w:ilvl w:val="1"/>
          <w:numId w:val="7"/>
        </w:numPr>
        <w:tabs>
          <w:tab w:pos="1081" w:val="left" w:leader="none"/>
          <w:tab w:pos="1083" w:val="left" w:leader="none"/>
        </w:tabs>
        <w:spacing w:line="240" w:lineRule="auto" w:before="0" w:after="0"/>
        <w:ind w:left="1082" w:right="0" w:hanging="851"/>
        <w:jc w:val="left"/>
      </w:pPr>
      <w:bookmarkStart w:name="_bookmark9" w:id="14"/>
      <w:bookmarkEnd w:id="14"/>
      <w:r>
        <w:rPr/>
      </w:r>
      <w:bookmarkStart w:name="_bookmark9" w:id="15"/>
      <w:bookmarkEnd w:id="15"/>
      <w:r>
        <w:rPr>
          <w:color w:val="007AB3"/>
        </w:rPr>
        <w:t>Ri</w:t>
      </w:r>
      <w:r>
        <w:rPr>
          <w:color w:val="007AB3"/>
        </w:rPr>
        <w:t>sk</w:t>
      </w:r>
      <w:r>
        <w:rPr>
          <w:color w:val="007AB3"/>
          <w:spacing w:val="-14"/>
        </w:rPr>
        <w:t> </w:t>
      </w:r>
      <w:r>
        <w:rPr>
          <w:color w:val="007AB3"/>
        </w:rPr>
        <w:t>Management:</w:t>
      </w:r>
    </w:p>
    <w:p>
      <w:pPr>
        <w:pStyle w:val="ListParagraph"/>
        <w:numPr>
          <w:ilvl w:val="0"/>
          <w:numId w:val="8"/>
        </w:numPr>
        <w:tabs>
          <w:tab w:pos="796" w:val="left" w:leader="none"/>
          <w:tab w:pos="797" w:val="left" w:leader="none"/>
        </w:tabs>
        <w:spacing w:line="240" w:lineRule="auto" w:before="234" w:after="0"/>
        <w:ind w:left="796" w:right="0" w:hanging="565"/>
        <w:jc w:val="left"/>
        <w:rPr>
          <w:sz w:val="20"/>
        </w:rPr>
      </w:pPr>
      <w:r>
        <w:rPr>
          <w:color w:val="171717"/>
          <w:sz w:val="20"/>
        </w:rPr>
        <w:t>Continue to monitor COVID-19 situation and review and adjust risk management response</w:t>
      </w:r>
      <w:r>
        <w:rPr>
          <w:color w:val="171717"/>
          <w:spacing w:val="-25"/>
          <w:sz w:val="20"/>
        </w:rPr>
        <w:t> </w:t>
      </w:r>
      <w:r>
        <w:rPr>
          <w:color w:val="171717"/>
          <w:sz w:val="20"/>
        </w:rPr>
        <w:t>accordingly.</w:t>
      </w:r>
    </w:p>
    <w:p>
      <w:pPr>
        <w:pStyle w:val="ListParagraph"/>
        <w:numPr>
          <w:ilvl w:val="0"/>
          <w:numId w:val="8"/>
        </w:numPr>
        <w:tabs>
          <w:tab w:pos="796" w:val="left" w:leader="none"/>
          <w:tab w:pos="797" w:val="left" w:leader="none"/>
        </w:tabs>
        <w:spacing w:line="264" w:lineRule="auto" w:before="142" w:after="0"/>
        <w:ind w:left="796" w:right="1528" w:hanging="565"/>
        <w:jc w:val="left"/>
        <w:rPr>
          <w:sz w:val="20"/>
        </w:rPr>
      </w:pPr>
      <w:r>
        <w:rPr>
          <w:color w:val="171717"/>
          <w:sz w:val="20"/>
        </w:rPr>
        <w:t>Meet with stakeholders to review delivery of return to sport arrangements and review of critical incident management arrangements and test organisational</w:t>
      </w:r>
      <w:r>
        <w:rPr>
          <w:color w:val="171717"/>
          <w:spacing w:val="-9"/>
          <w:sz w:val="20"/>
        </w:rPr>
        <w:t> </w:t>
      </w:r>
      <w:r>
        <w:rPr>
          <w:color w:val="171717"/>
          <w:sz w:val="20"/>
        </w:rPr>
        <w:t>readiness.</w:t>
      </w:r>
    </w:p>
    <w:p>
      <w:pPr>
        <w:spacing w:after="0" w:line="264" w:lineRule="auto"/>
        <w:jc w:val="left"/>
        <w:rPr>
          <w:sz w:val="20"/>
        </w:rPr>
        <w:sectPr>
          <w:pgSz w:w="11920" w:h="16850"/>
          <w:pgMar w:header="0" w:footer="297" w:top="1040" w:bottom="480" w:left="620" w:right="640"/>
        </w:sectPr>
      </w:pPr>
    </w:p>
    <w:p>
      <w:pPr>
        <w:pStyle w:val="ListParagraph"/>
        <w:numPr>
          <w:ilvl w:val="0"/>
          <w:numId w:val="8"/>
        </w:numPr>
        <w:tabs>
          <w:tab w:pos="796" w:val="left" w:leader="none"/>
          <w:tab w:pos="797" w:val="left" w:leader="none"/>
        </w:tabs>
        <w:spacing w:line="254" w:lineRule="auto" w:before="79" w:after="0"/>
        <w:ind w:left="796" w:right="795" w:hanging="567"/>
        <w:jc w:val="left"/>
        <w:rPr>
          <w:sz w:val="20"/>
        </w:rPr>
      </w:pPr>
      <w:r>
        <w:rPr>
          <w:color w:val="171717"/>
          <w:sz w:val="20"/>
        </w:rPr>
        <w:t>At each stage of risk management, an organisation’s plan should include communication, consultation, instruction, training and supervision of workers and their representatives (e.g. HSRs, union representatives), see pages 1-3 of</w:t>
      </w:r>
      <w:r>
        <w:rPr>
          <w:color w:val="006EC0"/>
          <w:sz w:val="20"/>
        </w:rPr>
        <w:t> </w:t>
      </w:r>
      <w:hyperlink r:id="rId15">
        <w:r>
          <w:rPr>
            <w:color w:val="006EC0"/>
            <w:sz w:val="20"/>
            <w:u w:val="single" w:color="006EC0"/>
          </w:rPr>
          <w:t>OIR COVID</w:t>
        </w:r>
        <w:r>
          <w:rPr>
            <w:color w:val="006EC0"/>
            <w:spacing w:val="-4"/>
            <w:sz w:val="20"/>
            <w:u w:val="single" w:color="006EC0"/>
          </w:rPr>
          <w:t> </w:t>
        </w:r>
        <w:r>
          <w:rPr>
            <w:color w:val="006EC0"/>
            <w:sz w:val="20"/>
            <w:u w:val="single" w:color="006EC0"/>
          </w:rPr>
          <w:t>Guide</w:t>
        </w:r>
        <w:r>
          <w:rPr>
            <w:color w:val="006EC0"/>
            <w:spacing w:val="2"/>
            <w:sz w:val="20"/>
            <w:u w:val="single" w:color="006EC0"/>
          </w:rPr>
          <w:t> </w:t>
        </w:r>
      </w:hyperlink>
    </w:p>
    <w:p>
      <w:pPr>
        <w:pStyle w:val="BodyText"/>
        <w:tabs>
          <w:tab w:pos="3843" w:val="left" w:leader="none"/>
        </w:tabs>
        <w:spacing w:line="229" w:lineRule="exact"/>
        <w:ind w:left="796"/>
      </w:pPr>
      <w:r>
        <w:rPr>
          <w:color w:val="006EC0"/>
          <w:w w:val="95"/>
          <w:u w:val="single" w:color="006EC0"/>
        </w:rPr>
        <w:t>(https:/</w:t>
      </w:r>
      <w:hyperlink r:id="rId16">
        <w:r>
          <w:rPr>
            <w:color w:val="006EC0"/>
            <w:w w:val="95"/>
            <w:u w:val="single" w:color="006EC0"/>
          </w:rPr>
          <w:t>/www.worksafe.qld.gov.au/</w:t>
          <w:tab/>
        </w:r>
        <w:r>
          <w:rPr>
            <w:color w:val="006EC0"/>
            <w:u w:val="single" w:color="006EC0"/>
          </w:rPr>
          <w:t>data/assets/pdf_file/0005/191678/covid-19-overview-and-guide.pdf)</w:t>
        </w:r>
      </w:hyperlink>
    </w:p>
    <w:p>
      <w:pPr>
        <w:pStyle w:val="BodyText"/>
      </w:pPr>
    </w:p>
    <w:p>
      <w:pPr>
        <w:pStyle w:val="BodyText"/>
        <w:spacing w:before="9"/>
        <w:rPr>
          <w:sz w:val="15"/>
        </w:rPr>
      </w:pPr>
    </w:p>
    <w:p>
      <w:pPr>
        <w:pStyle w:val="ListParagraph"/>
        <w:numPr>
          <w:ilvl w:val="0"/>
          <w:numId w:val="8"/>
        </w:numPr>
        <w:tabs>
          <w:tab w:pos="796" w:val="left" w:leader="none"/>
          <w:tab w:pos="797" w:val="left" w:leader="none"/>
        </w:tabs>
        <w:spacing w:line="249" w:lineRule="auto" w:before="92" w:after="0"/>
        <w:ind w:left="796" w:right="1039" w:hanging="565"/>
        <w:jc w:val="left"/>
        <w:rPr>
          <w:sz w:val="20"/>
        </w:rPr>
      </w:pPr>
      <w:r>
        <w:rPr>
          <w:color w:val="171717"/>
          <w:sz w:val="20"/>
        </w:rPr>
        <w:t>An organisation’s plan should include clear coverage of COVID-safe management of deliveries, and presence of contractors and visitors to premises (clubhouses etc) – see</w:t>
      </w:r>
      <w:r>
        <w:rPr>
          <w:color w:val="006EC0"/>
          <w:sz w:val="20"/>
        </w:rPr>
        <w:t> </w:t>
      </w:r>
      <w:hyperlink r:id="rId17">
        <w:r>
          <w:rPr>
            <w:color w:val="006EC0"/>
            <w:sz w:val="20"/>
            <w:u w:val="single" w:color="006EC0"/>
          </w:rPr>
          <w:t>SWA</w:t>
        </w:r>
        <w:r>
          <w:rPr>
            <w:color w:val="006EC0"/>
            <w:spacing w:val="-24"/>
            <w:sz w:val="20"/>
            <w:u w:val="single" w:color="006EC0"/>
          </w:rPr>
          <w:t> </w:t>
        </w:r>
        <w:r>
          <w:rPr>
            <w:color w:val="006EC0"/>
            <w:sz w:val="20"/>
            <w:u w:val="single" w:color="006EC0"/>
          </w:rPr>
          <w:t>Guidance:</w:t>
        </w:r>
      </w:hyperlink>
    </w:p>
    <w:p>
      <w:pPr>
        <w:pStyle w:val="BodyText"/>
        <w:spacing w:line="247" w:lineRule="auto" w:before="93"/>
        <w:ind w:left="796" w:right="1400"/>
      </w:pPr>
      <w:r>
        <w:rPr>
          <w:color w:val="171717"/>
          <w:w w:val="90"/>
        </w:rPr>
        <w:t>(</w:t>
      </w:r>
      <w:hyperlink r:id="rId17">
        <w:r>
          <w:rPr>
            <w:color w:val="006EC0"/>
            <w:w w:val="90"/>
            <w:u w:val="single" w:color="006EC0"/>
          </w:rPr>
          <w:t>https://www.safeworkaustralia.gov.au/covid-19-information-workplaces/industry-information/general-</w:t>
        </w:r>
      </w:hyperlink>
      <w:r>
        <w:rPr>
          <w:color w:val="006EC0"/>
          <w:w w:val="90"/>
        </w:rPr>
        <w:t> </w:t>
      </w:r>
      <w:hyperlink r:id="rId17">
        <w:r>
          <w:rPr>
            <w:color w:val="006EC0"/>
            <w:u w:val="single" w:color="006EC0"/>
          </w:rPr>
          <w:t>industry-information/physical?tab=tab-toc-employer</w:t>
        </w:r>
      </w:hyperlink>
      <w:r>
        <w:rPr>
          <w:color w:val="171717"/>
        </w:rPr>
        <w:t>)</w:t>
      </w:r>
    </w:p>
    <w:p>
      <w:pPr>
        <w:pStyle w:val="ListParagraph"/>
        <w:numPr>
          <w:ilvl w:val="1"/>
          <w:numId w:val="8"/>
        </w:numPr>
        <w:tabs>
          <w:tab w:pos="1083" w:val="left" w:leader="none"/>
        </w:tabs>
        <w:spacing w:line="240" w:lineRule="auto" w:before="136" w:after="0"/>
        <w:ind w:left="1082" w:right="0" w:hanging="287"/>
        <w:jc w:val="left"/>
        <w:rPr>
          <w:sz w:val="20"/>
        </w:rPr>
      </w:pPr>
      <w:r>
        <w:rPr>
          <w:color w:val="171717"/>
          <w:sz w:val="20"/>
        </w:rPr>
        <w:t>Non-essential visits to the workplace should be cancelled or</w:t>
      </w:r>
      <w:r>
        <w:rPr>
          <w:color w:val="171717"/>
          <w:spacing w:val="-17"/>
          <w:sz w:val="20"/>
        </w:rPr>
        <w:t> </w:t>
      </w:r>
      <w:r>
        <w:rPr>
          <w:color w:val="171717"/>
          <w:sz w:val="20"/>
        </w:rPr>
        <w:t>postponed.</w:t>
      </w:r>
    </w:p>
    <w:p>
      <w:pPr>
        <w:pStyle w:val="ListParagraph"/>
        <w:numPr>
          <w:ilvl w:val="1"/>
          <w:numId w:val="8"/>
        </w:numPr>
        <w:tabs>
          <w:tab w:pos="1083" w:val="left" w:leader="none"/>
        </w:tabs>
        <w:spacing w:line="240" w:lineRule="auto" w:before="140" w:after="0"/>
        <w:ind w:left="1082" w:right="0" w:hanging="287"/>
        <w:jc w:val="left"/>
        <w:rPr>
          <w:sz w:val="20"/>
        </w:rPr>
      </w:pPr>
      <w:r>
        <w:rPr>
          <w:color w:val="171717"/>
          <w:sz w:val="20"/>
        </w:rPr>
        <w:t>Minimise the number of workers attending to deliveries and contractors as much as</w:t>
      </w:r>
      <w:r>
        <w:rPr>
          <w:color w:val="171717"/>
          <w:spacing w:val="-16"/>
          <w:sz w:val="20"/>
        </w:rPr>
        <w:t> </w:t>
      </w:r>
      <w:r>
        <w:rPr>
          <w:color w:val="171717"/>
          <w:sz w:val="20"/>
        </w:rPr>
        <w:t>possible.</w:t>
      </w:r>
    </w:p>
    <w:p>
      <w:pPr>
        <w:pStyle w:val="ListParagraph"/>
        <w:numPr>
          <w:ilvl w:val="1"/>
          <w:numId w:val="8"/>
        </w:numPr>
        <w:tabs>
          <w:tab w:pos="1083" w:val="left" w:leader="none"/>
        </w:tabs>
        <w:spacing w:line="264" w:lineRule="auto" w:before="142" w:after="0"/>
        <w:ind w:left="1082" w:right="675" w:hanging="286"/>
        <w:jc w:val="both"/>
        <w:rPr>
          <w:sz w:val="20"/>
        </w:rPr>
      </w:pPr>
      <w:r>
        <w:rPr>
          <w:color w:val="171717"/>
          <w:sz w:val="20"/>
        </w:rPr>
        <w:t>Delivery drivers and other contractors who need to attend the workplace, to provide maintenance or repair services or perform other essential activities, should be given clear instructions of your requirements while they are on site.</w:t>
      </w:r>
    </w:p>
    <w:p>
      <w:pPr>
        <w:pStyle w:val="ListParagraph"/>
        <w:numPr>
          <w:ilvl w:val="1"/>
          <w:numId w:val="8"/>
        </w:numPr>
        <w:tabs>
          <w:tab w:pos="1083" w:val="left" w:leader="none"/>
        </w:tabs>
        <w:spacing w:line="264" w:lineRule="auto" w:before="120" w:after="0"/>
        <w:ind w:left="1082" w:right="1810" w:hanging="286"/>
        <w:jc w:val="left"/>
        <w:rPr>
          <w:sz w:val="20"/>
        </w:rPr>
      </w:pPr>
      <w:r>
        <w:rPr>
          <w:color w:val="171717"/>
          <w:sz w:val="20"/>
        </w:rPr>
        <w:t>Ensure handwashing facilities, or if not possible, alcohol-based hand sanitiser, is readily available for workers after physically handling</w:t>
      </w:r>
      <w:r>
        <w:rPr>
          <w:color w:val="171717"/>
          <w:spacing w:val="-7"/>
          <w:sz w:val="20"/>
        </w:rPr>
        <w:t> </w:t>
      </w:r>
      <w:r>
        <w:rPr>
          <w:color w:val="171717"/>
          <w:sz w:val="20"/>
        </w:rPr>
        <w:t>deliveries.</w:t>
      </w:r>
    </w:p>
    <w:p>
      <w:pPr>
        <w:pStyle w:val="ListParagraph"/>
        <w:numPr>
          <w:ilvl w:val="1"/>
          <w:numId w:val="8"/>
        </w:numPr>
        <w:tabs>
          <w:tab w:pos="1083" w:val="left" w:leader="none"/>
        </w:tabs>
        <w:spacing w:line="264" w:lineRule="auto" w:before="120" w:after="0"/>
        <w:ind w:left="1082" w:right="1029" w:hanging="286"/>
        <w:jc w:val="left"/>
        <w:rPr>
          <w:sz w:val="20"/>
        </w:rPr>
      </w:pPr>
      <w:r>
        <w:rPr>
          <w:color w:val="171717"/>
          <w:sz w:val="20"/>
        </w:rPr>
        <w:t>Direct visiting delivery drivers and contractors to remain in vehicles and use contactless</w:t>
      </w:r>
      <w:r>
        <w:rPr>
          <w:color w:val="171717"/>
          <w:spacing w:val="-34"/>
          <w:sz w:val="20"/>
        </w:rPr>
        <w:t> </w:t>
      </w:r>
      <w:r>
        <w:rPr>
          <w:color w:val="171717"/>
          <w:sz w:val="20"/>
        </w:rPr>
        <w:t>methods such as mobile phones to communicate with your workers wherever</w:t>
      </w:r>
      <w:r>
        <w:rPr>
          <w:color w:val="171717"/>
          <w:spacing w:val="-14"/>
          <w:sz w:val="20"/>
        </w:rPr>
        <w:t> </w:t>
      </w:r>
      <w:r>
        <w:rPr>
          <w:color w:val="171717"/>
          <w:sz w:val="20"/>
        </w:rPr>
        <w:t>possible.</w:t>
      </w:r>
    </w:p>
    <w:p>
      <w:pPr>
        <w:pStyle w:val="ListParagraph"/>
        <w:numPr>
          <w:ilvl w:val="1"/>
          <w:numId w:val="8"/>
        </w:numPr>
        <w:tabs>
          <w:tab w:pos="1083" w:val="left" w:leader="none"/>
        </w:tabs>
        <w:spacing w:line="264" w:lineRule="auto" w:before="118" w:after="0"/>
        <w:ind w:left="1082" w:right="909" w:hanging="286"/>
        <w:jc w:val="left"/>
        <w:rPr>
          <w:sz w:val="20"/>
        </w:rPr>
      </w:pPr>
      <w:r>
        <w:rPr>
          <w:color w:val="171717"/>
          <w:sz w:val="20"/>
        </w:rPr>
        <w:t>Direct visiting delivery drivers and contractors to use alcohol-based hand sanitiser before handling products being</w:t>
      </w:r>
      <w:r>
        <w:rPr>
          <w:color w:val="171717"/>
          <w:spacing w:val="-4"/>
          <w:sz w:val="20"/>
        </w:rPr>
        <w:t> </w:t>
      </w:r>
      <w:r>
        <w:rPr>
          <w:color w:val="171717"/>
          <w:sz w:val="20"/>
        </w:rPr>
        <w:t>delivered.</w:t>
      </w:r>
    </w:p>
    <w:p>
      <w:pPr>
        <w:pStyle w:val="ListParagraph"/>
        <w:numPr>
          <w:ilvl w:val="1"/>
          <w:numId w:val="8"/>
        </w:numPr>
        <w:tabs>
          <w:tab w:pos="1083" w:val="left" w:leader="none"/>
        </w:tabs>
        <w:spacing w:line="264" w:lineRule="auto" w:before="118" w:after="0"/>
        <w:ind w:left="1082" w:right="849" w:hanging="286"/>
        <w:jc w:val="left"/>
        <w:rPr>
          <w:sz w:val="20"/>
        </w:rPr>
      </w:pPr>
      <w:r>
        <w:rPr>
          <w:color w:val="171717"/>
          <w:sz w:val="20"/>
        </w:rPr>
        <w:t>Use, and ask delivery drivers and contractors to use, electronic paperwork where possible, to minimise physical interaction. Where possible, set up alternatives to requiring signatures. For instance, see whether a confirmation email or a photo of the loaded or unloaded goods can be accepted as proof of delivery or collection (as applicable). If a pen or other utensil is required for signature you can ask that the pen or utensil is cleaned or sanitised before use. For pens, you</w:t>
      </w:r>
      <w:r>
        <w:rPr>
          <w:color w:val="171717"/>
          <w:spacing w:val="-27"/>
          <w:sz w:val="20"/>
        </w:rPr>
        <w:t> </w:t>
      </w:r>
      <w:r>
        <w:rPr>
          <w:color w:val="171717"/>
          <w:sz w:val="20"/>
        </w:rPr>
        <w:t>may wish to use your</w:t>
      </w:r>
      <w:r>
        <w:rPr>
          <w:color w:val="171717"/>
          <w:spacing w:val="-20"/>
          <w:sz w:val="20"/>
        </w:rPr>
        <w:t> </w:t>
      </w:r>
      <w:r>
        <w:rPr>
          <w:color w:val="171717"/>
          <w:sz w:val="20"/>
        </w:rPr>
        <w:t>own.</w:t>
      </w:r>
    </w:p>
    <w:p>
      <w:pPr>
        <w:pStyle w:val="BodyText"/>
        <w:spacing w:before="10"/>
      </w:pPr>
    </w:p>
    <w:p>
      <w:pPr>
        <w:pStyle w:val="ListParagraph"/>
        <w:numPr>
          <w:ilvl w:val="0"/>
          <w:numId w:val="8"/>
        </w:numPr>
        <w:tabs>
          <w:tab w:pos="796" w:val="left" w:leader="none"/>
          <w:tab w:pos="797" w:val="left" w:leader="none"/>
        </w:tabs>
        <w:spacing w:line="264" w:lineRule="auto" w:before="0" w:after="0"/>
        <w:ind w:left="796" w:right="754" w:hanging="567"/>
        <w:jc w:val="left"/>
        <w:rPr>
          <w:sz w:val="20"/>
        </w:rPr>
      </w:pPr>
      <w:r>
        <w:rPr>
          <w:color w:val="171717"/>
          <w:sz w:val="20"/>
        </w:rPr>
        <w:t>An organisation’s plan should clearly show that records are being kept of the risk management process (e.g. as outlined in the Industry Plan). The detail and extent of recording will depend on the size of workplace. It is useful to keep information</w:t>
      </w:r>
      <w:r>
        <w:rPr>
          <w:color w:val="171717"/>
          <w:spacing w:val="-2"/>
          <w:sz w:val="20"/>
        </w:rPr>
        <w:t> </w:t>
      </w:r>
      <w:r>
        <w:rPr>
          <w:color w:val="171717"/>
          <w:sz w:val="20"/>
        </w:rPr>
        <w:t>on:</w:t>
      </w:r>
    </w:p>
    <w:p>
      <w:pPr>
        <w:pStyle w:val="ListParagraph"/>
        <w:numPr>
          <w:ilvl w:val="1"/>
          <w:numId w:val="8"/>
        </w:numPr>
        <w:tabs>
          <w:tab w:pos="1083" w:val="left" w:leader="none"/>
        </w:tabs>
        <w:spacing w:line="264" w:lineRule="auto" w:before="119" w:after="0"/>
        <w:ind w:left="1082" w:right="1495" w:hanging="286"/>
        <w:jc w:val="left"/>
        <w:rPr>
          <w:sz w:val="20"/>
        </w:rPr>
      </w:pPr>
      <w:r>
        <w:rPr>
          <w:color w:val="171717"/>
          <w:sz w:val="20"/>
        </w:rPr>
        <w:t>the identified hazards, assessed risks and chosen control measures (including any hazard checklists, worksheets and assessment tools used in working through the risk</w:t>
      </w:r>
      <w:r>
        <w:rPr>
          <w:color w:val="171717"/>
          <w:spacing w:val="-28"/>
          <w:sz w:val="20"/>
        </w:rPr>
        <w:t> </w:t>
      </w:r>
      <w:r>
        <w:rPr>
          <w:color w:val="171717"/>
          <w:sz w:val="20"/>
        </w:rPr>
        <w:t>management process)</w:t>
      </w:r>
    </w:p>
    <w:p>
      <w:pPr>
        <w:pStyle w:val="ListParagraph"/>
        <w:numPr>
          <w:ilvl w:val="1"/>
          <w:numId w:val="8"/>
        </w:numPr>
        <w:tabs>
          <w:tab w:pos="1083" w:val="left" w:leader="none"/>
        </w:tabs>
        <w:spacing w:line="240" w:lineRule="auto" w:before="120" w:after="0"/>
        <w:ind w:left="1082" w:right="0" w:hanging="287"/>
        <w:jc w:val="left"/>
        <w:rPr>
          <w:sz w:val="20"/>
        </w:rPr>
      </w:pPr>
      <w:r>
        <w:rPr>
          <w:color w:val="171717"/>
          <w:sz w:val="20"/>
        </w:rPr>
        <w:t>how and when the control measures were implemented, monitored and</w:t>
      </w:r>
      <w:r>
        <w:rPr>
          <w:color w:val="171717"/>
          <w:spacing w:val="-18"/>
          <w:sz w:val="20"/>
        </w:rPr>
        <w:t> </w:t>
      </w:r>
      <w:r>
        <w:rPr>
          <w:color w:val="171717"/>
          <w:sz w:val="20"/>
        </w:rPr>
        <w:t>reviewed</w:t>
      </w:r>
    </w:p>
    <w:p>
      <w:pPr>
        <w:pStyle w:val="ListParagraph"/>
        <w:numPr>
          <w:ilvl w:val="1"/>
          <w:numId w:val="8"/>
        </w:numPr>
        <w:tabs>
          <w:tab w:pos="1083" w:val="left" w:leader="none"/>
        </w:tabs>
        <w:spacing w:line="240" w:lineRule="auto" w:before="140" w:after="0"/>
        <w:ind w:left="1082" w:right="0" w:hanging="287"/>
        <w:jc w:val="left"/>
        <w:rPr>
          <w:sz w:val="20"/>
        </w:rPr>
      </w:pPr>
      <w:r>
        <w:rPr>
          <w:color w:val="171717"/>
          <w:sz w:val="20"/>
        </w:rPr>
        <w:t>who was consulted</w:t>
      </w:r>
      <w:r>
        <w:rPr>
          <w:color w:val="171717"/>
          <w:spacing w:val="-8"/>
          <w:sz w:val="20"/>
        </w:rPr>
        <w:t> </w:t>
      </w:r>
      <w:r>
        <w:rPr>
          <w:color w:val="171717"/>
          <w:sz w:val="20"/>
        </w:rPr>
        <w:t>with</w:t>
      </w:r>
    </w:p>
    <w:p>
      <w:pPr>
        <w:pStyle w:val="ListParagraph"/>
        <w:numPr>
          <w:ilvl w:val="1"/>
          <w:numId w:val="8"/>
        </w:numPr>
        <w:tabs>
          <w:tab w:pos="1083" w:val="left" w:leader="none"/>
        </w:tabs>
        <w:spacing w:line="240" w:lineRule="auto" w:before="142" w:after="0"/>
        <w:ind w:left="1082" w:right="0" w:hanging="287"/>
        <w:jc w:val="left"/>
        <w:rPr>
          <w:sz w:val="20"/>
        </w:rPr>
      </w:pPr>
      <w:r>
        <w:rPr>
          <w:color w:val="171717"/>
          <w:sz w:val="20"/>
        </w:rPr>
        <w:t>relevant training</w:t>
      </w:r>
      <w:r>
        <w:rPr>
          <w:color w:val="171717"/>
          <w:spacing w:val="-18"/>
          <w:sz w:val="20"/>
        </w:rPr>
        <w:t> </w:t>
      </w:r>
      <w:r>
        <w:rPr>
          <w:color w:val="171717"/>
          <w:sz w:val="20"/>
        </w:rPr>
        <w:t>records</w:t>
      </w:r>
    </w:p>
    <w:p>
      <w:pPr>
        <w:pStyle w:val="ListParagraph"/>
        <w:numPr>
          <w:ilvl w:val="1"/>
          <w:numId w:val="8"/>
        </w:numPr>
        <w:tabs>
          <w:tab w:pos="1083" w:val="left" w:leader="none"/>
        </w:tabs>
        <w:spacing w:line="240" w:lineRule="auto" w:before="142" w:after="0"/>
        <w:ind w:left="1082" w:right="0" w:hanging="287"/>
        <w:jc w:val="left"/>
        <w:rPr>
          <w:sz w:val="20"/>
        </w:rPr>
      </w:pPr>
      <w:r>
        <w:rPr>
          <w:color w:val="171717"/>
          <w:sz w:val="20"/>
        </w:rPr>
        <w:t>any plans for changes.</w:t>
      </w:r>
    </w:p>
    <w:p>
      <w:pPr>
        <w:pStyle w:val="BodyText"/>
        <w:spacing w:before="5"/>
      </w:pPr>
    </w:p>
    <w:p>
      <w:pPr>
        <w:pStyle w:val="ListParagraph"/>
        <w:numPr>
          <w:ilvl w:val="0"/>
          <w:numId w:val="8"/>
        </w:numPr>
        <w:tabs>
          <w:tab w:pos="796" w:val="left" w:leader="none"/>
          <w:tab w:pos="797" w:val="left" w:leader="none"/>
          <w:tab w:pos="4006" w:val="left" w:leader="none"/>
        </w:tabs>
        <w:spacing w:line="297" w:lineRule="auto" w:before="1" w:after="0"/>
        <w:ind w:left="796" w:right="562" w:hanging="567"/>
        <w:jc w:val="left"/>
        <w:rPr>
          <w:sz w:val="20"/>
        </w:rPr>
      </w:pPr>
      <w:r>
        <w:rPr>
          <w:color w:val="171717"/>
          <w:sz w:val="20"/>
        </w:rPr>
        <w:t>PPE</w:t>
      </w:r>
      <w:r>
        <w:rPr>
          <w:color w:val="171717"/>
          <w:spacing w:val="-3"/>
          <w:sz w:val="20"/>
        </w:rPr>
        <w:t> </w:t>
      </w:r>
      <w:r>
        <w:rPr>
          <w:color w:val="171717"/>
          <w:sz w:val="20"/>
        </w:rPr>
        <w:t>sections</w:t>
      </w:r>
      <w:r>
        <w:rPr>
          <w:color w:val="171717"/>
          <w:spacing w:val="-2"/>
          <w:sz w:val="20"/>
        </w:rPr>
        <w:t> </w:t>
      </w:r>
      <w:r>
        <w:rPr>
          <w:color w:val="171717"/>
          <w:sz w:val="20"/>
        </w:rPr>
        <w:t>in</w:t>
      </w:r>
      <w:r>
        <w:rPr>
          <w:color w:val="171717"/>
          <w:spacing w:val="-3"/>
          <w:sz w:val="20"/>
        </w:rPr>
        <w:t> </w:t>
      </w:r>
      <w:r>
        <w:rPr>
          <w:color w:val="171717"/>
          <w:sz w:val="20"/>
        </w:rPr>
        <w:t>an</w:t>
      </w:r>
      <w:r>
        <w:rPr>
          <w:color w:val="171717"/>
          <w:spacing w:val="-3"/>
          <w:sz w:val="20"/>
        </w:rPr>
        <w:t> </w:t>
      </w:r>
      <w:r>
        <w:rPr>
          <w:color w:val="171717"/>
          <w:sz w:val="20"/>
        </w:rPr>
        <w:t>organisation’s</w:t>
      </w:r>
      <w:r>
        <w:rPr>
          <w:color w:val="171717"/>
          <w:spacing w:val="-2"/>
          <w:sz w:val="20"/>
        </w:rPr>
        <w:t> </w:t>
      </w:r>
      <w:r>
        <w:rPr>
          <w:color w:val="171717"/>
          <w:sz w:val="20"/>
        </w:rPr>
        <w:t>plan</w:t>
      </w:r>
      <w:r>
        <w:rPr>
          <w:color w:val="171717"/>
          <w:spacing w:val="-3"/>
          <w:sz w:val="20"/>
        </w:rPr>
        <w:t> </w:t>
      </w:r>
      <w:r>
        <w:rPr>
          <w:color w:val="171717"/>
          <w:sz w:val="20"/>
        </w:rPr>
        <w:t>should</w:t>
      </w:r>
      <w:r>
        <w:rPr>
          <w:color w:val="171717"/>
          <w:spacing w:val="-1"/>
          <w:sz w:val="20"/>
        </w:rPr>
        <w:t> </w:t>
      </w:r>
      <w:r>
        <w:rPr>
          <w:color w:val="171717"/>
          <w:sz w:val="20"/>
        </w:rPr>
        <w:t>include</w:t>
      </w:r>
      <w:r>
        <w:rPr>
          <w:color w:val="171717"/>
          <w:spacing w:val="-1"/>
          <w:sz w:val="20"/>
        </w:rPr>
        <w:t> </w:t>
      </w:r>
      <w:r>
        <w:rPr>
          <w:color w:val="171717"/>
          <w:sz w:val="20"/>
        </w:rPr>
        <w:t>relevant</w:t>
      </w:r>
      <w:r>
        <w:rPr>
          <w:color w:val="171717"/>
          <w:spacing w:val="-1"/>
          <w:sz w:val="20"/>
        </w:rPr>
        <w:t> </w:t>
      </w:r>
      <w:r>
        <w:rPr>
          <w:color w:val="171717"/>
          <w:sz w:val="20"/>
        </w:rPr>
        <w:t>details</w:t>
      </w:r>
      <w:r>
        <w:rPr>
          <w:color w:val="171717"/>
          <w:spacing w:val="2"/>
          <w:sz w:val="20"/>
        </w:rPr>
        <w:t> </w:t>
      </w:r>
      <w:r>
        <w:rPr>
          <w:color w:val="171717"/>
          <w:sz w:val="20"/>
        </w:rPr>
        <w:t>–</w:t>
      </w:r>
      <w:r>
        <w:rPr>
          <w:color w:val="171717"/>
          <w:spacing w:val="-3"/>
          <w:sz w:val="20"/>
        </w:rPr>
        <w:t> </w:t>
      </w:r>
      <w:r>
        <w:rPr>
          <w:color w:val="171717"/>
          <w:sz w:val="20"/>
        </w:rPr>
        <w:t>see</w:t>
      </w:r>
      <w:r>
        <w:rPr>
          <w:color w:val="171717"/>
          <w:spacing w:val="-3"/>
          <w:sz w:val="20"/>
        </w:rPr>
        <w:t> </w:t>
      </w:r>
      <w:r>
        <w:rPr>
          <w:color w:val="171717"/>
          <w:sz w:val="20"/>
        </w:rPr>
        <w:t>page</w:t>
      </w:r>
      <w:r>
        <w:rPr>
          <w:color w:val="171717"/>
          <w:spacing w:val="-1"/>
          <w:sz w:val="20"/>
        </w:rPr>
        <w:t> </w:t>
      </w:r>
      <w:r>
        <w:rPr>
          <w:color w:val="171717"/>
          <w:sz w:val="20"/>
        </w:rPr>
        <w:t>6</w:t>
      </w:r>
      <w:r>
        <w:rPr>
          <w:color w:val="171717"/>
          <w:spacing w:val="-3"/>
          <w:sz w:val="20"/>
        </w:rPr>
        <w:t> </w:t>
      </w:r>
      <w:r>
        <w:rPr>
          <w:color w:val="171717"/>
          <w:sz w:val="20"/>
        </w:rPr>
        <w:t>of</w:t>
      </w:r>
      <w:r>
        <w:rPr>
          <w:color w:val="006EC0"/>
          <w:spacing w:val="-2"/>
          <w:sz w:val="20"/>
        </w:rPr>
        <w:t> </w:t>
      </w:r>
      <w:hyperlink r:id="rId15">
        <w:r>
          <w:rPr>
            <w:color w:val="006EC0"/>
            <w:sz w:val="20"/>
            <w:u w:val="single" w:color="006EC0"/>
          </w:rPr>
          <w:t>OIR</w:t>
        </w:r>
        <w:r>
          <w:rPr>
            <w:color w:val="006EC0"/>
            <w:spacing w:val="-1"/>
            <w:sz w:val="20"/>
            <w:u w:val="single" w:color="006EC0"/>
          </w:rPr>
          <w:t> </w:t>
        </w:r>
        <w:r>
          <w:rPr>
            <w:color w:val="006EC0"/>
            <w:sz w:val="20"/>
            <w:u w:val="single" w:color="006EC0"/>
          </w:rPr>
          <w:t>COVID</w:t>
        </w:r>
        <w:r>
          <w:rPr>
            <w:color w:val="006EC0"/>
            <w:spacing w:val="-27"/>
            <w:sz w:val="20"/>
            <w:u w:val="single" w:color="006EC0"/>
          </w:rPr>
          <w:t> </w:t>
        </w:r>
        <w:r>
          <w:rPr>
            <w:color w:val="006EC0"/>
            <w:sz w:val="20"/>
            <w:u w:val="single" w:color="006EC0"/>
          </w:rPr>
          <w:t>Guide</w:t>
        </w:r>
        <w:r>
          <w:rPr>
            <w:color w:val="171717"/>
            <w:sz w:val="20"/>
          </w:rPr>
          <w:t>.</w:t>
        </w:r>
      </w:hyperlink>
      <w:r>
        <w:rPr>
          <w:color w:val="006EC0"/>
          <w:sz w:val="20"/>
          <w:u w:val="single" w:color="006EC0"/>
        </w:rPr>
        <w:t> (https://</w:t>
      </w:r>
      <w:hyperlink r:id="rId16">
        <w:r>
          <w:rPr>
            <w:color w:val="006EC0"/>
            <w:sz w:val="20"/>
            <w:u w:val="single" w:color="006EC0"/>
          </w:rPr>
          <w:t>www.worksafe.qld.gov.au/</w:t>
          <w:tab/>
          <w:t>data/assets/pdf_file/0005/191678/covid-19-overview-and-guide.pdf)</w:t>
        </w:r>
      </w:hyperlink>
    </w:p>
    <w:p>
      <w:pPr>
        <w:pStyle w:val="ListParagraph"/>
        <w:numPr>
          <w:ilvl w:val="0"/>
          <w:numId w:val="8"/>
        </w:numPr>
        <w:tabs>
          <w:tab w:pos="796" w:val="left" w:leader="none"/>
          <w:tab w:pos="797" w:val="left" w:leader="none"/>
        </w:tabs>
        <w:spacing w:line="264" w:lineRule="auto" w:before="183" w:after="0"/>
        <w:ind w:left="796" w:right="581" w:hanging="565"/>
        <w:jc w:val="left"/>
        <w:rPr>
          <w:sz w:val="20"/>
        </w:rPr>
      </w:pPr>
      <w:r>
        <w:rPr>
          <w:color w:val="171717"/>
          <w:sz w:val="20"/>
        </w:rPr>
        <w:t>Include management of psychosocial risks (including patron aggression) in your organisations plan – see page 8 of</w:t>
      </w:r>
      <w:r>
        <w:rPr>
          <w:color w:val="006EC0"/>
          <w:sz w:val="20"/>
        </w:rPr>
        <w:t> </w:t>
      </w:r>
      <w:hyperlink r:id="rId15">
        <w:r>
          <w:rPr>
            <w:color w:val="006EC0"/>
            <w:sz w:val="20"/>
            <w:u w:val="single" w:color="006EC0"/>
          </w:rPr>
          <w:t>OIR COVID</w:t>
        </w:r>
        <w:r>
          <w:rPr>
            <w:color w:val="006EC0"/>
            <w:spacing w:val="-11"/>
            <w:sz w:val="20"/>
            <w:u w:val="single" w:color="006EC0"/>
          </w:rPr>
          <w:t> </w:t>
        </w:r>
        <w:r>
          <w:rPr>
            <w:color w:val="006EC0"/>
            <w:sz w:val="20"/>
            <w:u w:val="single" w:color="006EC0"/>
          </w:rPr>
          <w:t>Guide.</w:t>
        </w:r>
      </w:hyperlink>
    </w:p>
    <w:p>
      <w:pPr>
        <w:pStyle w:val="BodyText"/>
        <w:tabs>
          <w:tab w:pos="3442" w:val="left" w:leader="none"/>
        </w:tabs>
        <w:spacing w:before="103"/>
        <w:ind w:left="232"/>
      </w:pPr>
      <w:r>
        <w:rPr>
          <w:color w:val="006EC0"/>
          <w:u w:val="single" w:color="006EC0"/>
        </w:rPr>
        <w:t>(https://</w:t>
      </w:r>
      <w:hyperlink r:id="rId16">
        <w:r>
          <w:rPr>
            <w:color w:val="006EC0"/>
            <w:u w:val="single" w:color="006EC0"/>
          </w:rPr>
          <w:t>www.worksafe.qld.gov.au/</w:t>
          <w:tab/>
          <w:t>data/assets/pdf_file/0005/191678/covid-19-overview-and-guide.pdf)</w:t>
        </w:r>
      </w:hyperlink>
    </w:p>
    <w:p>
      <w:pPr>
        <w:pStyle w:val="BodyText"/>
      </w:pPr>
    </w:p>
    <w:p>
      <w:pPr>
        <w:pStyle w:val="BodyText"/>
        <w:spacing w:before="7"/>
        <w:rPr>
          <w:sz w:val="24"/>
        </w:rPr>
      </w:pPr>
    </w:p>
    <w:p>
      <w:pPr>
        <w:pStyle w:val="Heading2"/>
        <w:numPr>
          <w:ilvl w:val="1"/>
          <w:numId w:val="7"/>
        </w:numPr>
        <w:tabs>
          <w:tab w:pos="1081" w:val="left" w:leader="none"/>
          <w:tab w:pos="1083" w:val="left" w:leader="none"/>
        </w:tabs>
        <w:spacing w:line="240" w:lineRule="auto" w:before="89" w:after="0"/>
        <w:ind w:left="1082" w:right="0" w:hanging="851"/>
        <w:jc w:val="left"/>
      </w:pPr>
      <w:bookmarkStart w:name="_bookmark10" w:id="16"/>
      <w:bookmarkEnd w:id="16"/>
      <w:r>
        <w:rPr/>
      </w:r>
      <w:bookmarkStart w:name="_bookmark10" w:id="17"/>
      <w:bookmarkEnd w:id="17"/>
      <w:r>
        <w:rPr>
          <w:color w:val="007AB3"/>
        </w:rPr>
        <w:t>W</w:t>
      </w:r>
      <w:r>
        <w:rPr>
          <w:color w:val="007AB3"/>
        </w:rPr>
        <w:t>orkplace Health and</w:t>
      </w:r>
      <w:r>
        <w:rPr>
          <w:color w:val="007AB3"/>
          <w:spacing w:val="-20"/>
        </w:rPr>
        <w:t> </w:t>
      </w:r>
      <w:r>
        <w:rPr>
          <w:color w:val="007AB3"/>
        </w:rPr>
        <w:t>Safety</w:t>
      </w:r>
    </w:p>
    <w:p>
      <w:pPr>
        <w:pStyle w:val="ListParagraph"/>
        <w:numPr>
          <w:ilvl w:val="0"/>
          <w:numId w:val="9"/>
        </w:numPr>
        <w:tabs>
          <w:tab w:pos="516" w:val="left" w:leader="none"/>
        </w:tabs>
        <w:spacing w:line="249" w:lineRule="auto" w:before="239" w:after="0"/>
        <w:ind w:left="515" w:right="814" w:hanging="284"/>
        <w:jc w:val="left"/>
        <w:rPr>
          <w:sz w:val="20"/>
        </w:rPr>
      </w:pPr>
      <w:r>
        <w:rPr>
          <w:color w:val="171717"/>
          <w:sz w:val="20"/>
        </w:rPr>
        <w:t>Organisations should include a statement in the Plan to the effect that existing WHS risk management processes</w:t>
      </w:r>
      <w:r>
        <w:rPr>
          <w:color w:val="171717"/>
          <w:spacing w:val="-4"/>
          <w:sz w:val="20"/>
        </w:rPr>
        <w:t> </w:t>
      </w:r>
      <w:r>
        <w:rPr>
          <w:color w:val="171717"/>
          <w:sz w:val="20"/>
        </w:rPr>
        <w:t>will</w:t>
      </w:r>
      <w:r>
        <w:rPr>
          <w:color w:val="171717"/>
          <w:spacing w:val="-5"/>
          <w:sz w:val="20"/>
        </w:rPr>
        <w:t> </w:t>
      </w:r>
      <w:r>
        <w:rPr>
          <w:color w:val="171717"/>
          <w:sz w:val="20"/>
        </w:rPr>
        <w:t>be</w:t>
      </w:r>
      <w:r>
        <w:rPr>
          <w:color w:val="171717"/>
          <w:spacing w:val="-6"/>
          <w:sz w:val="20"/>
        </w:rPr>
        <w:t> </w:t>
      </w:r>
      <w:r>
        <w:rPr>
          <w:color w:val="171717"/>
          <w:sz w:val="20"/>
        </w:rPr>
        <w:t>revisited</w:t>
      </w:r>
      <w:r>
        <w:rPr>
          <w:color w:val="171717"/>
          <w:spacing w:val="-4"/>
          <w:sz w:val="20"/>
        </w:rPr>
        <w:t> </w:t>
      </w:r>
      <w:r>
        <w:rPr>
          <w:color w:val="171717"/>
          <w:sz w:val="20"/>
        </w:rPr>
        <w:t>to</w:t>
      </w:r>
      <w:r>
        <w:rPr>
          <w:color w:val="171717"/>
          <w:spacing w:val="-6"/>
          <w:sz w:val="20"/>
        </w:rPr>
        <w:t> </w:t>
      </w:r>
      <w:r>
        <w:rPr>
          <w:color w:val="171717"/>
          <w:sz w:val="20"/>
        </w:rPr>
        <w:t>identify</w:t>
      </w:r>
      <w:r>
        <w:rPr>
          <w:color w:val="171717"/>
          <w:spacing w:val="-8"/>
          <w:sz w:val="20"/>
        </w:rPr>
        <w:t> </w:t>
      </w:r>
      <w:r>
        <w:rPr>
          <w:color w:val="171717"/>
          <w:sz w:val="20"/>
        </w:rPr>
        <w:t>and</w:t>
      </w:r>
      <w:r>
        <w:rPr>
          <w:color w:val="171717"/>
          <w:spacing w:val="-6"/>
          <w:sz w:val="20"/>
        </w:rPr>
        <w:t> </w:t>
      </w:r>
      <w:r>
        <w:rPr>
          <w:color w:val="171717"/>
          <w:sz w:val="20"/>
        </w:rPr>
        <w:t>manage</w:t>
      </w:r>
      <w:r>
        <w:rPr>
          <w:color w:val="171717"/>
          <w:spacing w:val="-2"/>
          <w:sz w:val="20"/>
        </w:rPr>
        <w:t> </w:t>
      </w:r>
      <w:r>
        <w:rPr>
          <w:color w:val="171717"/>
          <w:sz w:val="20"/>
        </w:rPr>
        <w:t>any</w:t>
      </w:r>
      <w:r>
        <w:rPr>
          <w:color w:val="171717"/>
          <w:spacing w:val="-4"/>
          <w:sz w:val="20"/>
        </w:rPr>
        <w:t> </w:t>
      </w:r>
      <w:r>
        <w:rPr>
          <w:color w:val="171717"/>
          <w:sz w:val="20"/>
        </w:rPr>
        <w:t>new</w:t>
      </w:r>
      <w:r>
        <w:rPr>
          <w:color w:val="171717"/>
          <w:spacing w:val="-6"/>
          <w:sz w:val="20"/>
        </w:rPr>
        <w:t> </w:t>
      </w:r>
      <w:r>
        <w:rPr>
          <w:color w:val="171717"/>
          <w:sz w:val="20"/>
        </w:rPr>
        <w:t>or</w:t>
      </w:r>
      <w:r>
        <w:rPr>
          <w:color w:val="171717"/>
          <w:spacing w:val="-4"/>
          <w:sz w:val="20"/>
        </w:rPr>
        <w:t> </w:t>
      </w:r>
      <w:r>
        <w:rPr>
          <w:color w:val="171717"/>
          <w:sz w:val="20"/>
        </w:rPr>
        <w:t>changed</w:t>
      </w:r>
      <w:r>
        <w:rPr>
          <w:color w:val="171717"/>
          <w:spacing w:val="-2"/>
          <w:sz w:val="20"/>
        </w:rPr>
        <w:t> </w:t>
      </w:r>
      <w:r>
        <w:rPr>
          <w:color w:val="171717"/>
          <w:sz w:val="20"/>
        </w:rPr>
        <w:t>hazards</w:t>
      </w:r>
      <w:r>
        <w:rPr>
          <w:color w:val="171717"/>
          <w:spacing w:val="-3"/>
          <w:sz w:val="20"/>
        </w:rPr>
        <w:t> </w:t>
      </w:r>
      <w:r>
        <w:rPr>
          <w:color w:val="171717"/>
          <w:sz w:val="20"/>
        </w:rPr>
        <w:t>that</w:t>
      </w:r>
      <w:r>
        <w:rPr>
          <w:color w:val="171717"/>
          <w:spacing w:val="-5"/>
          <w:sz w:val="20"/>
        </w:rPr>
        <w:t> </w:t>
      </w:r>
      <w:r>
        <w:rPr>
          <w:color w:val="171717"/>
          <w:sz w:val="20"/>
        </w:rPr>
        <w:t>may</w:t>
      </w:r>
      <w:r>
        <w:rPr>
          <w:color w:val="171717"/>
          <w:spacing w:val="-6"/>
          <w:sz w:val="20"/>
        </w:rPr>
        <w:t> </w:t>
      </w:r>
      <w:r>
        <w:rPr>
          <w:color w:val="171717"/>
          <w:sz w:val="20"/>
        </w:rPr>
        <w:t>have</w:t>
      </w:r>
      <w:r>
        <w:rPr>
          <w:color w:val="171717"/>
          <w:spacing w:val="-4"/>
          <w:sz w:val="20"/>
        </w:rPr>
        <w:t> </w:t>
      </w:r>
      <w:r>
        <w:rPr>
          <w:color w:val="171717"/>
          <w:sz w:val="20"/>
        </w:rPr>
        <w:t>arisen</w:t>
      </w:r>
      <w:r>
        <w:rPr>
          <w:color w:val="171717"/>
          <w:spacing w:val="-3"/>
          <w:sz w:val="20"/>
        </w:rPr>
        <w:t> </w:t>
      </w:r>
      <w:r>
        <w:rPr>
          <w:color w:val="171717"/>
          <w:sz w:val="20"/>
        </w:rPr>
        <w:t>as</w:t>
      </w:r>
      <w:r>
        <w:rPr>
          <w:color w:val="171717"/>
          <w:spacing w:val="-1"/>
          <w:sz w:val="20"/>
        </w:rPr>
        <w:t> </w:t>
      </w:r>
      <w:r>
        <w:rPr>
          <w:color w:val="171717"/>
          <w:sz w:val="20"/>
        </w:rPr>
        <w:t>a result of the Industry COVID Safe</w:t>
      </w:r>
      <w:r>
        <w:rPr>
          <w:color w:val="171717"/>
          <w:spacing w:val="-16"/>
          <w:sz w:val="20"/>
        </w:rPr>
        <w:t> </w:t>
      </w:r>
      <w:r>
        <w:rPr>
          <w:color w:val="171717"/>
          <w:sz w:val="20"/>
        </w:rPr>
        <w:t>Plan.</w:t>
      </w:r>
    </w:p>
    <w:p>
      <w:pPr>
        <w:pStyle w:val="ListParagraph"/>
        <w:numPr>
          <w:ilvl w:val="0"/>
          <w:numId w:val="9"/>
        </w:numPr>
        <w:tabs>
          <w:tab w:pos="514" w:val="left" w:leader="none"/>
        </w:tabs>
        <w:spacing w:line="240" w:lineRule="auto" w:before="117" w:after="0"/>
        <w:ind w:left="513" w:right="0" w:hanging="285"/>
        <w:jc w:val="left"/>
        <w:rPr>
          <w:sz w:val="20"/>
        </w:rPr>
      </w:pPr>
      <w:r>
        <w:rPr>
          <w:color w:val="171717"/>
          <w:sz w:val="20"/>
        </w:rPr>
        <w:t>Reporting and notification of</w:t>
      </w:r>
      <w:r>
        <w:rPr>
          <w:color w:val="171717"/>
          <w:spacing w:val="-17"/>
          <w:sz w:val="20"/>
        </w:rPr>
        <w:t> </w:t>
      </w:r>
      <w:r>
        <w:rPr>
          <w:color w:val="171717"/>
          <w:sz w:val="20"/>
        </w:rPr>
        <w:t>COVID-19:</w:t>
      </w:r>
    </w:p>
    <w:p>
      <w:pPr>
        <w:spacing w:after="0" w:line="240" w:lineRule="auto"/>
        <w:jc w:val="left"/>
        <w:rPr>
          <w:sz w:val="20"/>
        </w:rPr>
        <w:sectPr>
          <w:pgSz w:w="11920" w:h="16850"/>
          <w:pgMar w:header="0" w:footer="297" w:top="940" w:bottom="480" w:left="620" w:right="640"/>
        </w:sectPr>
      </w:pPr>
    </w:p>
    <w:p>
      <w:pPr>
        <w:pStyle w:val="ListParagraph"/>
        <w:numPr>
          <w:ilvl w:val="1"/>
          <w:numId w:val="9"/>
        </w:numPr>
        <w:tabs>
          <w:tab w:pos="799" w:val="left" w:leader="none"/>
        </w:tabs>
        <w:spacing w:line="264" w:lineRule="auto" w:before="79" w:after="0"/>
        <w:ind w:left="798" w:right="589" w:hanging="284"/>
        <w:jc w:val="left"/>
        <w:rPr>
          <w:sz w:val="20"/>
        </w:rPr>
      </w:pPr>
      <w:r>
        <w:rPr>
          <w:color w:val="171717"/>
          <w:sz w:val="20"/>
        </w:rPr>
        <w:t>An organisation’s plan should state clearly that if there is a confirmed or probable case of COVID-19 infection at a workplace, Queensland Health will be notified by the medical professional who confirms</w:t>
      </w:r>
      <w:r>
        <w:rPr>
          <w:color w:val="171717"/>
          <w:spacing w:val="-31"/>
          <w:sz w:val="20"/>
        </w:rPr>
        <w:t> </w:t>
      </w:r>
      <w:r>
        <w:rPr>
          <w:color w:val="171717"/>
          <w:sz w:val="20"/>
        </w:rPr>
        <w:t>the diagnosis and the relevant testing</w:t>
      </w:r>
      <w:r>
        <w:rPr>
          <w:color w:val="171717"/>
          <w:spacing w:val="-8"/>
          <w:sz w:val="20"/>
        </w:rPr>
        <w:t> </w:t>
      </w:r>
      <w:r>
        <w:rPr>
          <w:color w:val="171717"/>
          <w:sz w:val="20"/>
        </w:rPr>
        <w:t>laboratory.</w:t>
      </w:r>
    </w:p>
    <w:p>
      <w:pPr>
        <w:pStyle w:val="ListParagraph"/>
        <w:numPr>
          <w:ilvl w:val="1"/>
          <w:numId w:val="9"/>
        </w:numPr>
        <w:tabs>
          <w:tab w:pos="799" w:val="left" w:leader="none"/>
        </w:tabs>
        <w:spacing w:line="264" w:lineRule="auto" w:before="93" w:after="0"/>
        <w:ind w:left="798" w:right="1288" w:hanging="284"/>
        <w:jc w:val="left"/>
        <w:rPr>
          <w:sz w:val="20"/>
        </w:rPr>
      </w:pPr>
      <w:r>
        <w:rPr>
          <w:color w:val="171717"/>
          <w:sz w:val="20"/>
        </w:rPr>
        <w:t>Upon being informed, a person in control of the organisation, business or undertaking must notify Workplace Health and Safety Queensland that the case has been</w:t>
      </w:r>
      <w:r>
        <w:rPr>
          <w:color w:val="171717"/>
          <w:spacing w:val="-16"/>
          <w:sz w:val="20"/>
        </w:rPr>
        <w:t> </w:t>
      </w:r>
      <w:r>
        <w:rPr>
          <w:color w:val="171717"/>
          <w:sz w:val="20"/>
        </w:rPr>
        <w:t>confirmed.</w:t>
      </w:r>
    </w:p>
    <w:p>
      <w:pPr>
        <w:pStyle w:val="ListParagraph"/>
        <w:numPr>
          <w:ilvl w:val="1"/>
          <w:numId w:val="9"/>
        </w:numPr>
        <w:tabs>
          <w:tab w:pos="799" w:val="left" w:leader="none"/>
        </w:tabs>
        <w:spacing w:line="264" w:lineRule="auto" w:before="120" w:after="0"/>
        <w:ind w:left="798" w:right="998" w:hanging="284"/>
        <w:jc w:val="left"/>
        <w:rPr>
          <w:sz w:val="20"/>
        </w:rPr>
      </w:pPr>
      <w:r>
        <w:rPr>
          <w:color w:val="171717"/>
          <w:sz w:val="20"/>
        </w:rPr>
        <w:t>An organisation’s plan should include keeping a record of each notifiable incident for at least 5 years from the day that notice of the incident is given to the</w:t>
      </w:r>
      <w:r>
        <w:rPr>
          <w:color w:val="171717"/>
          <w:spacing w:val="-13"/>
          <w:sz w:val="20"/>
        </w:rPr>
        <w:t> </w:t>
      </w:r>
      <w:r>
        <w:rPr>
          <w:color w:val="171717"/>
          <w:sz w:val="20"/>
        </w:rPr>
        <w:t>regulator.</w:t>
      </w:r>
    </w:p>
    <w:p>
      <w:pPr>
        <w:pStyle w:val="BodyText"/>
        <w:rPr>
          <w:sz w:val="22"/>
        </w:rPr>
      </w:pPr>
    </w:p>
    <w:p>
      <w:pPr>
        <w:pStyle w:val="BodyText"/>
        <w:spacing w:before="9"/>
        <w:rPr>
          <w:sz w:val="17"/>
        </w:rPr>
      </w:pPr>
    </w:p>
    <w:p>
      <w:pPr>
        <w:pStyle w:val="Heading1"/>
        <w:numPr>
          <w:ilvl w:val="0"/>
          <w:numId w:val="10"/>
        </w:numPr>
        <w:tabs>
          <w:tab w:pos="796" w:val="left" w:leader="none"/>
          <w:tab w:pos="797" w:val="left" w:leader="none"/>
        </w:tabs>
        <w:spacing w:line="240" w:lineRule="auto" w:before="1" w:after="0"/>
        <w:ind w:left="796" w:right="0" w:hanging="565"/>
        <w:jc w:val="left"/>
      </w:pPr>
      <w:bookmarkStart w:name="_bookmark11" w:id="18"/>
      <w:bookmarkEnd w:id="18"/>
      <w:r>
        <w:rPr>
          <w:b w:val="0"/>
        </w:rPr>
      </w:r>
      <w:bookmarkStart w:name="_bookmark11" w:id="19"/>
      <w:bookmarkEnd w:id="19"/>
      <w:r>
        <w:rPr>
          <w:color w:val="000033"/>
        </w:rPr>
        <w:t>R</w:t>
      </w:r>
      <w:r>
        <w:rPr>
          <w:color w:val="000033"/>
        </w:rPr>
        <w:t>eturn to Sport</w:t>
      </w:r>
      <w:r>
        <w:rPr>
          <w:color w:val="000033"/>
          <w:spacing w:val="-9"/>
        </w:rPr>
        <w:t> </w:t>
      </w:r>
      <w:r>
        <w:rPr>
          <w:color w:val="000033"/>
        </w:rPr>
        <w:t>Arrangements</w:t>
      </w:r>
    </w:p>
    <w:p>
      <w:pPr>
        <w:pStyle w:val="BodyText"/>
        <w:spacing w:line="266" w:lineRule="auto" w:before="235"/>
        <w:ind w:left="229" w:right="485"/>
        <w:jc w:val="both"/>
      </w:pPr>
      <w:r>
        <w:rPr>
          <w:color w:val="171717"/>
        </w:rPr>
        <w:t>As at the date of this Plan, participants and organisations are planning to return to organised training only during Stage 2.</w:t>
      </w:r>
    </w:p>
    <w:p>
      <w:pPr>
        <w:pStyle w:val="BodyText"/>
        <w:spacing w:before="7"/>
        <w:rPr>
          <w:sz w:val="21"/>
        </w:rPr>
      </w:pPr>
    </w:p>
    <w:p>
      <w:pPr>
        <w:pStyle w:val="BodyText"/>
        <w:spacing w:line="266" w:lineRule="auto"/>
        <w:ind w:left="229" w:right="485"/>
        <w:jc w:val="both"/>
      </w:pPr>
      <w:r>
        <w:rPr>
          <w:color w:val="171717"/>
        </w:rPr>
        <w:t>The Plan outlines specific sport requirements that Aquatic Sporting Organisations including Dragon Boating will implement for Stage 2 and 3 of the Queensland Roadmap to easing restrictions.</w:t>
      </w:r>
    </w:p>
    <w:p>
      <w:pPr>
        <w:pStyle w:val="BodyText"/>
        <w:spacing w:line="264" w:lineRule="auto" w:before="116"/>
        <w:ind w:left="229" w:right="493"/>
        <w:jc w:val="both"/>
      </w:pPr>
      <w:r>
        <w:rPr>
          <w:color w:val="171717"/>
        </w:rPr>
        <w:t>The</w:t>
      </w:r>
      <w:r>
        <w:rPr>
          <w:color w:val="171717"/>
          <w:spacing w:val="-8"/>
        </w:rPr>
        <w:t> </w:t>
      </w:r>
      <w:r>
        <w:rPr>
          <w:color w:val="171717"/>
        </w:rPr>
        <w:t>Aquatic</w:t>
      </w:r>
      <w:r>
        <w:rPr>
          <w:color w:val="171717"/>
          <w:spacing w:val="-7"/>
        </w:rPr>
        <w:t> </w:t>
      </w:r>
      <w:r>
        <w:rPr>
          <w:color w:val="171717"/>
        </w:rPr>
        <w:t>Sport</w:t>
      </w:r>
      <w:r>
        <w:rPr>
          <w:color w:val="171717"/>
          <w:spacing w:val="-9"/>
        </w:rPr>
        <w:t> </w:t>
      </w:r>
      <w:r>
        <w:rPr>
          <w:color w:val="171717"/>
        </w:rPr>
        <w:t>Group</w:t>
      </w:r>
      <w:r>
        <w:rPr>
          <w:color w:val="171717"/>
          <w:spacing w:val="-6"/>
        </w:rPr>
        <w:t> </w:t>
      </w:r>
      <w:r>
        <w:rPr>
          <w:color w:val="171717"/>
        </w:rPr>
        <w:t>including</w:t>
      </w:r>
      <w:r>
        <w:rPr>
          <w:color w:val="171717"/>
          <w:spacing w:val="-8"/>
        </w:rPr>
        <w:t> </w:t>
      </w:r>
      <w:r>
        <w:rPr>
          <w:color w:val="171717"/>
        </w:rPr>
        <w:t>Dragon</w:t>
      </w:r>
      <w:r>
        <w:rPr>
          <w:color w:val="171717"/>
          <w:spacing w:val="-8"/>
        </w:rPr>
        <w:t> </w:t>
      </w:r>
      <w:r>
        <w:rPr>
          <w:color w:val="171717"/>
        </w:rPr>
        <w:t>Boating</w:t>
      </w:r>
      <w:r>
        <w:rPr>
          <w:color w:val="171717"/>
          <w:spacing w:val="-6"/>
        </w:rPr>
        <w:t> </w:t>
      </w:r>
      <w:r>
        <w:rPr>
          <w:color w:val="171717"/>
        </w:rPr>
        <w:t>will</w:t>
      </w:r>
      <w:r>
        <w:rPr>
          <w:color w:val="171717"/>
          <w:spacing w:val="-5"/>
        </w:rPr>
        <w:t> </w:t>
      </w:r>
      <w:r>
        <w:rPr>
          <w:color w:val="171717"/>
        </w:rPr>
        <w:t>transition</w:t>
      </w:r>
      <w:r>
        <w:rPr>
          <w:color w:val="171717"/>
          <w:spacing w:val="-9"/>
        </w:rPr>
        <w:t> </w:t>
      </w:r>
      <w:r>
        <w:rPr>
          <w:color w:val="171717"/>
        </w:rPr>
        <w:t>to</w:t>
      </w:r>
      <w:r>
        <w:rPr>
          <w:color w:val="171717"/>
          <w:spacing w:val="-7"/>
        </w:rPr>
        <w:t> </w:t>
      </w:r>
      <w:r>
        <w:rPr>
          <w:color w:val="171717"/>
        </w:rPr>
        <w:t>the</w:t>
      </w:r>
      <w:r>
        <w:rPr>
          <w:color w:val="171717"/>
          <w:spacing w:val="-10"/>
        </w:rPr>
        <w:t> </w:t>
      </w:r>
      <w:r>
        <w:rPr>
          <w:color w:val="171717"/>
        </w:rPr>
        <w:t>training</w:t>
      </w:r>
      <w:r>
        <w:rPr>
          <w:color w:val="171717"/>
          <w:spacing w:val="-9"/>
        </w:rPr>
        <w:t> </w:t>
      </w:r>
      <w:r>
        <w:rPr>
          <w:color w:val="171717"/>
        </w:rPr>
        <w:t>activity</w:t>
      </w:r>
      <w:r>
        <w:rPr>
          <w:color w:val="171717"/>
          <w:spacing w:val="-8"/>
        </w:rPr>
        <w:t> </w:t>
      </w:r>
      <w:r>
        <w:rPr>
          <w:color w:val="171717"/>
        </w:rPr>
        <w:t>and</w:t>
      </w:r>
      <w:r>
        <w:rPr>
          <w:color w:val="171717"/>
          <w:spacing w:val="-10"/>
        </w:rPr>
        <w:t> </w:t>
      </w:r>
      <w:r>
        <w:rPr>
          <w:color w:val="171717"/>
        </w:rPr>
        <w:t>facility</w:t>
      </w:r>
      <w:r>
        <w:rPr>
          <w:color w:val="171717"/>
          <w:spacing w:val="-8"/>
        </w:rPr>
        <w:t> </w:t>
      </w:r>
      <w:r>
        <w:rPr>
          <w:color w:val="171717"/>
        </w:rPr>
        <w:t>use</w:t>
      </w:r>
      <w:r>
        <w:rPr>
          <w:color w:val="171717"/>
          <w:spacing w:val="-10"/>
        </w:rPr>
        <w:t> </w:t>
      </w:r>
      <w:r>
        <w:rPr>
          <w:color w:val="171717"/>
        </w:rPr>
        <w:t>as</w:t>
      </w:r>
      <w:r>
        <w:rPr>
          <w:color w:val="171717"/>
          <w:spacing w:val="-6"/>
        </w:rPr>
        <w:t> </w:t>
      </w:r>
      <w:r>
        <w:rPr>
          <w:color w:val="171717"/>
        </w:rPr>
        <w:t>outlined in Stage 2 of the Queensland Roadmap and the training/competition activities and facility use outlined in Stage</w:t>
      </w:r>
      <w:r>
        <w:rPr>
          <w:color w:val="171717"/>
          <w:spacing w:val="-37"/>
        </w:rPr>
        <w:t> </w:t>
      </w:r>
      <w:r>
        <w:rPr>
          <w:color w:val="171717"/>
        </w:rPr>
        <w:t>3 of the Queensland Roadmap when permitted under State restrictions and</w:t>
      </w:r>
      <w:r>
        <w:rPr>
          <w:color w:val="171717"/>
          <w:spacing w:val="-11"/>
        </w:rPr>
        <w:t> </w:t>
      </w:r>
      <w:r>
        <w:rPr>
          <w:color w:val="171717"/>
        </w:rPr>
        <w:t>regulations.</w:t>
      </w:r>
    </w:p>
    <w:p>
      <w:pPr>
        <w:pStyle w:val="BodyText"/>
        <w:rPr>
          <w:sz w:val="22"/>
        </w:rPr>
      </w:pPr>
    </w:p>
    <w:p>
      <w:pPr>
        <w:pStyle w:val="BodyText"/>
        <w:rPr>
          <w:sz w:val="19"/>
        </w:rPr>
      </w:pPr>
    </w:p>
    <w:p>
      <w:pPr>
        <w:pStyle w:val="Heading2"/>
        <w:numPr>
          <w:ilvl w:val="1"/>
          <w:numId w:val="10"/>
        </w:numPr>
        <w:tabs>
          <w:tab w:pos="1081" w:val="left" w:leader="none"/>
          <w:tab w:pos="1083" w:val="left" w:leader="none"/>
        </w:tabs>
        <w:spacing w:line="240" w:lineRule="auto" w:before="1" w:after="0"/>
        <w:ind w:left="1082" w:right="0" w:hanging="851"/>
        <w:jc w:val="left"/>
      </w:pPr>
      <w:bookmarkStart w:name="_bookmark12" w:id="20"/>
      <w:bookmarkEnd w:id="20"/>
      <w:r>
        <w:rPr/>
      </w:r>
      <w:bookmarkStart w:name="_bookmark12" w:id="21"/>
      <w:bookmarkEnd w:id="21"/>
      <w:r>
        <w:rPr>
          <w:color w:val="007AB3"/>
        </w:rPr>
        <w:t>Q</w:t>
      </w:r>
      <w:r>
        <w:rPr>
          <w:color w:val="007AB3"/>
        </w:rPr>
        <w:t>ueensland Government Framework</w:t>
      </w:r>
      <w:r>
        <w:rPr>
          <w:color w:val="007AB3"/>
          <w:spacing w:val="-21"/>
        </w:rPr>
        <w:t> </w:t>
      </w:r>
      <w:r>
        <w:rPr>
          <w:color w:val="007AB3"/>
        </w:rPr>
        <w:t>Arrangements</w:t>
      </w:r>
    </w:p>
    <w:p>
      <w:pPr>
        <w:pStyle w:val="BodyText"/>
        <w:spacing w:line="264" w:lineRule="auto" w:before="234"/>
        <w:ind w:left="232" w:right="490"/>
        <w:jc w:val="both"/>
      </w:pPr>
      <w:r>
        <w:rPr>
          <w:color w:val="171717"/>
        </w:rPr>
        <w:t>The</w:t>
      </w:r>
      <w:r>
        <w:rPr>
          <w:color w:val="171717"/>
          <w:spacing w:val="-16"/>
        </w:rPr>
        <w:t> </w:t>
      </w:r>
      <w:r>
        <w:rPr>
          <w:color w:val="171717"/>
        </w:rPr>
        <w:t>protocols</w:t>
      </w:r>
      <w:r>
        <w:rPr>
          <w:color w:val="171717"/>
          <w:spacing w:val="-13"/>
        </w:rPr>
        <w:t> </w:t>
      </w:r>
      <w:r>
        <w:rPr>
          <w:color w:val="171717"/>
        </w:rPr>
        <w:t>for</w:t>
      </w:r>
      <w:r>
        <w:rPr>
          <w:color w:val="171717"/>
          <w:spacing w:val="-14"/>
        </w:rPr>
        <w:t> </w:t>
      </w:r>
      <w:r>
        <w:rPr>
          <w:color w:val="171717"/>
        </w:rPr>
        <w:t>conducting</w:t>
      </w:r>
      <w:r>
        <w:rPr>
          <w:color w:val="171717"/>
          <w:spacing w:val="-14"/>
        </w:rPr>
        <w:t> </w:t>
      </w:r>
      <w:r>
        <w:rPr>
          <w:color w:val="171717"/>
        </w:rPr>
        <w:t>sport</w:t>
      </w:r>
      <w:r>
        <w:rPr>
          <w:color w:val="171717"/>
          <w:spacing w:val="-15"/>
        </w:rPr>
        <w:t> </w:t>
      </w:r>
      <w:r>
        <w:rPr>
          <w:color w:val="171717"/>
        </w:rPr>
        <w:t>operations</w:t>
      </w:r>
      <w:r>
        <w:rPr>
          <w:color w:val="171717"/>
          <w:spacing w:val="-13"/>
        </w:rPr>
        <w:t> </w:t>
      </w:r>
      <w:r>
        <w:rPr>
          <w:color w:val="171717"/>
        </w:rPr>
        <w:t>and</w:t>
      </w:r>
      <w:r>
        <w:rPr>
          <w:color w:val="171717"/>
          <w:spacing w:val="-15"/>
        </w:rPr>
        <w:t> </w:t>
      </w:r>
      <w:r>
        <w:rPr>
          <w:color w:val="171717"/>
        </w:rPr>
        <w:t>facility</w:t>
      </w:r>
      <w:r>
        <w:rPr>
          <w:color w:val="171717"/>
          <w:spacing w:val="-14"/>
        </w:rPr>
        <w:t> </w:t>
      </w:r>
      <w:r>
        <w:rPr>
          <w:color w:val="171717"/>
        </w:rPr>
        <w:t>operations</w:t>
      </w:r>
      <w:r>
        <w:rPr>
          <w:color w:val="171717"/>
          <w:spacing w:val="-13"/>
        </w:rPr>
        <w:t> </w:t>
      </w:r>
      <w:r>
        <w:rPr>
          <w:color w:val="171717"/>
        </w:rPr>
        <w:t>under</w:t>
      </w:r>
      <w:r>
        <w:rPr>
          <w:color w:val="171717"/>
          <w:spacing w:val="-12"/>
        </w:rPr>
        <w:t> </w:t>
      </w:r>
      <w:r>
        <w:rPr>
          <w:color w:val="171717"/>
        </w:rPr>
        <w:t>Stage</w:t>
      </w:r>
      <w:r>
        <w:rPr>
          <w:color w:val="171717"/>
          <w:spacing w:val="-14"/>
        </w:rPr>
        <w:t> </w:t>
      </w:r>
      <w:r>
        <w:rPr>
          <w:color w:val="171717"/>
        </w:rPr>
        <w:t>2</w:t>
      </w:r>
      <w:r>
        <w:rPr>
          <w:color w:val="171717"/>
          <w:spacing w:val="-13"/>
        </w:rPr>
        <w:t> </w:t>
      </w:r>
      <w:r>
        <w:rPr>
          <w:color w:val="171717"/>
        </w:rPr>
        <w:t>and</w:t>
      </w:r>
      <w:r>
        <w:rPr>
          <w:color w:val="171717"/>
          <w:spacing w:val="-12"/>
        </w:rPr>
        <w:t> </w:t>
      </w:r>
      <w:r>
        <w:rPr>
          <w:color w:val="171717"/>
        </w:rPr>
        <w:t>Stage</w:t>
      </w:r>
      <w:r>
        <w:rPr>
          <w:color w:val="171717"/>
          <w:spacing w:val="-14"/>
        </w:rPr>
        <w:t> </w:t>
      </w:r>
      <w:r>
        <w:rPr>
          <w:color w:val="171717"/>
        </w:rPr>
        <w:t>3</w:t>
      </w:r>
      <w:r>
        <w:rPr>
          <w:color w:val="171717"/>
          <w:spacing w:val="-13"/>
        </w:rPr>
        <w:t> </w:t>
      </w:r>
      <w:r>
        <w:rPr>
          <w:color w:val="171717"/>
        </w:rPr>
        <w:t>of</w:t>
      </w:r>
      <w:r>
        <w:rPr>
          <w:color w:val="171717"/>
          <w:spacing w:val="-14"/>
        </w:rPr>
        <w:t> </w:t>
      </w:r>
      <w:r>
        <w:rPr>
          <w:color w:val="171717"/>
        </w:rPr>
        <w:t>the</w:t>
      </w:r>
      <w:r>
        <w:rPr>
          <w:color w:val="171717"/>
          <w:spacing w:val="-15"/>
        </w:rPr>
        <w:t> </w:t>
      </w:r>
      <w:r>
        <w:rPr>
          <w:color w:val="171717"/>
        </w:rPr>
        <w:t>Queensland Roadmap to easing restrictions are set out in the </w:t>
      </w:r>
      <w:r>
        <w:rPr>
          <w:b/>
          <w:color w:val="171717"/>
        </w:rPr>
        <w:t>Appendix</w:t>
      </w:r>
      <w:r>
        <w:rPr>
          <w:b/>
          <w:color w:val="171717"/>
          <w:spacing w:val="4"/>
        </w:rPr>
        <w:t> </w:t>
      </w:r>
      <w:r>
        <w:rPr>
          <w:b/>
          <w:color w:val="171717"/>
        </w:rPr>
        <w:t>A</w:t>
      </w:r>
      <w:r>
        <w:rPr>
          <w:color w:val="171717"/>
        </w:rPr>
        <w:t>.</w:t>
      </w:r>
    </w:p>
    <w:p>
      <w:pPr>
        <w:spacing w:after="0" w:line="264" w:lineRule="auto"/>
        <w:jc w:val="both"/>
        <w:sectPr>
          <w:pgSz w:w="11920" w:h="16850"/>
          <w:pgMar w:header="0" w:footer="297" w:top="940" w:bottom="480" w:left="620" w:right="640"/>
        </w:sectPr>
      </w:pPr>
    </w:p>
    <w:p>
      <w:pPr>
        <w:pStyle w:val="Heading2"/>
        <w:numPr>
          <w:ilvl w:val="1"/>
          <w:numId w:val="10"/>
        </w:numPr>
        <w:tabs>
          <w:tab w:pos="961" w:val="left" w:leader="none"/>
          <w:tab w:pos="963" w:val="left" w:leader="none"/>
        </w:tabs>
        <w:spacing w:line="240" w:lineRule="auto" w:before="166" w:after="0"/>
        <w:ind w:left="962" w:right="0" w:hanging="851"/>
        <w:jc w:val="left"/>
      </w:pPr>
      <w:bookmarkStart w:name="_bookmark13" w:id="22"/>
      <w:bookmarkEnd w:id="22"/>
      <w:r>
        <w:rPr/>
      </w:r>
      <w:bookmarkStart w:name="_bookmark13" w:id="23"/>
      <w:bookmarkEnd w:id="23"/>
      <w:r>
        <w:rPr>
          <w:color w:val="007AB3"/>
        </w:rPr>
        <w:t>Roadma</w:t>
      </w:r>
      <w:r>
        <w:rPr>
          <w:color w:val="007AB3"/>
        </w:rPr>
        <w:t>p to easing Queensland’s</w:t>
      </w:r>
      <w:r>
        <w:rPr>
          <w:color w:val="007AB3"/>
          <w:spacing w:val="-22"/>
        </w:rPr>
        <w:t> </w:t>
      </w:r>
      <w:r>
        <w:rPr>
          <w:color w:val="007AB3"/>
        </w:rPr>
        <w:t>restrictions</w:t>
      </w:r>
    </w:p>
    <w:p>
      <w:pPr>
        <w:pStyle w:val="BodyText"/>
        <w:spacing w:before="4"/>
        <w:rPr>
          <w:sz w:val="18"/>
        </w:rPr>
      </w:pPr>
      <w:r>
        <w:rPr/>
        <w:drawing>
          <wp:anchor distT="0" distB="0" distL="0" distR="0" allowOverlap="1" layoutInCell="1" locked="0" behindDoc="0" simplePos="0" relativeHeight="0">
            <wp:simplePos x="0" y="0"/>
            <wp:positionH relativeFrom="page">
              <wp:posOffset>733425</wp:posOffset>
            </wp:positionH>
            <wp:positionV relativeFrom="paragraph">
              <wp:posOffset>159239</wp:posOffset>
            </wp:positionV>
            <wp:extent cx="8792178" cy="580739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9" cstate="print"/>
                    <a:stretch>
                      <a:fillRect/>
                    </a:stretch>
                  </pic:blipFill>
                  <pic:spPr>
                    <a:xfrm>
                      <a:off x="0" y="0"/>
                      <a:ext cx="8792178" cy="5807392"/>
                    </a:xfrm>
                    <a:prstGeom prst="rect">
                      <a:avLst/>
                    </a:prstGeom>
                  </pic:spPr>
                </pic:pic>
              </a:graphicData>
            </a:graphic>
          </wp:anchor>
        </w:drawing>
      </w:r>
    </w:p>
    <w:p>
      <w:pPr>
        <w:spacing w:after="0"/>
        <w:rPr>
          <w:sz w:val="18"/>
        </w:rPr>
        <w:sectPr>
          <w:footerReference w:type="default" r:id="rId18"/>
          <w:pgSz w:w="16850" w:h="11920" w:orient="landscape"/>
          <w:pgMar w:footer="217" w:header="0" w:top="1100" w:bottom="400" w:left="740" w:right="740"/>
          <w:pgNumType w:start="8"/>
        </w:sectPr>
      </w:pPr>
    </w:p>
    <w:p>
      <w:pPr>
        <w:pStyle w:val="ListParagraph"/>
        <w:numPr>
          <w:ilvl w:val="0"/>
          <w:numId w:val="10"/>
        </w:numPr>
        <w:tabs>
          <w:tab w:pos="957" w:val="left" w:leader="none"/>
          <w:tab w:pos="958" w:val="left" w:leader="none"/>
        </w:tabs>
        <w:spacing w:line="240" w:lineRule="auto" w:before="76" w:after="0"/>
        <w:ind w:left="957" w:right="0" w:hanging="566"/>
        <w:jc w:val="left"/>
        <w:rPr>
          <w:b/>
          <w:sz w:val="36"/>
        </w:rPr>
      </w:pPr>
      <w:bookmarkStart w:name="_bookmark14" w:id="24"/>
      <w:bookmarkEnd w:id="24"/>
      <w:r>
        <w:rPr/>
      </w:r>
      <w:bookmarkStart w:name="_bookmark14" w:id="25"/>
      <w:bookmarkEnd w:id="25"/>
      <w:r>
        <w:rPr>
          <w:b/>
          <w:color w:val="000033"/>
          <w:sz w:val="36"/>
        </w:rPr>
        <w:t>R</w:t>
      </w:r>
      <w:r>
        <w:rPr>
          <w:b/>
          <w:color w:val="000033"/>
          <w:sz w:val="36"/>
        </w:rPr>
        <w:t>ecovery</w:t>
      </w:r>
    </w:p>
    <w:p>
      <w:pPr>
        <w:pStyle w:val="BodyText"/>
        <w:spacing w:line="264" w:lineRule="auto" w:before="233"/>
        <w:ind w:left="390" w:right="130"/>
      </w:pPr>
      <w:r>
        <w:rPr>
          <w:color w:val="171717"/>
        </w:rPr>
        <w:t>When public health officials determine that the outbreak has ended in the local community, the Aquatic Sport Group, of which Dragon Boat Qld is a member, will consult with relevant authorities to identify criteria for scaling back its COVID-19 prevention actions. The Aquatic Sport Group will also consider which protocols can remain to optimise good public and participant health.</w:t>
      </w:r>
    </w:p>
    <w:p>
      <w:pPr>
        <w:pStyle w:val="BodyText"/>
        <w:spacing w:line="264" w:lineRule="auto" w:before="122"/>
        <w:ind w:left="390" w:right="408"/>
      </w:pPr>
      <w:r>
        <w:rPr>
          <w:color w:val="171717"/>
        </w:rPr>
        <w:t>At this time, the QSport Aquatic Sport Group will consult with key stakeholders to review the delivery of its return to sport arrangements and use feedback to improve organisational plans and systems.</w:t>
      </w:r>
    </w:p>
    <w:p>
      <w:pPr>
        <w:pStyle w:val="BodyText"/>
        <w:rPr>
          <w:sz w:val="22"/>
        </w:rPr>
      </w:pPr>
    </w:p>
    <w:p>
      <w:pPr>
        <w:pStyle w:val="BodyText"/>
        <w:spacing w:before="1"/>
        <w:rPr>
          <w:sz w:val="21"/>
        </w:rPr>
      </w:pPr>
    </w:p>
    <w:p>
      <w:pPr>
        <w:spacing w:before="0"/>
        <w:ind w:left="390" w:right="0" w:firstLine="0"/>
        <w:jc w:val="left"/>
        <w:rPr>
          <w:b/>
          <w:sz w:val="32"/>
        </w:rPr>
      </w:pPr>
      <w:r>
        <w:rPr>
          <w:b/>
          <w:color w:val="000033"/>
          <w:sz w:val="32"/>
        </w:rPr>
        <w:t>Appendix A: Outline of Return to Sport Arrangements</w:t>
      </w:r>
    </w:p>
    <w:p>
      <w:pPr>
        <w:pStyle w:val="BodyText"/>
        <w:spacing w:before="10"/>
        <w:rPr>
          <w:b/>
          <w:sz w:val="45"/>
        </w:rPr>
      </w:pPr>
    </w:p>
    <w:p>
      <w:pPr>
        <w:pStyle w:val="Heading2"/>
        <w:spacing w:before="0"/>
      </w:pPr>
      <w:bookmarkStart w:name="_bookmark15" w:id="26"/>
      <w:bookmarkEnd w:id="26"/>
      <w:r>
        <w:rPr/>
      </w:r>
      <w:r>
        <w:rPr>
          <w:color w:val="007AB3"/>
        </w:rPr>
        <w:t>Part 1 – Sport Operations</w:t>
      </w:r>
    </w:p>
    <w:p>
      <w:pPr>
        <w:pStyle w:val="BodyText"/>
      </w:pPr>
    </w:p>
    <w:p>
      <w:pPr>
        <w:pStyle w:val="BodyText"/>
        <w:spacing w:before="6"/>
        <w:rPr>
          <w:sz w:val="22"/>
        </w:rPr>
      </w:pPr>
    </w:p>
    <w:tbl>
      <w:tblPr>
        <w:tblW w:w="0" w:type="auto"/>
        <w:jc w:val="left"/>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0"/>
        <w:gridCol w:w="6541"/>
        <w:gridCol w:w="6546"/>
      </w:tblGrid>
      <w:tr>
        <w:trPr>
          <w:trHeight w:val="485" w:hRule="atLeast"/>
        </w:trPr>
        <w:tc>
          <w:tcPr>
            <w:tcW w:w="1760" w:type="dxa"/>
            <w:shd w:val="clear" w:color="auto" w:fill="000033"/>
          </w:tcPr>
          <w:p>
            <w:pPr>
              <w:pStyle w:val="TableParagraph"/>
              <w:spacing w:before="108"/>
              <w:ind w:left="115"/>
              <w:rPr>
                <w:b/>
                <w:sz w:val="19"/>
              </w:rPr>
            </w:pPr>
            <w:r>
              <w:rPr>
                <w:b/>
                <w:color w:val="FFFFFF"/>
                <w:sz w:val="19"/>
              </w:rPr>
              <w:t>Area</w:t>
            </w:r>
          </w:p>
        </w:tc>
        <w:tc>
          <w:tcPr>
            <w:tcW w:w="6541" w:type="dxa"/>
            <w:shd w:val="clear" w:color="auto" w:fill="000033"/>
          </w:tcPr>
          <w:p>
            <w:pPr>
              <w:pStyle w:val="TableParagraph"/>
              <w:spacing w:before="108"/>
              <w:ind w:left="112"/>
              <w:rPr>
                <w:b/>
                <w:sz w:val="19"/>
              </w:rPr>
            </w:pPr>
            <w:r>
              <w:rPr>
                <w:b/>
                <w:color w:val="FFFFFF"/>
                <w:sz w:val="19"/>
              </w:rPr>
              <w:t>STAGE TWO (1 June)</w:t>
            </w:r>
          </w:p>
        </w:tc>
        <w:tc>
          <w:tcPr>
            <w:tcW w:w="6546" w:type="dxa"/>
            <w:shd w:val="clear" w:color="auto" w:fill="000033"/>
          </w:tcPr>
          <w:p>
            <w:pPr>
              <w:pStyle w:val="TableParagraph"/>
              <w:spacing w:before="108"/>
              <w:ind w:left="114"/>
              <w:rPr>
                <w:b/>
                <w:sz w:val="19"/>
              </w:rPr>
            </w:pPr>
            <w:r>
              <w:rPr>
                <w:b/>
                <w:color w:val="FFFFFF"/>
                <w:sz w:val="19"/>
              </w:rPr>
              <w:t>STAGE THREE (10 July)</w:t>
            </w:r>
          </w:p>
        </w:tc>
      </w:tr>
      <w:tr>
        <w:trPr>
          <w:trHeight w:val="3204" w:hRule="atLeast"/>
        </w:trPr>
        <w:tc>
          <w:tcPr>
            <w:tcW w:w="1760" w:type="dxa"/>
            <w:tcBorders>
              <w:left w:val="single" w:sz="4" w:space="0" w:color="000033"/>
              <w:bottom w:val="single" w:sz="4" w:space="0" w:color="000033"/>
              <w:right w:val="single" w:sz="4" w:space="0" w:color="000033"/>
            </w:tcBorders>
            <w:shd w:val="clear" w:color="auto" w:fill="E8E8E8"/>
          </w:tcPr>
          <w:p>
            <w:pPr>
              <w:pStyle w:val="TableParagraph"/>
              <w:spacing w:before="119"/>
              <w:rPr>
                <w:b/>
                <w:sz w:val="18"/>
              </w:rPr>
            </w:pPr>
            <w:r>
              <w:rPr>
                <w:b/>
                <w:color w:val="171717"/>
                <w:sz w:val="18"/>
              </w:rPr>
              <w:t>Approvals</w:t>
            </w:r>
          </w:p>
        </w:tc>
        <w:tc>
          <w:tcPr>
            <w:tcW w:w="6541" w:type="dxa"/>
            <w:tcBorders>
              <w:left w:val="single" w:sz="4" w:space="0" w:color="000033"/>
              <w:bottom w:val="single" w:sz="4" w:space="0" w:color="000033"/>
              <w:right w:val="single" w:sz="4" w:space="0" w:color="000033"/>
            </w:tcBorders>
          </w:tcPr>
          <w:p>
            <w:pPr>
              <w:pStyle w:val="TableParagraph"/>
              <w:spacing w:line="264" w:lineRule="auto" w:before="116"/>
              <w:ind w:left="107" w:right="30"/>
              <w:rPr>
                <w:sz w:val="18"/>
              </w:rPr>
            </w:pPr>
            <w:r>
              <w:rPr>
                <w:color w:val="171717"/>
                <w:sz w:val="18"/>
              </w:rPr>
              <w:t>The organisation must obtain the following approvals to allow a return to training in Stage 2:</w:t>
            </w:r>
          </w:p>
          <w:p>
            <w:pPr>
              <w:pStyle w:val="TableParagraph"/>
              <w:numPr>
                <w:ilvl w:val="0"/>
                <w:numId w:val="11"/>
              </w:numPr>
              <w:tabs>
                <w:tab w:pos="391" w:val="left" w:leader="none"/>
              </w:tabs>
              <w:spacing w:line="252" w:lineRule="auto" w:before="51" w:after="0"/>
              <w:ind w:left="390" w:right="159" w:hanging="284"/>
              <w:jc w:val="left"/>
              <w:rPr>
                <w:sz w:val="18"/>
              </w:rPr>
            </w:pPr>
            <w:r>
              <w:rPr>
                <w:color w:val="171717"/>
                <w:sz w:val="18"/>
              </w:rPr>
              <w:t>This Covid Safety Plan is industry specific and has been approved by</w:t>
            </w:r>
            <w:r>
              <w:rPr>
                <w:color w:val="171717"/>
                <w:spacing w:val="-30"/>
                <w:sz w:val="18"/>
              </w:rPr>
              <w:t> </w:t>
            </w:r>
            <w:r>
              <w:rPr>
                <w:color w:val="171717"/>
                <w:sz w:val="18"/>
              </w:rPr>
              <w:t>State Government</w:t>
            </w:r>
          </w:p>
          <w:p>
            <w:pPr>
              <w:pStyle w:val="TableParagraph"/>
              <w:numPr>
                <w:ilvl w:val="0"/>
                <w:numId w:val="11"/>
              </w:numPr>
              <w:tabs>
                <w:tab w:pos="391" w:val="left" w:leader="none"/>
              </w:tabs>
              <w:spacing w:line="240" w:lineRule="auto" w:before="61" w:after="0"/>
              <w:ind w:left="390" w:right="0" w:hanging="284"/>
              <w:jc w:val="left"/>
              <w:rPr>
                <w:sz w:val="18"/>
              </w:rPr>
            </w:pPr>
            <w:r>
              <w:rPr>
                <w:color w:val="171717"/>
                <w:sz w:val="18"/>
              </w:rPr>
              <w:t>Local</w:t>
            </w:r>
            <w:r>
              <w:rPr>
                <w:color w:val="171717"/>
                <w:spacing w:val="-10"/>
                <w:sz w:val="18"/>
              </w:rPr>
              <w:t> </w:t>
            </w:r>
            <w:r>
              <w:rPr>
                <w:color w:val="171717"/>
                <w:sz w:val="18"/>
              </w:rPr>
              <w:t>government/venue</w:t>
            </w:r>
            <w:r>
              <w:rPr>
                <w:color w:val="171717"/>
                <w:spacing w:val="-10"/>
                <w:sz w:val="18"/>
              </w:rPr>
              <w:t> </w:t>
            </w:r>
            <w:r>
              <w:rPr>
                <w:color w:val="171717"/>
                <w:sz w:val="18"/>
              </w:rPr>
              <w:t>owner</w:t>
            </w:r>
            <w:r>
              <w:rPr>
                <w:color w:val="171717"/>
                <w:spacing w:val="-11"/>
                <w:sz w:val="18"/>
              </w:rPr>
              <w:t> </w:t>
            </w:r>
            <w:r>
              <w:rPr>
                <w:color w:val="171717"/>
                <w:sz w:val="18"/>
              </w:rPr>
              <w:t>approval</w:t>
            </w:r>
            <w:r>
              <w:rPr>
                <w:color w:val="171717"/>
                <w:spacing w:val="-9"/>
                <w:sz w:val="18"/>
              </w:rPr>
              <w:t> </w:t>
            </w:r>
            <w:r>
              <w:rPr>
                <w:color w:val="171717"/>
                <w:sz w:val="18"/>
              </w:rPr>
              <w:t>to</w:t>
            </w:r>
            <w:r>
              <w:rPr>
                <w:color w:val="171717"/>
                <w:spacing w:val="-10"/>
                <w:sz w:val="18"/>
              </w:rPr>
              <w:t> </w:t>
            </w:r>
            <w:r>
              <w:rPr>
                <w:color w:val="171717"/>
                <w:sz w:val="18"/>
              </w:rPr>
              <w:t>training</w:t>
            </w:r>
            <w:r>
              <w:rPr>
                <w:color w:val="171717"/>
                <w:spacing w:val="-12"/>
                <w:sz w:val="18"/>
              </w:rPr>
              <w:t> </w:t>
            </w:r>
            <w:r>
              <w:rPr>
                <w:color w:val="171717"/>
                <w:sz w:val="18"/>
              </w:rPr>
              <w:t>at</w:t>
            </w:r>
            <w:r>
              <w:rPr>
                <w:color w:val="171717"/>
                <w:spacing w:val="-13"/>
                <w:sz w:val="18"/>
              </w:rPr>
              <w:t> </w:t>
            </w:r>
            <w:r>
              <w:rPr>
                <w:color w:val="171717"/>
                <w:sz w:val="18"/>
              </w:rPr>
              <w:t>venue,</w:t>
            </w:r>
            <w:r>
              <w:rPr>
                <w:color w:val="171717"/>
                <w:spacing w:val="-14"/>
                <w:sz w:val="18"/>
              </w:rPr>
              <w:t> </w:t>
            </w:r>
            <w:r>
              <w:rPr>
                <w:color w:val="171717"/>
                <w:sz w:val="18"/>
              </w:rPr>
              <w:t>if</w:t>
            </w:r>
            <w:r>
              <w:rPr>
                <w:color w:val="171717"/>
                <w:spacing w:val="-8"/>
                <w:sz w:val="18"/>
              </w:rPr>
              <w:t> </w:t>
            </w:r>
            <w:r>
              <w:rPr>
                <w:color w:val="171717"/>
                <w:sz w:val="18"/>
              </w:rPr>
              <w:t>required.</w:t>
            </w:r>
          </w:p>
          <w:p>
            <w:pPr>
              <w:pStyle w:val="TableParagraph"/>
              <w:numPr>
                <w:ilvl w:val="0"/>
                <w:numId w:val="11"/>
              </w:numPr>
              <w:tabs>
                <w:tab w:pos="391" w:val="left" w:leader="none"/>
              </w:tabs>
              <w:spacing w:line="252" w:lineRule="auto" w:before="63" w:after="0"/>
              <w:ind w:left="390" w:right="238" w:hanging="284"/>
              <w:jc w:val="left"/>
              <w:rPr>
                <w:sz w:val="18"/>
              </w:rPr>
            </w:pPr>
            <w:r>
              <w:rPr>
                <w:color w:val="171717"/>
                <w:sz w:val="18"/>
              </w:rPr>
              <w:t>National/state sporting body/local association approval of return to</w:t>
            </w:r>
            <w:r>
              <w:rPr>
                <w:color w:val="171717"/>
                <w:spacing w:val="-32"/>
                <w:sz w:val="18"/>
              </w:rPr>
              <w:t> </w:t>
            </w:r>
            <w:r>
              <w:rPr>
                <w:color w:val="171717"/>
                <w:sz w:val="18"/>
              </w:rPr>
              <w:t>training for community</w:t>
            </w:r>
            <w:r>
              <w:rPr>
                <w:color w:val="171717"/>
                <w:spacing w:val="-8"/>
                <w:sz w:val="18"/>
              </w:rPr>
              <w:t> </w:t>
            </w:r>
            <w:r>
              <w:rPr>
                <w:color w:val="171717"/>
                <w:sz w:val="18"/>
              </w:rPr>
              <w:t>sport.</w:t>
            </w:r>
          </w:p>
          <w:p>
            <w:pPr>
              <w:pStyle w:val="TableParagraph"/>
              <w:numPr>
                <w:ilvl w:val="0"/>
                <w:numId w:val="11"/>
              </w:numPr>
              <w:tabs>
                <w:tab w:pos="391" w:val="left" w:leader="none"/>
              </w:tabs>
              <w:spacing w:line="240" w:lineRule="auto" w:before="62" w:after="0"/>
              <w:ind w:left="390" w:right="0" w:hanging="284"/>
              <w:jc w:val="left"/>
              <w:rPr>
                <w:sz w:val="18"/>
              </w:rPr>
            </w:pPr>
            <w:r>
              <w:rPr>
                <w:color w:val="171717"/>
                <w:sz w:val="18"/>
              </w:rPr>
              <w:t>Organisation committee has approved return to training</w:t>
            </w:r>
            <w:r>
              <w:rPr>
                <w:color w:val="171717"/>
                <w:spacing w:val="-6"/>
                <w:sz w:val="18"/>
              </w:rPr>
              <w:t> </w:t>
            </w:r>
            <w:r>
              <w:rPr>
                <w:color w:val="171717"/>
                <w:sz w:val="18"/>
              </w:rPr>
              <w:t>fororganisation.</w:t>
            </w:r>
          </w:p>
          <w:p>
            <w:pPr>
              <w:pStyle w:val="TableParagraph"/>
              <w:numPr>
                <w:ilvl w:val="0"/>
                <w:numId w:val="11"/>
              </w:numPr>
              <w:tabs>
                <w:tab w:pos="391" w:val="left" w:leader="none"/>
              </w:tabs>
              <w:spacing w:line="240" w:lineRule="auto" w:before="62" w:after="0"/>
              <w:ind w:left="390" w:right="0" w:hanging="284"/>
              <w:jc w:val="left"/>
              <w:rPr>
                <w:sz w:val="18"/>
              </w:rPr>
            </w:pPr>
            <w:r>
              <w:rPr>
                <w:color w:val="171717"/>
                <w:sz w:val="18"/>
              </w:rPr>
              <w:t>Insurance arrangements confirmed to cover</w:t>
            </w:r>
            <w:r>
              <w:rPr>
                <w:color w:val="171717"/>
                <w:spacing w:val="-11"/>
                <w:sz w:val="18"/>
              </w:rPr>
              <w:t> </w:t>
            </w:r>
            <w:r>
              <w:rPr>
                <w:color w:val="171717"/>
                <w:sz w:val="18"/>
              </w:rPr>
              <w:t>training.</w:t>
            </w:r>
          </w:p>
        </w:tc>
        <w:tc>
          <w:tcPr>
            <w:tcW w:w="6546" w:type="dxa"/>
            <w:tcBorders>
              <w:left w:val="single" w:sz="4" w:space="0" w:color="000033"/>
              <w:bottom w:val="single" w:sz="4" w:space="0" w:color="000033"/>
              <w:right w:val="single" w:sz="4" w:space="0" w:color="000033"/>
            </w:tcBorders>
          </w:tcPr>
          <w:p>
            <w:pPr>
              <w:pStyle w:val="TableParagraph"/>
              <w:spacing w:line="264" w:lineRule="auto" w:before="116"/>
              <w:ind w:left="109" w:right="673"/>
              <w:rPr>
                <w:sz w:val="18"/>
              </w:rPr>
            </w:pPr>
            <w:r>
              <w:rPr>
                <w:color w:val="171717"/>
                <w:sz w:val="18"/>
              </w:rPr>
              <w:t>The organisation must obtain the following approvals to allow a return to training/competition in Stage 3:</w:t>
            </w:r>
          </w:p>
          <w:p>
            <w:pPr>
              <w:pStyle w:val="TableParagraph"/>
              <w:numPr>
                <w:ilvl w:val="0"/>
                <w:numId w:val="12"/>
              </w:numPr>
              <w:tabs>
                <w:tab w:pos="393" w:val="left" w:leader="none"/>
              </w:tabs>
              <w:spacing w:line="252" w:lineRule="auto" w:before="51" w:after="0"/>
              <w:ind w:left="392" w:right="161" w:hanging="284"/>
              <w:jc w:val="left"/>
              <w:rPr>
                <w:sz w:val="18"/>
              </w:rPr>
            </w:pPr>
            <w:r>
              <w:rPr>
                <w:color w:val="171717"/>
                <w:sz w:val="18"/>
              </w:rPr>
              <w:t>This Covid Safety Plan is industry specific and has been approved by</w:t>
            </w:r>
            <w:r>
              <w:rPr>
                <w:color w:val="171717"/>
                <w:spacing w:val="-30"/>
                <w:sz w:val="18"/>
              </w:rPr>
              <w:t> </w:t>
            </w:r>
            <w:r>
              <w:rPr>
                <w:color w:val="171717"/>
                <w:sz w:val="18"/>
              </w:rPr>
              <w:t>State Government</w:t>
            </w:r>
          </w:p>
          <w:p>
            <w:pPr>
              <w:pStyle w:val="TableParagraph"/>
              <w:numPr>
                <w:ilvl w:val="0"/>
                <w:numId w:val="12"/>
              </w:numPr>
              <w:tabs>
                <w:tab w:pos="393" w:val="left" w:leader="none"/>
              </w:tabs>
              <w:spacing w:line="252" w:lineRule="auto" w:before="59" w:after="0"/>
              <w:ind w:left="392" w:right="150" w:hanging="284"/>
              <w:jc w:val="left"/>
              <w:rPr>
                <w:sz w:val="18"/>
              </w:rPr>
            </w:pPr>
            <w:r>
              <w:rPr>
                <w:color w:val="171717"/>
                <w:sz w:val="18"/>
              </w:rPr>
              <w:t>Local government/venue owner approval to training/competition at venue,</w:t>
            </w:r>
            <w:r>
              <w:rPr>
                <w:color w:val="171717"/>
                <w:spacing w:val="-31"/>
                <w:sz w:val="18"/>
              </w:rPr>
              <w:t> </w:t>
            </w:r>
            <w:r>
              <w:rPr>
                <w:color w:val="171717"/>
                <w:sz w:val="18"/>
              </w:rPr>
              <w:t>if required.</w:t>
            </w:r>
          </w:p>
          <w:p>
            <w:pPr>
              <w:pStyle w:val="TableParagraph"/>
              <w:numPr>
                <w:ilvl w:val="0"/>
                <w:numId w:val="12"/>
              </w:numPr>
              <w:tabs>
                <w:tab w:pos="393" w:val="left" w:leader="none"/>
              </w:tabs>
              <w:spacing w:line="254" w:lineRule="auto" w:before="59" w:after="0"/>
              <w:ind w:left="392" w:right="881" w:hanging="284"/>
              <w:jc w:val="left"/>
              <w:rPr>
                <w:sz w:val="18"/>
              </w:rPr>
            </w:pPr>
            <w:r>
              <w:rPr>
                <w:color w:val="171717"/>
                <w:sz w:val="18"/>
              </w:rPr>
              <w:t>National/state sporting body/local association approval to return</w:t>
            </w:r>
            <w:r>
              <w:rPr>
                <w:color w:val="171717"/>
                <w:spacing w:val="-27"/>
                <w:sz w:val="18"/>
              </w:rPr>
              <w:t> </w:t>
            </w:r>
            <w:r>
              <w:rPr>
                <w:color w:val="171717"/>
                <w:sz w:val="18"/>
              </w:rPr>
              <w:t>to training/competition for community</w:t>
            </w:r>
            <w:r>
              <w:rPr>
                <w:color w:val="171717"/>
                <w:spacing w:val="-11"/>
                <w:sz w:val="18"/>
              </w:rPr>
              <w:t> </w:t>
            </w:r>
            <w:r>
              <w:rPr>
                <w:color w:val="171717"/>
                <w:sz w:val="18"/>
              </w:rPr>
              <w:t>sport.</w:t>
            </w:r>
          </w:p>
          <w:p>
            <w:pPr>
              <w:pStyle w:val="TableParagraph"/>
              <w:numPr>
                <w:ilvl w:val="0"/>
                <w:numId w:val="12"/>
              </w:numPr>
              <w:tabs>
                <w:tab w:pos="393" w:val="left" w:leader="none"/>
              </w:tabs>
              <w:spacing w:line="254" w:lineRule="auto" w:before="55" w:after="0"/>
              <w:ind w:left="392" w:right="1153" w:hanging="284"/>
              <w:jc w:val="left"/>
              <w:rPr>
                <w:sz w:val="18"/>
              </w:rPr>
            </w:pPr>
            <w:r>
              <w:rPr>
                <w:color w:val="171717"/>
                <w:sz w:val="18"/>
              </w:rPr>
              <w:t>Organisation committee has approved return to competition</w:t>
            </w:r>
            <w:r>
              <w:rPr>
                <w:color w:val="171717"/>
                <w:spacing w:val="-26"/>
                <w:sz w:val="18"/>
              </w:rPr>
              <w:t> </w:t>
            </w:r>
            <w:r>
              <w:rPr>
                <w:color w:val="171717"/>
                <w:sz w:val="18"/>
              </w:rPr>
              <w:t>for organisation.</w:t>
            </w:r>
          </w:p>
          <w:p>
            <w:pPr>
              <w:pStyle w:val="TableParagraph"/>
              <w:numPr>
                <w:ilvl w:val="0"/>
                <w:numId w:val="12"/>
              </w:numPr>
              <w:tabs>
                <w:tab w:pos="393" w:val="left" w:leader="none"/>
              </w:tabs>
              <w:spacing w:line="240" w:lineRule="auto" w:before="57" w:after="0"/>
              <w:ind w:left="393" w:right="0" w:hanging="284"/>
              <w:jc w:val="left"/>
              <w:rPr>
                <w:sz w:val="18"/>
              </w:rPr>
            </w:pPr>
            <w:r>
              <w:rPr>
                <w:color w:val="171717"/>
                <w:sz w:val="18"/>
              </w:rPr>
              <w:t>Insurance arrangements confirmed to cover</w:t>
            </w:r>
            <w:r>
              <w:rPr>
                <w:color w:val="171717"/>
                <w:spacing w:val="-12"/>
                <w:sz w:val="18"/>
              </w:rPr>
              <w:t> </w:t>
            </w:r>
            <w:r>
              <w:rPr>
                <w:color w:val="171717"/>
                <w:sz w:val="18"/>
              </w:rPr>
              <w:t>competition.</w:t>
            </w:r>
          </w:p>
        </w:tc>
      </w:tr>
    </w:tbl>
    <w:p>
      <w:pPr>
        <w:spacing w:after="0" w:line="240" w:lineRule="auto"/>
        <w:jc w:val="left"/>
        <w:rPr>
          <w:sz w:val="18"/>
        </w:rPr>
        <w:sectPr>
          <w:pgSz w:w="16850" w:h="11920" w:orient="landscape"/>
          <w:pgMar w:header="0" w:footer="217" w:top="1020" w:bottom="480" w:left="740" w:right="740"/>
        </w:sectPr>
      </w:pPr>
    </w:p>
    <w:tbl>
      <w:tblPr>
        <w:tblW w:w="0" w:type="auto"/>
        <w:jc w:val="left"/>
        <w:tblInd w:w="397"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60"/>
        <w:gridCol w:w="6541"/>
        <w:gridCol w:w="6546"/>
      </w:tblGrid>
      <w:tr>
        <w:trPr>
          <w:trHeight w:val="4020" w:hRule="atLeast"/>
        </w:trPr>
        <w:tc>
          <w:tcPr>
            <w:tcW w:w="1760" w:type="dxa"/>
            <w:shd w:val="clear" w:color="auto" w:fill="E8E8E8"/>
          </w:tcPr>
          <w:p>
            <w:pPr>
              <w:pStyle w:val="TableParagraph"/>
              <w:tabs>
                <w:tab w:pos="1312" w:val="left" w:leader="none"/>
              </w:tabs>
              <w:spacing w:line="264" w:lineRule="auto" w:before="107"/>
              <w:ind w:right="114"/>
              <w:rPr>
                <w:b/>
                <w:sz w:val="18"/>
              </w:rPr>
            </w:pPr>
            <w:r>
              <w:rPr>
                <w:b/>
                <w:color w:val="171717"/>
                <w:sz w:val="18"/>
              </w:rPr>
              <w:t>Education</w:t>
              <w:tab/>
            </w:r>
            <w:r>
              <w:rPr>
                <w:b/>
                <w:color w:val="171717"/>
                <w:spacing w:val="-6"/>
                <w:sz w:val="18"/>
              </w:rPr>
              <w:t>and </w:t>
            </w:r>
            <w:r>
              <w:rPr>
                <w:b/>
                <w:color w:val="171717"/>
                <w:sz w:val="18"/>
              </w:rPr>
              <w:t>Training</w:t>
            </w:r>
          </w:p>
        </w:tc>
        <w:tc>
          <w:tcPr>
            <w:tcW w:w="6541" w:type="dxa"/>
          </w:tcPr>
          <w:p>
            <w:pPr>
              <w:pStyle w:val="TableParagraph"/>
              <w:numPr>
                <w:ilvl w:val="0"/>
                <w:numId w:val="13"/>
              </w:numPr>
              <w:tabs>
                <w:tab w:pos="360" w:val="left" w:leader="none"/>
              </w:tabs>
              <w:spacing w:line="235" w:lineRule="auto" w:before="89" w:after="0"/>
              <w:ind w:left="359" w:right="95" w:hanging="252"/>
              <w:jc w:val="both"/>
              <w:rPr>
                <w:sz w:val="18"/>
              </w:rPr>
            </w:pPr>
            <w:r>
              <w:rPr>
                <w:sz w:val="18"/>
              </w:rPr>
              <w:t>Organisations will provide training and education to all participants, volunteers, families, volunteers and</w:t>
            </w:r>
            <w:r>
              <w:rPr>
                <w:spacing w:val="-3"/>
                <w:sz w:val="18"/>
              </w:rPr>
              <w:t> </w:t>
            </w:r>
            <w:r>
              <w:rPr>
                <w:sz w:val="18"/>
              </w:rPr>
              <w:t>staff:</w:t>
            </w:r>
          </w:p>
          <w:p>
            <w:pPr>
              <w:pStyle w:val="TableParagraph"/>
              <w:spacing w:before="2"/>
              <w:ind w:left="359" w:right="93"/>
              <w:jc w:val="both"/>
              <w:rPr>
                <w:sz w:val="18"/>
              </w:rPr>
            </w:pPr>
            <w:r>
              <w:rPr>
                <w:sz w:val="18"/>
              </w:rPr>
              <w:t>Outline the requirements for training of the workforce including all staff and volunteers and communicate these requirements to workforce and their representatives.</w:t>
            </w:r>
          </w:p>
          <w:p>
            <w:pPr>
              <w:pStyle w:val="TableParagraph"/>
              <w:numPr>
                <w:ilvl w:val="0"/>
                <w:numId w:val="13"/>
              </w:numPr>
              <w:tabs>
                <w:tab w:pos="357" w:val="left" w:leader="none"/>
              </w:tabs>
              <w:spacing w:line="228" w:lineRule="exact" w:before="0" w:after="0"/>
              <w:ind w:left="357" w:right="0" w:hanging="252"/>
              <w:jc w:val="both"/>
              <w:rPr>
                <w:sz w:val="18"/>
              </w:rPr>
            </w:pPr>
            <w:r>
              <w:rPr>
                <w:sz w:val="18"/>
              </w:rPr>
              <w:t>Training may consist of the following</w:t>
            </w:r>
            <w:r>
              <w:rPr>
                <w:spacing w:val="-16"/>
                <w:sz w:val="18"/>
              </w:rPr>
              <w:t> </w:t>
            </w:r>
            <w:r>
              <w:rPr>
                <w:sz w:val="18"/>
              </w:rPr>
              <w:t>requirements:</w:t>
            </w:r>
          </w:p>
          <w:p>
            <w:pPr>
              <w:pStyle w:val="TableParagraph"/>
              <w:numPr>
                <w:ilvl w:val="1"/>
                <w:numId w:val="13"/>
              </w:numPr>
              <w:tabs>
                <w:tab w:pos="827" w:val="left" w:leader="none"/>
                <w:tab w:pos="828" w:val="left" w:leader="none"/>
              </w:tabs>
              <w:spacing w:line="230" w:lineRule="auto" w:before="12" w:after="0"/>
              <w:ind w:left="827" w:right="700" w:hanging="360"/>
              <w:jc w:val="left"/>
              <w:rPr>
                <w:sz w:val="18"/>
              </w:rPr>
            </w:pPr>
            <w:r>
              <w:rPr>
                <w:sz w:val="18"/>
              </w:rPr>
              <w:t>Mandatory training as outlined by the Queensland</w:t>
            </w:r>
            <w:r>
              <w:rPr>
                <w:spacing w:val="-32"/>
                <w:sz w:val="18"/>
              </w:rPr>
              <w:t> </w:t>
            </w:r>
            <w:r>
              <w:rPr>
                <w:sz w:val="18"/>
              </w:rPr>
              <w:t>Government such as staff in industries requiring a COVID Safe checklist provided by</w:t>
            </w:r>
            <w:r>
              <w:rPr>
                <w:color w:val="006EC0"/>
                <w:sz w:val="18"/>
              </w:rPr>
              <w:t> </w:t>
            </w:r>
            <w:hyperlink r:id="rId20">
              <w:r>
                <w:rPr>
                  <w:color w:val="006EC0"/>
                  <w:sz w:val="18"/>
                  <w:u w:val="single" w:color="006EC0"/>
                </w:rPr>
                <w:t>TAFE</w:t>
              </w:r>
              <w:r>
                <w:rPr>
                  <w:color w:val="006EC0"/>
                  <w:spacing w:val="-9"/>
                  <w:sz w:val="18"/>
                  <w:u w:val="single" w:color="006EC0"/>
                </w:rPr>
                <w:t> </w:t>
              </w:r>
              <w:r>
                <w:rPr>
                  <w:color w:val="006EC0"/>
                  <w:sz w:val="18"/>
                  <w:u w:val="single" w:color="006EC0"/>
                </w:rPr>
                <w:t>Queensland</w:t>
              </w:r>
              <w:r>
                <w:rPr>
                  <w:sz w:val="18"/>
                </w:rPr>
                <w:t>.</w:t>
              </w:r>
            </w:hyperlink>
          </w:p>
          <w:p>
            <w:pPr>
              <w:pStyle w:val="TableParagraph"/>
              <w:numPr>
                <w:ilvl w:val="1"/>
                <w:numId w:val="13"/>
              </w:numPr>
              <w:tabs>
                <w:tab w:pos="827" w:val="left" w:leader="none"/>
                <w:tab w:pos="828" w:val="left" w:leader="none"/>
              </w:tabs>
              <w:spacing w:line="211" w:lineRule="auto" w:before="34" w:after="0"/>
              <w:ind w:left="827" w:right="662" w:hanging="360"/>
              <w:jc w:val="left"/>
              <w:rPr>
                <w:sz w:val="18"/>
              </w:rPr>
            </w:pPr>
            <w:r>
              <w:rPr>
                <w:sz w:val="18"/>
              </w:rPr>
              <w:t>Any training that has been approved or outlined by</w:t>
            </w:r>
            <w:r>
              <w:rPr>
                <w:spacing w:val="-25"/>
                <w:sz w:val="18"/>
              </w:rPr>
              <w:t> </w:t>
            </w:r>
            <w:r>
              <w:rPr>
                <w:sz w:val="18"/>
              </w:rPr>
              <w:t>Queensland Health.</w:t>
            </w:r>
          </w:p>
          <w:p>
            <w:pPr>
              <w:pStyle w:val="TableParagraph"/>
              <w:numPr>
                <w:ilvl w:val="1"/>
                <w:numId w:val="13"/>
              </w:numPr>
              <w:tabs>
                <w:tab w:pos="827" w:val="left" w:leader="none"/>
                <w:tab w:pos="828" w:val="left" w:leader="none"/>
              </w:tabs>
              <w:spacing w:line="211" w:lineRule="auto" w:before="38" w:after="0"/>
              <w:ind w:left="827" w:right="1370" w:hanging="360"/>
              <w:jc w:val="left"/>
              <w:rPr>
                <w:sz w:val="18"/>
              </w:rPr>
            </w:pPr>
            <w:r>
              <w:rPr>
                <w:sz w:val="18"/>
              </w:rPr>
              <w:t>Any training as outlined by a Peak Body or State</w:t>
            </w:r>
            <w:r>
              <w:rPr>
                <w:spacing w:val="-28"/>
                <w:sz w:val="18"/>
              </w:rPr>
              <w:t> </w:t>
            </w:r>
            <w:r>
              <w:rPr>
                <w:sz w:val="18"/>
              </w:rPr>
              <w:t>Level Organisation specifically relevant to the</w:t>
            </w:r>
            <w:r>
              <w:rPr>
                <w:spacing w:val="-17"/>
                <w:sz w:val="18"/>
              </w:rPr>
              <w:t> </w:t>
            </w:r>
            <w:r>
              <w:rPr>
                <w:sz w:val="18"/>
              </w:rPr>
              <w:t>activity.</w:t>
            </w:r>
          </w:p>
          <w:p>
            <w:pPr>
              <w:pStyle w:val="TableParagraph"/>
              <w:numPr>
                <w:ilvl w:val="0"/>
                <w:numId w:val="13"/>
              </w:numPr>
              <w:tabs>
                <w:tab w:pos="357" w:val="left" w:leader="none"/>
              </w:tabs>
              <w:spacing w:line="237" w:lineRule="auto" w:before="16" w:after="0"/>
              <w:ind w:left="356" w:right="98" w:hanging="252"/>
              <w:jc w:val="both"/>
              <w:rPr>
                <w:sz w:val="18"/>
              </w:rPr>
            </w:pPr>
            <w:r>
              <w:rPr>
                <w:sz w:val="18"/>
              </w:rPr>
              <w:t>Provide training on COVID-19 infection control to staff and volunteers responsible</w:t>
            </w:r>
            <w:r>
              <w:rPr>
                <w:spacing w:val="-10"/>
                <w:sz w:val="18"/>
              </w:rPr>
              <w:t> </w:t>
            </w:r>
            <w:r>
              <w:rPr>
                <w:sz w:val="18"/>
              </w:rPr>
              <w:t>for</w:t>
            </w:r>
            <w:r>
              <w:rPr>
                <w:spacing w:val="-7"/>
                <w:sz w:val="18"/>
              </w:rPr>
              <w:t> </w:t>
            </w:r>
            <w:r>
              <w:rPr>
                <w:sz w:val="18"/>
              </w:rPr>
              <w:t>the</w:t>
            </w:r>
            <w:r>
              <w:rPr>
                <w:spacing w:val="-9"/>
                <w:sz w:val="18"/>
              </w:rPr>
              <w:t> </w:t>
            </w:r>
            <w:r>
              <w:rPr>
                <w:sz w:val="18"/>
              </w:rPr>
              <w:t>conduct</w:t>
            </w:r>
            <w:r>
              <w:rPr>
                <w:spacing w:val="-8"/>
                <w:sz w:val="18"/>
              </w:rPr>
              <w:t> </w:t>
            </w:r>
            <w:r>
              <w:rPr>
                <w:sz w:val="18"/>
              </w:rPr>
              <w:t>of</w:t>
            </w:r>
            <w:r>
              <w:rPr>
                <w:spacing w:val="-9"/>
                <w:sz w:val="18"/>
              </w:rPr>
              <w:t> </w:t>
            </w:r>
            <w:r>
              <w:rPr>
                <w:sz w:val="18"/>
              </w:rPr>
              <w:t>training,</w:t>
            </w:r>
            <w:r>
              <w:rPr>
                <w:spacing w:val="-9"/>
                <w:sz w:val="18"/>
              </w:rPr>
              <w:t> </w:t>
            </w:r>
            <w:r>
              <w:rPr>
                <w:sz w:val="18"/>
              </w:rPr>
              <w:t>event</w:t>
            </w:r>
            <w:r>
              <w:rPr>
                <w:spacing w:val="-7"/>
                <w:sz w:val="18"/>
              </w:rPr>
              <w:t> </w:t>
            </w:r>
            <w:r>
              <w:rPr>
                <w:sz w:val="18"/>
              </w:rPr>
              <w:t>operations</w:t>
            </w:r>
            <w:r>
              <w:rPr>
                <w:spacing w:val="-7"/>
                <w:sz w:val="18"/>
              </w:rPr>
              <w:t> </w:t>
            </w:r>
            <w:r>
              <w:rPr>
                <w:sz w:val="18"/>
              </w:rPr>
              <w:t>or</w:t>
            </w:r>
            <w:r>
              <w:rPr>
                <w:spacing w:val="-9"/>
                <w:sz w:val="18"/>
              </w:rPr>
              <w:t> </w:t>
            </w:r>
            <w:r>
              <w:rPr>
                <w:sz w:val="18"/>
              </w:rPr>
              <w:t>any</w:t>
            </w:r>
            <w:r>
              <w:rPr>
                <w:spacing w:val="-6"/>
                <w:sz w:val="18"/>
              </w:rPr>
              <w:t> </w:t>
            </w:r>
            <w:r>
              <w:rPr>
                <w:sz w:val="18"/>
              </w:rPr>
              <w:t>other</w:t>
            </w:r>
            <w:r>
              <w:rPr>
                <w:spacing w:val="-8"/>
                <w:sz w:val="18"/>
              </w:rPr>
              <w:t> </w:t>
            </w:r>
            <w:r>
              <w:rPr>
                <w:sz w:val="18"/>
              </w:rPr>
              <w:t>relevant activity.</w:t>
            </w:r>
          </w:p>
        </w:tc>
        <w:tc>
          <w:tcPr>
            <w:tcW w:w="6546" w:type="dxa"/>
          </w:tcPr>
          <w:p>
            <w:pPr>
              <w:pStyle w:val="TableParagraph"/>
              <w:spacing w:line="264" w:lineRule="auto" w:before="107"/>
              <w:ind w:left="109"/>
              <w:rPr>
                <w:sz w:val="18"/>
              </w:rPr>
            </w:pPr>
            <w:r>
              <w:rPr>
                <w:color w:val="171717"/>
                <w:sz w:val="18"/>
              </w:rPr>
              <w:t>Organisations will provide training and education to all participants, volunteers, families and staff:</w:t>
            </w:r>
          </w:p>
          <w:p>
            <w:pPr>
              <w:pStyle w:val="TableParagraph"/>
              <w:numPr>
                <w:ilvl w:val="0"/>
                <w:numId w:val="14"/>
              </w:numPr>
              <w:tabs>
                <w:tab w:pos="362" w:val="left" w:leader="none"/>
              </w:tabs>
              <w:spacing w:line="240" w:lineRule="auto" w:before="99" w:after="0"/>
              <w:ind w:left="361" w:right="0" w:hanging="253"/>
              <w:jc w:val="left"/>
              <w:rPr>
                <w:sz w:val="18"/>
              </w:rPr>
            </w:pPr>
            <w:r>
              <w:rPr>
                <w:sz w:val="18"/>
              </w:rPr>
              <w:t>Requirements continue from Stage</w:t>
            </w:r>
            <w:r>
              <w:rPr>
                <w:spacing w:val="-5"/>
                <w:sz w:val="18"/>
              </w:rPr>
              <w:t> </w:t>
            </w:r>
            <w:r>
              <w:rPr>
                <w:sz w:val="18"/>
              </w:rPr>
              <w:t>2.</w:t>
            </w:r>
          </w:p>
          <w:p>
            <w:pPr>
              <w:pStyle w:val="TableParagraph"/>
              <w:numPr>
                <w:ilvl w:val="0"/>
                <w:numId w:val="14"/>
              </w:numPr>
              <w:tabs>
                <w:tab w:pos="362" w:val="left" w:leader="none"/>
              </w:tabs>
              <w:spacing w:line="237" w:lineRule="auto" w:before="117" w:after="0"/>
              <w:ind w:left="361" w:right="90" w:hanging="252"/>
              <w:jc w:val="both"/>
              <w:rPr>
                <w:sz w:val="18"/>
              </w:rPr>
            </w:pPr>
            <w:r>
              <w:rPr>
                <w:sz w:val="18"/>
              </w:rPr>
              <w:t>Provide updated briefings and/or educational materials to outline protocols under Stage 3, including the obligations on and expectations of such participants.</w:t>
            </w:r>
          </w:p>
        </w:tc>
      </w:tr>
      <w:tr>
        <w:trPr>
          <w:trHeight w:val="3761" w:hRule="atLeast"/>
        </w:trPr>
        <w:tc>
          <w:tcPr>
            <w:tcW w:w="1760" w:type="dxa"/>
            <w:shd w:val="clear" w:color="auto" w:fill="E8E8E8"/>
          </w:tcPr>
          <w:p>
            <w:pPr>
              <w:pStyle w:val="TableParagraph"/>
              <w:ind w:left="0"/>
              <w:rPr>
                <w:rFonts w:ascii="Times New Roman"/>
                <w:sz w:val="18"/>
              </w:rPr>
            </w:pPr>
          </w:p>
        </w:tc>
        <w:tc>
          <w:tcPr>
            <w:tcW w:w="6541" w:type="dxa"/>
          </w:tcPr>
          <w:p>
            <w:pPr>
              <w:pStyle w:val="TableParagraph"/>
              <w:numPr>
                <w:ilvl w:val="0"/>
                <w:numId w:val="15"/>
              </w:numPr>
              <w:tabs>
                <w:tab w:pos="360" w:val="left" w:leader="none"/>
              </w:tabs>
              <w:spacing w:line="235" w:lineRule="auto" w:before="31" w:after="0"/>
              <w:ind w:left="359" w:right="101" w:hanging="252"/>
              <w:jc w:val="both"/>
              <w:rPr>
                <w:sz w:val="18"/>
              </w:rPr>
            </w:pPr>
            <w:r>
              <w:rPr>
                <w:sz w:val="18"/>
              </w:rPr>
              <w:t>Make all participants aware of appropriate hygiene measures and that they should not attend if</w:t>
            </w:r>
            <w:r>
              <w:rPr>
                <w:spacing w:val="-5"/>
                <w:sz w:val="18"/>
              </w:rPr>
              <w:t> </w:t>
            </w:r>
            <w:r>
              <w:rPr>
                <w:sz w:val="18"/>
              </w:rPr>
              <w:t>unwell.</w:t>
            </w:r>
          </w:p>
          <w:p>
            <w:pPr>
              <w:pStyle w:val="TableParagraph"/>
              <w:numPr>
                <w:ilvl w:val="0"/>
                <w:numId w:val="15"/>
              </w:numPr>
              <w:tabs>
                <w:tab w:pos="360" w:val="left" w:leader="none"/>
              </w:tabs>
              <w:spacing w:line="235" w:lineRule="auto" w:before="124" w:after="0"/>
              <w:ind w:left="359" w:right="99" w:hanging="252"/>
              <w:jc w:val="both"/>
              <w:rPr>
                <w:sz w:val="18"/>
              </w:rPr>
            </w:pPr>
            <w:r>
              <w:rPr>
                <w:sz w:val="18"/>
              </w:rPr>
              <w:t>Government resources should be prominently displayed in facilities and at entry points, including handwashing and personal infection control</w:t>
            </w:r>
            <w:r>
              <w:rPr>
                <w:spacing w:val="-22"/>
                <w:sz w:val="18"/>
              </w:rPr>
              <w:t> </w:t>
            </w:r>
            <w:r>
              <w:rPr>
                <w:sz w:val="18"/>
              </w:rPr>
              <w:t>advice.</w:t>
            </w:r>
          </w:p>
          <w:p>
            <w:pPr>
              <w:pStyle w:val="TableParagraph"/>
              <w:numPr>
                <w:ilvl w:val="0"/>
                <w:numId w:val="15"/>
              </w:numPr>
              <w:tabs>
                <w:tab w:pos="360" w:val="left" w:leader="none"/>
              </w:tabs>
              <w:spacing w:line="237" w:lineRule="auto" w:before="123" w:after="0"/>
              <w:ind w:left="359" w:right="97" w:hanging="252"/>
              <w:jc w:val="both"/>
              <w:rPr>
                <w:sz w:val="18"/>
              </w:rPr>
            </w:pPr>
            <w:r>
              <w:rPr>
                <w:sz w:val="18"/>
              </w:rPr>
              <w:t>Provide briefings and/or educational materials to outline protocols under Stage</w:t>
            </w:r>
            <w:r>
              <w:rPr>
                <w:spacing w:val="-10"/>
                <w:sz w:val="18"/>
              </w:rPr>
              <w:t> </w:t>
            </w:r>
            <w:r>
              <w:rPr>
                <w:sz w:val="18"/>
              </w:rPr>
              <w:t>2</w:t>
            </w:r>
            <w:r>
              <w:rPr>
                <w:spacing w:val="-11"/>
                <w:sz w:val="18"/>
              </w:rPr>
              <w:t> </w:t>
            </w:r>
            <w:r>
              <w:rPr>
                <w:sz w:val="18"/>
              </w:rPr>
              <w:t>in</w:t>
            </w:r>
            <w:r>
              <w:rPr>
                <w:spacing w:val="-11"/>
                <w:sz w:val="18"/>
              </w:rPr>
              <w:t> </w:t>
            </w:r>
            <w:r>
              <w:rPr>
                <w:sz w:val="18"/>
              </w:rPr>
              <w:t>advance</w:t>
            </w:r>
            <w:r>
              <w:rPr>
                <w:spacing w:val="-9"/>
                <w:sz w:val="18"/>
              </w:rPr>
              <w:t> </w:t>
            </w:r>
            <w:r>
              <w:rPr>
                <w:sz w:val="18"/>
              </w:rPr>
              <w:t>of</w:t>
            </w:r>
            <w:r>
              <w:rPr>
                <w:spacing w:val="-10"/>
                <w:sz w:val="18"/>
              </w:rPr>
              <w:t> </w:t>
            </w:r>
            <w:r>
              <w:rPr>
                <w:sz w:val="18"/>
              </w:rPr>
              <w:t>return</w:t>
            </w:r>
            <w:r>
              <w:rPr>
                <w:spacing w:val="-9"/>
                <w:sz w:val="18"/>
              </w:rPr>
              <w:t> </w:t>
            </w:r>
            <w:r>
              <w:rPr>
                <w:sz w:val="18"/>
              </w:rPr>
              <w:t>to</w:t>
            </w:r>
            <w:r>
              <w:rPr>
                <w:spacing w:val="-11"/>
                <w:sz w:val="18"/>
              </w:rPr>
              <w:t> </w:t>
            </w:r>
            <w:r>
              <w:rPr>
                <w:sz w:val="18"/>
              </w:rPr>
              <w:t>sport</w:t>
            </w:r>
            <w:r>
              <w:rPr>
                <w:spacing w:val="-11"/>
                <w:sz w:val="18"/>
              </w:rPr>
              <w:t> </w:t>
            </w:r>
            <w:r>
              <w:rPr>
                <w:sz w:val="18"/>
              </w:rPr>
              <w:t>for</w:t>
            </w:r>
            <w:r>
              <w:rPr>
                <w:spacing w:val="-10"/>
                <w:sz w:val="18"/>
              </w:rPr>
              <w:t> </w:t>
            </w:r>
            <w:r>
              <w:rPr>
                <w:sz w:val="18"/>
              </w:rPr>
              <w:t>participants,</w:t>
            </w:r>
            <w:r>
              <w:rPr>
                <w:spacing w:val="-9"/>
                <w:sz w:val="18"/>
              </w:rPr>
              <w:t> </w:t>
            </w:r>
            <w:r>
              <w:rPr>
                <w:sz w:val="18"/>
              </w:rPr>
              <w:t>including</w:t>
            </w:r>
            <w:r>
              <w:rPr>
                <w:spacing w:val="-9"/>
                <w:sz w:val="18"/>
              </w:rPr>
              <w:t> </w:t>
            </w:r>
            <w:r>
              <w:rPr>
                <w:sz w:val="18"/>
              </w:rPr>
              <w:t>the</w:t>
            </w:r>
            <w:r>
              <w:rPr>
                <w:spacing w:val="-12"/>
                <w:sz w:val="18"/>
              </w:rPr>
              <w:t> </w:t>
            </w:r>
            <w:r>
              <w:rPr>
                <w:sz w:val="18"/>
              </w:rPr>
              <w:t>obligations on and expectations of such</w:t>
            </w:r>
            <w:r>
              <w:rPr>
                <w:spacing w:val="-4"/>
                <w:sz w:val="18"/>
              </w:rPr>
              <w:t> </w:t>
            </w:r>
            <w:r>
              <w:rPr>
                <w:sz w:val="18"/>
              </w:rPr>
              <w:t>participants.</w:t>
            </w:r>
          </w:p>
          <w:p>
            <w:pPr>
              <w:pStyle w:val="TableParagraph"/>
              <w:numPr>
                <w:ilvl w:val="0"/>
                <w:numId w:val="15"/>
              </w:numPr>
              <w:tabs>
                <w:tab w:pos="360" w:val="left" w:leader="none"/>
              </w:tabs>
              <w:spacing w:line="240" w:lineRule="auto" w:before="0" w:after="0"/>
              <w:ind w:left="359" w:right="90" w:hanging="252"/>
              <w:jc w:val="both"/>
              <w:rPr>
                <w:sz w:val="18"/>
              </w:rPr>
            </w:pPr>
            <w:r>
              <w:rPr>
                <w:sz w:val="18"/>
              </w:rPr>
              <w:t>Further</w:t>
            </w:r>
            <w:r>
              <w:rPr>
                <w:spacing w:val="-4"/>
                <w:sz w:val="18"/>
              </w:rPr>
              <w:t> </w:t>
            </w:r>
            <w:r>
              <w:rPr>
                <w:sz w:val="18"/>
              </w:rPr>
              <w:t>information</w:t>
            </w:r>
            <w:r>
              <w:rPr>
                <w:spacing w:val="-4"/>
                <w:sz w:val="18"/>
              </w:rPr>
              <w:t> </w:t>
            </w:r>
            <w:r>
              <w:rPr>
                <w:sz w:val="18"/>
              </w:rPr>
              <w:t>and</w:t>
            </w:r>
            <w:r>
              <w:rPr>
                <w:spacing w:val="-4"/>
                <w:sz w:val="18"/>
              </w:rPr>
              <w:t> </w:t>
            </w:r>
            <w:r>
              <w:rPr>
                <w:sz w:val="18"/>
              </w:rPr>
              <w:t>advice</w:t>
            </w:r>
            <w:r>
              <w:rPr>
                <w:spacing w:val="-6"/>
                <w:sz w:val="18"/>
              </w:rPr>
              <w:t> </w:t>
            </w:r>
            <w:r>
              <w:rPr>
                <w:sz w:val="18"/>
              </w:rPr>
              <w:t>is</w:t>
            </w:r>
            <w:r>
              <w:rPr>
                <w:spacing w:val="-3"/>
                <w:sz w:val="18"/>
              </w:rPr>
              <w:t> </w:t>
            </w:r>
            <w:r>
              <w:rPr>
                <w:sz w:val="18"/>
              </w:rPr>
              <w:t>available</w:t>
            </w:r>
            <w:r>
              <w:rPr>
                <w:spacing w:val="-4"/>
                <w:sz w:val="18"/>
              </w:rPr>
              <w:t> </w:t>
            </w:r>
            <w:r>
              <w:rPr>
                <w:sz w:val="18"/>
              </w:rPr>
              <w:t>for</w:t>
            </w:r>
            <w:r>
              <w:rPr>
                <w:spacing w:val="-4"/>
                <w:sz w:val="18"/>
              </w:rPr>
              <w:t> </w:t>
            </w:r>
            <w:r>
              <w:rPr>
                <w:sz w:val="18"/>
              </w:rPr>
              <w:t>organisations,</w:t>
            </w:r>
            <w:r>
              <w:rPr>
                <w:spacing w:val="-3"/>
                <w:sz w:val="18"/>
              </w:rPr>
              <w:t> </w:t>
            </w:r>
            <w:r>
              <w:rPr>
                <w:sz w:val="18"/>
              </w:rPr>
              <w:t>in</w:t>
            </w:r>
            <w:r>
              <w:rPr>
                <w:spacing w:val="-4"/>
                <w:sz w:val="18"/>
              </w:rPr>
              <w:t> </w:t>
            </w:r>
            <w:r>
              <w:rPr>
                <w:sz w:val="18"/>
              </w:rPr>
              <w:t>the</w:t>
            </w:r>
            <w:r>
              <w:rPr>
                <w:spacing w:val="-4"/>
                <w:sz w:val="18"/>
              </w:rPr>
              <w:t> </w:t>
            </w:r>
            <w:r>
              <w:rPr>
                <w:sz w:val="18"/>
              </w:rPr>
              <w:t>Return</w:t>
            </w:r>
            <w:r>
              <w:rPr>
                <w:spacing w:val="-4"/>
                <w:sz w:val="18"/>
              </w:rPr>
              <w:t> </w:t>
            </w:r>
            <w:r>
              <w:rPr>
                <w:sz w:val="18"/>
              </w:rPr>
              <w:t>to Play</w:t>
            </w:r>
            <w:r>
              <w:rPr>
                <w:spacing w:val="-6"/>
                <w:sz w:val="18"/>
              </w:rPr>
              <w:t> </w:t>
            </w:r>
            <w:r>
              <w:rPr>
                <w:sz w:val="18"/>
              </w:rPr>
              <w:t>guide</w:t>
            </w:r>
            <w:r>
              <w:rPr>
                <w:spacing w:val="-4"/>
                <w:sz w:val="18"/>
              </w:rPr>
              <w:t> </w:t>
            </w:r>
            <w:r>
              <w:rPr>
                <w:sz w:val="18"/>
              </w:rPr>
              <w:t>provided</w:t>
            </w:r>
            <w:r>
              <w:rPr>
                <w:spacing w:val="-5"/>
                <w:sz w:val="18"/>
              </w:rPr>
              <w:t> </w:t>
            </w:r>
            <w:r>
              <w:rPr>
                <w:sz w:val="18"/>
              </w:rPr>
              <w:t>on</w:t>
            </w:r>
            <w:r>
              <w:rPr>
                <w:spacing w:val="-6"/>
                <w:sz w:val="18"/>
              </w:rPr>
              <w:t> </w:t>
            </w:r>
            <w:r>
              <w:rPr>
                <w:sz w:val="18"/>
              </w:rPr>
              <w:t>the</w:t>
            </w:r>
            <w:r>
              <w:rPr>
                <w:color w:val="006EC0"/>
                <w:spacing w:val="-3"/>
                <w:sz w:val="18"/>
              </w:rPr>
              <w:t> </w:t>
            </w:r>
            <w:hyperlink r:id="rId21">
              <w:r>
                <w:rPr>
                  <w:color w:val="006EC0"/>
                  <w:sz w:val="18"/>
                  <w:u w:val="single" w:color="006EC0"/>
                </w:rPr>
                <w:t>Return</w:t>
              </w:r>
              <w:r>
                <w:rPr>
                  <w:color w:val="006EC0"/>
                  <w:spacing w:val="-3"/>
                  <w:sz w:val="18"/>
                  <w:u w:val="single" w:color="006EC0"/>
                </w:rPr>
                <w:t> </w:t>
              </w:r>
              <w:r>
                <w:rPr>
                  <w:color w:val="006EC0"/>
                  <w:sz w:val="18"/>
                  <w:u w:val="single" w:color="006EC0"/>
                </w:rPr>
                <w:t>to</w:t>
              </w:r>
              <w:r>
                <w:rPr>
                  <w:color w:val="006EC0"/>
                  <w:spacing w:val="-6"/>
                  <w:sz w:val="18"/>
                  <w:u w:val="single" w:color="006EC0"/>
                </w:rPr>
                <w:t> </w:t>
              </w:r>
              <w:r>
                <w:rPr>
                  <w:color w:val="006EC0"/>
                  <w:sz w:val="18"/>
                  <w:u w:val="single" w:color="006EC0"/>
                </w:rPr>
                <w:t>Play</w:t>
              </w:r>
              <w:r>
                <w:rPr>
                  <w:color w:val="006EC0"/>
                  <w:spacing w:val="-2"/>
                  <w:sz w:val="18"/>
                  <w:u w:val="single" w:color="006EC0"/>
                </w:rPr>
                <w:t> </w:t>
              </w:r>
              <w:r>
                <w:rPr>
                  <w:color w:val="006EC0"/>
                  <w:sz w:val="18"/>
                  <w:u w:val="single" w:color="006EC0"/>
                </w:rPr>
                <w:t>website</w:t>
              </w:r>
              <w:r>
                <w:rPr>
                  <w:sz w:val="18"/>
                </w:rPr>
                <w:t>.</w:t>
              </w:r>
              <w:r>
                <w:rPr>
                  <w:spacing w:val="-4"/>
                  <w:sz w:val="18"/>
                </w:rPr>
                <w:t> </w:t>
              </w:r>
            </w:hyperlink>
            <w:r>
              <w:rPr>
                <w:sz w:val="18"/>
              </w:rPr>
              <w:t>The</w:t>
            </w:r>
            <w:r>
              <w:rPr>
                <w:spacing w:val="-4"/>
                <w:sz w:val="18"/>
              </w:rPr>
              <w:t> </w:t>
            </w:r>
            <w:r>
              <w:rPr>
                <w:sz w:val="18"/>
              </w:rPr>
              <w:t>guide</w:t>
            </w:r>
            <w:r>
              <w:rPr>
                <w:spacing w:val="-5"/>
                <w:sz w:val="18"/>
              </w:rPr>
              <w:t> </w:t>
            </w:r>
            <w:r>
              <w:rPr>
                <w:sz w:val="18"/>
              </w:rPr>
              <w:t>will</w:t>
            </w:r>
            <w:r>
              <w:rPr>
                <w:spacing w:val="-6"/>
                <w:sz w:val="18"/>
              </w:rPr>
              <w:t> </w:t>
            </w:r>
            <w:r>
              <w:rPr>
                <w:sz w:val="18"/>
              </w:rPr>
              <w:t>continue</w:t>
            </w:r>
            <w:r>
              <w:rPr>
                <w:spacing w:val="-4"/>
                <w:sz w:val="18"/>
              </w:rPr>
              <w:t> </w:t>
            </w:r>
            <w:r>
              <w:rPr>
                <w:sz w:val="18"/>
              </w:rPr>
              <w:t>to be updated by the Department of Housing and Public Works (Sport and Recreation).</w:t>
            </w:r>
          </w:p>
          <w:p>
            <w:pPr>
              <w:pStyle w:val="TableParagraph"/>
              <w:numPr>
                <w:ilvl w:val="0"/>
                <w:numId w:val="15"/>
              </w:numPr>
              <w:tabs>
                <w:tab w:pos="357" w:val="left" w:leader="none"/>
              </w:tabs>
              <w:spacing w:line="237" w:lineRule="auto" w:before="0" w:after="0"/>
              <w:ind w:left="356" w:right="103" w:hanging="250"/>
              <w:jc w:val="both"/>
              <w:rPr>
                <w:sz w:val="18"/>
              </w:rPr>
            </w:pPr>
            <w:r>
              <w:rPr>
                <w:sz w:val="18"/>
              </w:rPr>
              <w:t>It is understood that further industry specific training will be developed and provided by the</w:t>
            </w:r>
            <w:r>
              <w:rPr>
                <w:color w:val="006EC0"/>
                <w:sz w:val="18"/>
              </w:rPr>
              <w:t> </w:t>
            </w:r>
            <w:hyperlink r:id="rId22">
              <w:r>
                <w:rPr>
                  <w:color w:val="006EC0"/>
                  <w:sz w:val="18"/>
                  <w:u w:val="single" w:color="006EC0"/>
                </w:rPr>
                <w:t>Active Queenslanders Industry</w:t>
              </w:r>
              <w:r>
                <w:rPr>
                  <w:color w:val="006EC0"/>
                  <w:spacing w:val="-11"/>
                  <w:sz w:val="18"/>
                  <w:u w:val="single" w:color="006EC0"/>
                </w:rPr>
                <w:t> </w:t>
              </w:r>
              <w:r>
                <w:rPr>
                  <w:color w:val="006EC0"/>
                  <w:sz w:val="18"/>
                  <w:u w:val="single" w:color="006EC0"/>
                </w:rPr>
                <w:t>Alliance</w:t>
              </w:r>
              <w:r>
                <w:rPr>
                  <w:sz w:val="18"/>
                </w:rPr>
                <w:t>.</w:t>
              </w:r>
            </w:hyperlink>
          </w:p>
          <w:p>
            <w:pPr>
              <w:pStyle w:val="TableParagraph"/>
              <w:spacing w:before="7"/>
              <w:ind w:left="0"/>
              <w:rPr>
                <w:sz w:val="3"/>
              </w:rPr>
            </w:pPr>
          </w:p>
          <w:p>
            <w:pPr>
              <w:pStyle w:val="TableParagraph"/>
              <w:spacing w:line="201" w:lineRule="exact"/>
              <w:ind w:left="107"/>
              <w:rPr>
                <w:sz w:val="20"/>
              </w:rPr>
            </w:pPr>
            <w:r>
              <w:rPr>
                <w:position w:val="-3"/>
                <w:sz w:val="20"/>
              </w:rPr>
              <w:drawing>
                <wp:inline distT="0" distB="0" distL="0" distR="0">
                  <wp:extent cx="170687" cy="128016"/>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23" cstate="print"/>
                          <a:stretch>
                            <a:fillRect/>
                          </a:stretch>
                        </pic:blipFill>
                        <pic:spPr>
                          <a:xfrm>
                            <a:off x="0" y="0"/>
                            <a:ext cx="170687" cy="128016"/>
                          </a:xfrm>
                          <a:prstGeom prst="rect">
                            <a:avLst/>
                          </a:prstGeom>
                        </pic:spPr>
                      </pic:pic>
                    </a:graphicData>
                  </a:graphic>
                </wp:inline>
              </w:drawing>
            </w:r>
            <w:r>
              <w:rPr>
                <w:position w:val="-3"/>
                <w:sz w:val="20"/>
              </w:rPr>
            </w:r>
          </w:p>
          <w:p>
            <w:pPr>
              <w:pStyle w:val="TableParagraph"/>
              <w:ind w:left="0"/>
              <w:rPr>
                <w:sz w:val="20"/>
              </w:rPr>
            </w:pPr>
          </w:p>
          <w:p>
            <w:pPr>
              <w:pStyle w:val="TableParagraph"/>
              <w:spacing w:before="1"/>
              <w:ind w:left="0"/>
              <w:rPr>
                <w:sz w:val="19"/>
              </w:rPr>
            </w:pPr>
          </w:p>
        </w:tc>
        <w:tc>
          <w:tcPr>
            <w:tcW w:w="6546" w:type="dxa"/>
          </w:tcPr>
          <w:p>
            <w:pPr>
              <w:pStyle w:val="TableParagraph"/>
              <w:ind w:left="0"/>
              <w:rPr>
                <w:rFonts w:ascii="Times New Roman"/>
                <w:sz w:val="18"/>
              </w:rPr>
            </w:pPr>
          </w:p>
        </w:tc>
      </w:tr>
    </w:tbl>
    <w:p>
      <w:pPr>
        <w:spacing w:after="0"/>
        <w:rPr>
          <w:rFonts w:ascii="Times New Roman"/>
          <w:sz w:val="18"/>
        </w:rPr>
        <w:sectPr>
          <w:pgSz w:w="16850" w:h="11920" w:orient="landscape"/>
          <w:pgMar w:header="0" w:footer="217" w:top="1000" w:bottom="400" w:left="740" w:right="740"/>
        </w:sectPr>
      </w:pPr>
    </w:p>
    <w:tbl>
      <w:tblPr>
        <w:tblW w:w="0" w:type="auto"/>
        <w:jc w:val="left"/>
        <w:tblInd w:w="397"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60"/>
        <w:gridCol w:w="6541"/>
        <w:gridCol w:w="6546"/>
      </w:tblGrid>
      <w:tr>
        <w:trPr>
          <w:trHeight w:val="5400" w:hRule="atLeast"/>
        </w:trPr>
        <w:tc>
          <w:tcPr>
            <w:tcW w:w="1760" w:type="dxa"/>
            <w:shd w:val="clear" w:color="auto" w:fill="E8E8E8"/>
          </w:tcPr>
          <w:p>
            <w:pPr>
              <w:pStyle w:val="TableParagraph"/>
              <w:tabs>
                <w:tab w:pos="1514" w:val="left" w:leader="none"/>
              </w:tabs>
              <w:spacing w:line="264" w:lineRule="auto" w:before="107"/>
              <w:ind w:right="103"/>
              <w:rPr>
                <w:b/>
                <w:sz w:val="18"/>
              </w:rPr>
            </w:pPr>
            <w:r>
              <w:rPr>
                <w:b/>
                <w:color w:val="171717"/>
                <w:sz w:val="18"/>
              </w:rPr>
              <w:t>Training</w:t>
              <w:tab/>
            </w:r>
            <w:r>
              <w:rPr>
                <w:b/>
                <w:color w:val="171717"/>
                <w:spacing w:val="-17"/>
                <w:sz w:val="18"/>
              </w:rPr>
              <w:t>&amp; </w:t>
            </w:r>
            <w:r>
              <w:rPr>
                <w:b/>
                <w:color w:val="171717"/>
                <w:sz w:val="18"/>
              </w:rPr>
              <w:t>Competition Processes</w:t>
            </w:r>
          </w:p>
        </w:tc>
        <w:tc>
          <w:tcPr>
            <w:tcW w:w="6541" w:type="dxa"/>
          </w:tcPr>
          <w:p>
            <w:pPr>
              <w:pStyle w:val="TableParagraph"/>
              <w:spacing w:before="109"/>
              <w:ind w:left="107"/>
              <w:jc w:val="both"/>
              <w:rPr>
                <w:sz w:val="18"/>
              </w:rPr>
            </w:pPr>
            <w:r>
              <w:rPr>
                <w:color w:val="171717"/>
                <w:sz w:val="18"/>
              </w:rPr>
              <w:t>Organisation to detail specifics of training processes.</w:t>
            </w:r>
          </w:p>
          <w:p>
            <w:pPr>
              <w:pStyle w:val="TableParagraph"/>
              <w:numPr>
                <w:ilvl w:val="0"/>
                <w:numId w:val="16"/>
              </w:numPr>
              <w:tabs>
                <w:tab w:pos="391" w:val="left" w:leader="none"/>
              </w:tabs>
              <w:spacing w:line="240" w:lineRule="auto" w:before="69" w:after="0"/>
              <w:ind w:left="390" w:right="0" w:hanging="284"/>
              <w:jc w:val="both"/>
              <w:rPr>
                <w:sz w:val="18"/>
              </w:rPr>
            </w:pPr>
            <w:r>
              <w:rPr>
                <w:color w:val="171717"/>
                <w:sz w:val="18"/>
              </w:rPr>
              <w:t>Non-contact activity permitted for up to 20</w:t>
            </w:r>
            <w:r>
              <w:rPr>
                <w:color w:val="171717"/>
                <w:spacing w:val="-9"/>
                <w:sz w:val="18"/>
              </w:rPr>
              <w:t> </w:t>
            </w:r>
            <w:r>
              <w:rPr>
                <w:color w:val="171717"/>
                <w:sz w:val="18"/>
              </w:rPr>
              <w:t>people.</w:t>
            </w:r>
          </w:p>
          <w:p>
            <w:pPr>
              <w:pStyle w:val="TableParagraph"/>
              <w:numPr>
                <w:ilvl w:val="0"/>
                <w:numId w:val="16"/>
              </w:numPr>
              <w:tabs>
                <w:tab w:pos="391" w:val="left" w:leader="none"/>
              </w:tabs>
              <w:spacing w:line="252" w:lineRule="auto" w:before="62" w:after="0"/>
              <w:ind w:left="390" w:right="430" w:hanging="284"/>
              <w:jc w:val="both"/>
              <w:rPr>
                <w:sz w:val="18"/>
              </w:rPr>
            </w:pPr>
            <w:r>
              <w:rPr>
                <w:color w:val="171717"/>
                <w:sz w:val="18"/>
              </w:rPr>
              <w:t>Organisation to emphasise AIS Framework principle of “Get in, train,get out” – arrive ready to</w:t>
            </w:r>
            <w:r>
              <w:rPr>
                <w:color w:val="171717"/>
                <w:spacing w:val="-11"/>
                <w:sz w:val="18"/>
              </w:rPr>
              <w:t> </w:t>
            </w:r>
            <w:r>
              <w:rPr>
                <w:color w:val="171717"/>
                <w:sz w:val="18"/>
              </w:rPr>
              <w:t>train.</w:t>
            </w:r>
          </w:p>
          <w:p>
            <w:pPr>
              <w:pStyle w:val="TableParagraph"/>
              <w:numPr>
                <w:ilvl w:val="0"/>
                <w:numId w:val="16"/>
              </w:numPr>
              <w:tabs>
                <w:tab w:pos="391" w:val="left" w:leader="none"/>
              </w:tabs>
              <w:spacing w:line="256" w:lineRule="auto" w:before="59" w:after="0"/>
              <w:ind w:left="390" w:right="89" w:hanging="284"/>
              <w:jc w:val="both"/>
              <w:rPr>
                <w:sz w:val="18"/>
              </w:rPr>
            </w:pPr>
            <w:r>
              <w:rPr>
                <w:color w:val="171717"/>
                <w:sz w:val="18"/>
              </w:rPr>
              <w:t>Adjust length and scheduling of training sessions to reduce overlap. Ensure a minimum of 15 minutes between training sessions to also allow for any cleaning of high traffic surfaces, shared equipment and</w:t>
            </w:r>
            <w:r>
              <w:rPr>
                <w:color w:val="171717"/>
                <w:spacing w:val="-22"/>
                <w:sz w:val="18"/>
              </w:rPr>
              <w:t> </w:t>
            </w:r>
            <w:r>
              <w:rPr>
                <w:color w:val="171717"/>
                <w:sz w:val="18"/>
              </w:rPr>
              <w:t>facilities.</w:t>
            </w:r>
          </w:p>
          <w:p>
            <w:pPr>
              <w:pStyle w:val="TableParagraph"/>
              <w:numPr>
                <w:ilvl w:val="0"/>
                <w:numId w:val="16"/>
              </w:numPr>
              <w:tabs>
                <w:tab w:pos="391" w:val="left" w:leader="none"/>
              </w:tabs>
              <w:spacing w:line="259" w:lineRule="auto" w:before="55" w:after="0"/>
              <w:ind w:left="390" w:right="89" w:hanging="284"/>
              <w:jc w:val="both"/>
              <w:rPr>
                <w:sz w:val="18"/>
              </w:rPr>
            </w:pPr>
            <w:r>
              <w:rPr>
                <w:color w:val="171717"/>
                <w:sz w:val="18"/>
              </w:rPr>
              <w:t>Clearly outline nature of training permitted (e.g. small groups to train and for team meetings, equipment/skill drills able to be used, certain sport activities not permitted during Stage 2 training, no contact including high fives/hand shaking, no socialising or group</w:t>
            </w:r>
            <w:r>
              <w:rPr>
                <w:color w:val="171717"/>
                <w:spacing w:val="-13"/>
                <w:sz w:val="18"/>
              </w:rPr>
              <w:t> </w:t>
            </w:r>
            <w:r>
              <w:rPr>
                <w:color w:val="171717"/>
                <w:sz w:val="18"/>
              </w:rPr>
              <w:t>meals).</w:t>
            </w:r>
          </w:p>
          <w:p>
            <w:pPr>
              <w:pStyle w:val="TableParagraph"/>
              <w:numPr>
                <w:ilvl w:val="0"/>
                <w:numId w:val="16"/>
              </w:numPr>
              <w:tabs>
                <w:tab w:pos="391" w:val="left" w:leader="none"/>
              </w:tabs>
              <w:spacing w:line="240" w:lineRule="auto" w:before="53" w:after="0"/>
              <w:ind w:left="390" w:right="0" w:hanging="284"/>
              <w:jc w:val="both"/>
              <w:rPr>
                <w:sz w:val="18"/>
              </w:rPr>
            </w:pPr>
            <w:r>
              <w:rPr>
                <w:color w:val="171717"/>
                <w:sz w:val="18"/>
              </w:rPr>
              <w:t>Sanitising requirements, including use of sanitising</w:t>
            </w:r>
            <w:r>
              <w:rPr>
                <w:color w:val="171717"/>
                <w:spacing w:val="-16"/>
                <w:sz w:val="18"/>
              </w:rPr>
              <w:t> </w:t>
            </w:r>
            <w:r>
              <w:rPr>
                <w:color w:val="171717"/>
                <w:sz w:val="18"/>
              </w:rPr>
              <w:t>stations.</w:t>
            </w:r>
          </w:p>
          <w:p>
            <w:pPr>
              <w:pStyle w:val="TableParagraph"/>
              <w:numPr>
                <w:ilvl w:val="0"/>
                <w:numId w:val="16"/>
              </w:numPr>
              <w:tabs>
                <w:tab w:pos="391" w:val="left" w:leader="none"/>
              </w:tabs>
              <w:spacing w:line="249" w:lineRule="auto" w:before="62" w:after="0"/>
              <w:ind w:left="390" w:right="458" w:hanging="284"/>
              <w:jc w:val="both"/>
              <w:rPr>
                <w:sz w:val="18"/>
              </w:rPr>
            </w:pPr>
            <w:r>
              <w:rPr>
                <w:color w:val="171717"/>
                <w:sz w:val="18"/>
              </w:rPr>
              <w:t>Treatment of shared equipment (e.g. sanitise equipment before,</w:t>
            </w:r>
            <w:r>
              <w:rPr>
                <w:color w:val="171717"/>
                <w:spacing w:val="-28"/>
                <w:sz w:val="18"/>
              </w:rPr>
              <w:t> </w:t>
            </w:r>
            <w:r>
              <w:rPr>
                <w:color w:val="171717"/>
                <w:sz w:val="18"/>
              </w:rPr>
              <w:t>during, after sessions) and use of such equipment to be</w:t>
            </w:r>
            <w:r>
              <w:rPr>
                <w:color w:val="171717"/>
                <w:spacing w:val="-18"/>
                <w:sz w:val="18"/>
              </w:rPr>
              <w:t> </w:t>
            </w:r>
            <w:r>
              <w:rPr>
                <w:color w:val="171717"/>
                <w:sz w:val="18"/>
              </w:rPr>
              <w:t>limited.</w:t>
            </w:r>
          </w:p>
          <w:p>
            <w:pPr>
              <w:pStyle w:val="TableParagraph"/>
              <w:numPr>
                <w:ilvl w:val="0"/>
                <w:numId w:val="16"/>
              </w:numPr>
              <w:tabs>
                <w:tab w:pos="391" w:val="left" w:leader="none"/>
              </w:tabs>
              <w:spacing w:line="240" w:lineRule="auto" w:before="64" w:after="0"/>
              <w:ind w:left="390" w:right="0" w:hanging="284"/>
              <w:jc w:val="both"/>
              <w:rPr>
                <w:sz w:val="18"/>
              </w:rPr>
            </w:pPr>
            <w:r>
              <w:rPr>
                <w:color w:val="171717"/>
                <w:sz w:val="18"/>
              </w:rPr>
              <w:t>No sharing of personal</w:t>
            </w:r>
            <w:r>
              <w:rPr>
                <w:color w:val="171717"/>
                <w:spacing w:val="-12"/>
                <w:sz w:val="18"/>
              </w:rPr>
              <w:t> </w:t>
            </w:r>
            <w:r>
              <w:rPr>
                <w:color w:val="171717"/>
                <w:sz w:val="18"/>
              </w:rPr>
              <w:t>equipment.</w:t>
            </w:r>
          </w:p>
          <w:p>
            <w:pPr>
              <w:pStyle w:val="TableParagraph"/>
              <w:numPr>
                <w:ilvl w:val="0"/>
                <w:numId w:val="16"/>
              </w:numPr>
              <w:tabs>
                <w:tab w:pos="391" w:val="left" w:leader="none"/>
              </w:tabs>
              <w:spacing w:line="252" w:lineRule="auto" w:before="62" w:after="0"/>
              <w:ind w:left="390" w:right="159" w:hanging="284"/>
              <w:jc w:val="both"/>
              <w:rPr>
                <w:sz w:val="18"/>
              </w:rPr>
            </w:pPr>
            <w:r>
              <w:rPr>
                <w:color w:val="171717"/>
                <w:sz w:val="18"/>
              </w:rPr>
              <w:t>Personal hygiene encouraged (e.g. wash hands prior to training, no</w:t>
            </w:r>
            <w:r>
              <w:rPr>
                <w:color w:val="171717"/>
                <w:spacing w:val="-31"/>
                <w:sz w:val="18"/>
              </w:rPr>
              <w:t> </w:t>
            </w:r>
            <w:r>
              <w:rPr>
                <w:color w:val="171717"/>
                <w:sz w:val="18"/>
              </w:rPr>
              <w:t>spitting or</w:t>
            </w:r>
            <w:r>
              <w:rPr>
                <w:color w:val="171717"/>
                <w:spacing w:val="-1"/>
                <w:sz w:val="18"/>
              </w:rPr>
              <w:t> </w:t>
            </w:r>
            <w:r>
              <w:rPr>
                <w:color w:val="171717"/>
                <w:sz w:val="18"/>
              </w:rPr>
              <w:t>coughing).</w:t>
            </w:r>
          </w:p>
          <w:p>
            <w:pPr>
              <w:pStyle w:val="TableParagraph"/>
              <w:numPr>
                <w:ilvl w:val="0"/>
                <w:numId w:val="16"/>
              </w:numPr>
              <w:tabs>
                <w:tab w:pos="391" w:val="left" w:leader="none"/>
              </w:tabs>
              <w:spacing w:line="240" w:lineRule="auto" w:before="60" w:after="0"/>
              <w:ind w:left="390" w:right="0" w:hanging="284"/>
              <w:jc w:val="both"/>
              <w:rPr>
                <w:sz w:val="18"/>
              </w:rPr>
            </w:pPr>
            <w:r>
              <w:rPr>
                <w:color w:val="171717"/>
                <w:sz w:val="18"/>
              </w:rPr>
              <w:t>Training attendance register kept &amp; information retained for 56</w:t>
            </w:r>
            <w:r>
              <w:rPr>
                <w:color w:val="171717"/>
                <w:spacing w:val="-21"/>
                <w:sz w:val="18"/>
              </w:rPr>
              <w:t> </w:t>
            </w:r>
            <w:r>
              <w:rPr>
                <w:color w:val="171717"/>
                <w:sz w:val="18"/>
              </w:rPr>
              <w:t>days</w:t>
            </w:r>
          </w:p>
        </w:tc>
        <w:tc>
          <w:tcPr>
            <w:tcW w:w="6546" w:type="dxa"/>
          </w:tcPr>
          <w:p>
            <w:pPr>
              <w:pStyle w:val="TableParagraph"/>
              <w:spacing w:before="109"/>
              <w:ind w:left="109"/>
              <w:rPr>
                <w:sz w:val="18"/>
              </w:rPr>
            </w:pPr>
            <w:r>
              <w:rPr>
                <w:color w:val="171717"/>
                <w:sz w:val="18"/>
              </w:rPr>
              <w:t>Organisation to detail specifics of training/competition</w:t>
            </w:r>
            <w:r>
              <w:rPr>
                <w:color w:val="171717"/>
                <w:spacing w:val="-28"/>
                <w:sz w:val="18"/>
              </w:rPr>
              <w:t> </w:t>
            </w:r>
            <w:r>
              <w:rPr>
                <w:color w:val="171717"/>
                <w:sz w:val="18"/>
              </w:rPr>
              <w:t>processes.</w:t>
            </w:r>
          </w:p>
          <w:p>
            <w:pPr>
              <w:pStyle w:val="TableParagraph"/>
              <w:numPr>
                <w:ilvl w:val="0"/>
                <w:numId w:val="17"/>
              </w:numPr>
              <w:tabs>
                <w:tab w:pos="393" w:val="left" w:leader="none"/>
              </w:tabs>
              <w:spacing w:line="240" w:lineRule="auto" w:before="69" w:after="0"/>
              <w:ind w:left="393" w:right="0" w:hanging="284"/>
              <w:jc w:val="left"/>
              <w:rPr>
                <w:sz w:val="18"/>
              </w:rPr>
            </w:pPr>
            <w:r>
              <w:rPr>
                <w:sz w:val="18"/>
              </w:rPr>
              <w:t>Standard</w:t>
            </w:r>
            <w:r>
              <w:rPr>
                <w:spacing w:val="-3"/>
                <w:sz w:val="18"/>
              </w:rPr>
              <w:t> </w:t>
            </w:r>
            <w:r>
              <w:rPr>
                <w:sz w:val="18"/>
              </w:rPr>
              <w:t>activity</w:t>
            </w:r>
            <w:r>
              <w:rPr>
                <w:spacing w:val="-2"/>
                <w:sz w:val="18"/>
              </w:rPr>
              <w:t> </w:t>
            </w:r>
            <w:r>
              <w:rPr>
                <w:sz w:val="18"/>
              </w:rPr>
              <w:t>permitted</w:t>
            </w:r>
            <w:r>
              <w:rPr>
                <w:spacing w:val="-2"/>
                <w:sz w:val="18"/>
              </w:rPr>
              <w:t> </w:t>
            </w:r>
            <w:r>
              <w:rPr>
                <w:sz w:val="18"/>
              </w:rPr>
              <w:t>to</w:t>
            </w:r>
            <w:r>
              <w:rPr>
                <w:spacing w:val="-5"/>
                <w:sz w:val="18"/>
              </w:rPr>
              <w:t> </w:t>
            </w:r>
            <w:r>
              <w:rPr>
                <w:sz w:val="18"/>
              </w:rPr>
              <w:t>occur</w:t>
            </w:r>
            <w:r>
              <w:rPr>
                <w:spacing w:val="-3"/>
                <w:sz w:val="18"/>
              </w:rPr>
              <w:t> </w:t>
            </w:r>
            <w:r>
              <w:rPr>
                <w:sz w:val="18"/>
              </w:rPr>
              <w:t>for</w:t>
            </w:r>
            <w:r>
              <w:rPr>
                <w:spacing w:val="-4"/>
                <w:sz w:val="18"/>
              </w:rPr>
              <w:t> </w:t>
            </w:r>
            <w:r>
              <w:rPr>
                <w:sz w:val="18"/>
              </w:rPr>
              <w:t>up</w:t>
            </w:r>
            <w:r>
              <w:rPr>
                <w:spacing w:val="-3"/>
                <w:sz w:val="18"/>
              </w:rPr>
              <w:t> </w:t>
            </w:r>
            <w:r>
              <w:rPr>
                <w:sz w:val="18"/>
              </w:rPr>
              <w:t>to</w:t>
            </w:r>
            <w:r>
              <w:rPr>
                <w:spacing w:val="-2"/>
                <w:sz w:val="18"/>
              </w:rPr>
              <w:t> </w:t>
            </w:r>
            <w:r>
              <w:rPr>
                <w:sz w:val="18"/>
              </w:rPr>
              <w:t>100</w:t>
            </w:r>
            <w:r>
              <w:rPr>
                <w:spacing w:val="-23"/>
                <w:sz w:val="18"/>
              </w:rPr>
              <w:t> </w:t>
            </w:r>
            <w:r>
              <w:rPr>
                <w:sz w:val="18"/>
              </w:rPr>
              <w:t>people.</w:t>
            </w:r>
          </w:p>
          <w:p>
            <w:pPr>
              <w:pStyle w:val="TableParagraph"/>
              <w:numPr>
                <w:ilvl w:val="0"/>
                <w:numId w:val="17"/>
              </w:numPr>
              <w:tabs>
                <w:tab w:pos="393" w:val="left" w:leader="none"/>
              </w:tabs>
              <w:spacing w:line="240" w:lineRule="auto" w:before="65" w:after="0"/>
              <w:ind w:left="393" w:right="0" w:hanging="284"/>
              <w:jc w:val="left"/>
              <w:rPr>
                <w:sz w:val="18"/>
              </w:rPr>
            </w:pPr>
            <w:r>
              <w:rPr>
                <w:color w:val="171717"/>
                <w:sz w:val="18"/>
              </w:rPr>
              <w:t>Contact and non-contact activity</w:t>
            </w:r>
            <w:r>
              <w:rPr>
                <w:color w:val="171717"/>
                <w:spacing w:val="-11"/>
                <w:sz w:val="18"/>
              </w:rPr>
              <w:t> </w:t>
            </w:r>
            <w:r>
              <w:rPr>
                <w:color w:val="171717"/>
                <w:sz w:val="18"/>
              </w:rPr>
              <w:t>permitted</w:t>
            </w:r>
          </w:p>
          <w:p>
            <w:pPr>
              <w:pStyle w:val="TableParagraph"/>
              <w:numPr>
                <w:ilvl w:val="0"/>
                <w:numId w:val="17"/>
              </w:numPr>
              <w:tabs>
                <w:tab w:pos="393" w:val="left" w:leader="none"/>
              </w:tabs>
              <w:spacing w:line="252" w:lineRule="auto" w:before="62" w:after="0"/>
              <w:ind w:left="392" w:right="438" w:hanging="284"/>
              <w:jc w:val="left"/>
              <w:rPr>
                <w:sz w:val="18"/>
              </w:rPr>
            </w:pPr>
            <w:r>
              <w:rPr>
                <w:color w:val="171717"/>
                <w:sz w:val="18"/>
              </w:rPr>
              <w:t>Organisation</w:t>
            </w:r>
            <w:r>
              <w:rPr>
                <w:color w:val="171717"/>
                <w:spacing w:val="-4"/>
                <w:sz w:val="18"/>
              </w:rPr>
              <w:t> </w:t>
            </w:r>
            <w:r>
              <w:rPr>
                <w:color w:val="171717"/>
                <w:sz w:val="18"/>
              </w:rPr>
              <w:t>to</w:t>
            </w:r>
            <w:r>
              <w:rPr>
                <w:color w:val="171717"/>
                <w:spacing w:val="-9"/>
                <w:sz w:val="18"/>
              </w:rPr>
              <w:t> </w:t>
            </w:r>
            <w:r>
              <w:rPr>
                <w:color w:val="171717"/>
                <w:sz w:val="18"/>
              </w:rPr>
              <w:t>emphasise</w:t>
            </w:r>
            <w:r>
              <w:rPr>
                <w:color w:val="171717"/>
                <w:spacing w:val="-5"/>
                <w:sz w:val="18"/>
              </w:rPr>
              <w:t> </w:t>
            </w:r>
            <w:r>
              <w:rPr>
                <w:color w:val="171717"/>
                <w:sz w:val="18"/>
              </w:rPr>
              <w:t>AIS</w:t>
            </w:r>
            <w:r>
              <w:rPr>
                <w:color w:val="171717"/>
                <w:spacing w:val="-6"/>
                <w:sz w:val="18"/>
              </w:rPr>
              <w:t> </w:t>
            </w:r>
            <w:r>
              <w:rPr>
                <w:color w:val="171717"/>
                <w:sz w:val="18"/>
              </w:rPr>
              <w:t>Framework</w:t>
            </w:r>
            <w:r>
              <w:rPr>
                <w:color w:val="171717"/>
                <w:spacing w:val="-5"/>
                <w:sz w:val="18"/>
              </w:rPr>
              <w:t> </w:t>
            </w:r>
            <w:r>
              <w:rPr>
                <w:color w:val="171717"/>
                <w:sz w:val="18"/>
              </w:rPr>
              <w:t>principle</w:t>
            </w:r>
            <w:r>
              <w:rPr>
                <w:color w:val="171717"/>
                <w:spacing w:val="-7"/>
                <w:sz w:val="18"/>
              </w:rPr>
              <w:t> </w:t>
            </w:r>
            <w:r>
              <w:rPr>
                <w:color w:val="171717"/>
                <w:sz w:val="18"/>
              </w:rPr>
              <w:t>of</w:t>
            </w:r>
            <w:r>
              <w:rPr>
                <w:color w:val="171717"/>
                <w:spacing w:val="-3"/>
                <w:sz w:val="18"/>
              </w:rPr>
              <w:t> </w:t>
            </w:r>
            <w:r>
              <w:rPr>
                <w:color w:val="171717"/>
                <w:sz w:val="18"/>
              </w:rPr>
              <w:t>“Get</w:t>
            </w:r>
            <w:r>
              <w:rPr>
                <w:color w:val="171717"/>
                <w:spacing w:val="-9"/>
                <w:sz w:val="18"/>
              </w:rPr>
              <w:t> </w:t>
            </w:r>
            <w:r>
              <w:rPr>
                <w:color w:val="171717"/>
                <w:sz w:val="18"/>
              </w:rPr>
              <w:t>in,</w:t>
            </w:r>
            <w:r>
              <w:rPr>
                <w:color w:val="171717"/>
                <w:spacing w:val="-7"/>
                <w:sz w:val="18"/>
              </w:rPr>
              <w:t> </w:t>
            </w:r>
            <w:r>
              <w:rPr>
                <w:color w:val="171717"/>
                <w:sz w:val="18"/>
              </w:rPr>
              <w:t>train,</w:t>
            </w:r>
            <w:r>
              <w:rPr>
                <w:color w:val="171717"/>
                <w:spacing w:val="-8"/>
                <w:sz w:val="18"/>
              </w:rPr>
              <w:t> </w:t>
            </w:r>
            <w:r>
              <w:rPr>
                <w:color w:val="171717"/>
                <w:sz w:val="18"/>
              </w:rPr>
              <w:t>get out” – arrive ready to</w:t>
            </w:r>
            <w:r>
              <w:rPr>
                <w:color w:val="171717"/>
                <w:spacing w:val="-15"/>
                <w:sz w:val="18"/>
              </w:rPr>
              <w:t> </w:t>
            </w:r>
            <w:r>
              <w:rPr>
                <w:color w:val="171717"/>
                <w:sz w:val="18"/>
              </w:rPr>
              <w:t>train/play/compete.</w:t>
            </w:r>
          </w:p>
          <w:p>
            <w:pPr>
              <w:pStyle w:val="TableParagraph"/>
              <w:numPr>
                <w:ilvl w:val="0"/>
                <w:numId w:val="17"/>
              </w:numPr>
              <w:tabs>
                <w:tab w:pos="393" w:val="left" w:leader="none"/>
              </w:tabs>
              <w:spacing w:line="252" w:lineRule="auto" w:before="59" w:after="0"/>
              <w:ind w:left="392" w:right="262" w:hanging="284"/>
              <w:jc w:val="left"/>
              <w:rPr>
                <w:sz w:val="18"/>
              </w:rPr>
            </w:pPr>
            <w:r>
              <w:rPr>
                <w:color w:val="171717"/>
                <w:sz w:val="18"/>
              </w:rPr>
              <w:t>For larger team sports, consider maintaining some small group</w:t>
            </w:r>
            <w:r>
              <w:rPr>
                <w:color w:val="171717"/>
                <w:spacing w:val="-28"/>
                <w:sz w:val="18"/>
              </w:rPr>
              <w:t> </w:t>
            </w:r>
            <w:r>
              <w:rPr>
                <w:color w:val="171717"/>
                <w:sz w:val="18"/>
              </w:rPr>
              <w:t>separation at</w:t>
            </w:r>
            <w:r>
              <w:rPr>
                <w:color w:val="171717"/>
                <w:spacing w:val="-3"/>
                <w:sz w:val="18"/>
              </w:rPr>
              <w:t> </w:t>
            </w:r>
            <w:r>
              <w:rPr>
                <w:color w:val="171717"/>
                <w:sz w:val="18"/>
              </w:rPr>
              <w:t>training.</w:t>
            </w:r>
          </w:p>
          <w:p>
            <w:pPr>
              <w:pStyle w:val="TableParagraph"/>
              <w:numPr>
                <w:ilvl w:val="0"/>
                <w:numId w:val="17"/>
              </w:numPr>
              <w:tabs>
                <w:tab w:pos="393" w:val="left" w:leader="none"/>
              </w:tabs>
              <w:spacing w:line="240" w:lineRule="auto" w:before="62" w:after="0"/>
              <w:ind w:left="393" w:right="0" w:hanging="284"/>
              <w:jc w:val="left"/>
              <w:rPr>
                <w:sz w:val="18"/>
              </w:rPr>
            </w:pPr>
            <w:r>
              <w:rPr>
                <w:color w:val="171717"/>
                <w:sz w:val="18"/>
              </w:rPr>
              <w:t>Clearly outline nature of training</w:t>
            </w:r>
            <w:r>
              <w:rPr>
                <w:color w:val="171717"/>
                <w:spacing w:val="-9"/>
                <w:sz w:val="18"/>
              </w:rPr>
              <w:t> </w:t>
            </w:r>
            <w:r>
              <w:rPr>
                <w:color w:val="171717"/>
                <w:sz w:val="18"/>
              </w:rPr>
              <w:t>permitted.</w:t>
            </w:r>
          </w:p>
          <w:p>
            <w:pPr>
              <w:pStyle w:val="TableParagraph"/>
              <w:numPr>
                <w:ilvl w:val="0"/>
                <w:numId w:val="17"/>
              </w:numPr>
              <w:tabs>
                <w:tab w:pos="393" w:val="left" w:leader="none"/>
              </w:tabs>
              <w:spacing w:line="240" w:lineRule="auto" w:before="63" w:after="0"/>
              <w:ind w:left="393" w:right="0" w:hanging="284"/>
              <w:jc w:val="left"/>
              <w:rPr>
                <w:sz w:val="18"/>
              </w:rPr>
            </w:pPr>
            <w:r>
              <w:rPr>
                <w:color w:val="171717"/>
                <w:sz w:val="18"/>
              </w:rPr>
              <w:t>Limited access to treatment from support</w:t>
            </w:r>
            <w:r>
              <w:rPr>
                <w:color w:val="171717"/>
                <w:spacing w:val="-17"/>
                <w:sz w:val="18"/>
              </w:rPr>
              <w:t> </w:t>
            </w:r>
            <w:r>
              <w:rPr>
                <w:color w:val="171717"/>
                <w:sz w:val="18"/>
              </w:rPr>
              <w:t>staff.</w:t>
            </w:r>
          </w:p>
          <w:p>
            <w:pPr>
              <w:pStyle w:val="TableParagraph"/>
              <w:numPr>
                <w:ilvl w:val="0"/>
                <w:numId w:val="17"/>
              </w:numPr>
              <w:tabs>
                <w:tab w:pos="393" w:val="left" w:leader="none"/>
              </w:tabs>
              <w:spacing w:line="240" w:lineRule="auto" w:before="62" w:after="0"/>
              <w:ind w:left="393" w:right="0" w:hanging="284"/>
              <w:jc w:val="left"/>
              <w:rPr>
                <w:sz w:val="18"/>
              </w:rPr>
            </w:pPr>
            <w:r>
              <w:rPr>
                <w:color w:val="171717"/>
                <w:sz w:val="18"/>
              </w:rPr>
              <w:t>Sanitising requirements continue from Stage</w:t>
            </w:r>
            <w:r>
              <w:rPr>
                <w:color w:val="171717"/>
                <w:spacing w:val="-20"/>
                <w:sz w:val="18"/>
              </w:rPr>
              <w:t> </w:t>
            </w:r>
            <w:r>
              <w:rPr>
                <w:color w:val="171717"/>
                <w:sz w:val="18"/>
              </w:rPr>
              <w:t>2.</w:t>
            </w:r>
          </w:p>
          <w:p>
            <w:pPr>
              <w:pStyle w:val="TableParagraph"/>
              <w:numPr>
                <w:ilvl w:val="0"/>
                <w:numId w:val="17"/>
              </w:numPr>
              <w:tabs>
                <w:tab w:pos="393" w:val="left" w:leader="none"/>
              </w:tabs>
              <w:spacing w:line="240" w:lineRule="auto" w:before="63" w:after="0"/>
              <w:ind w:left="393" w:right="0" w:hanging="284"/>
              <w:jc w:val="left"/>
              <w:rPr>
                <w:sz w:val="18"/>
              </w:rPr>
            </w:pPr>
            <w:r>
              <w:rPr>
                <w:color w:val="171717"/>
                <w:sz w:val="18"/>
              </w:rPr>
              <w:t>Treatment of shared equipment continues from Stage</w:t>
            </w:r>
            <w:r>
              <w:rPr>
                <w:color w:val="171717"/>
                <w:spacing w:val="-8"/>
                <w:sz w:val="18"/>
              </w:rPr>
              <w:t> </w:t>
            </w:r>
            <w:r>
              <w:rPr>
                <w:color w:val="171717"/>
                <w:sz w:val="18"/>
              </w:rPr>
              <w:t>2.</w:t>
            </w:r>
          </w:p>
          <w:p>
            <w:pPr>
              <w:pStyle w:val="TableParagraph"/>
              <w:numPr>
                <w:ilvl w:val="0"/>
                <w:numId w:val="17"/>
              </w:numPr>
              <w:tabs>
                <w:tab w:pos="393" w:val="left" w:leader="none"/>
              </w:tabs>
              <w:spacing w:line="249" w:lineRule="auto" w:before="62" w:after="0"/>
              <w:ind w:left="392" w:right="161" w:hanging="284"/>
              <w:jc w:val="left"/>
              <w:rPr>
                <w:sz w:val="18"/>
              </w:rPr>
            </w:pPr>
            <w:r>
              <w:rPr>
                <w:color w:val="171717"/>
                <w:sz w:val="18"/>
              </w:rPr>
              <w:t>Personal hygiene encouraged (e.g. wash hands prior to training, no</w:t>
            </w:r>
            <w:r>
              <w:rPr>
                <w:color w:val="171717"/>
                <w:spacing w:val="-31"/>
                <w:sz w:val="18"/>
              </w:rPr>
              <w:t> </w:t>
            </w:r>
            <w:r>
              <w:rPr>
                <w:color w:val="171717"/>
                <w:sz w:val="18"/>
              </w:rPr>
              <w:t>spitting or</w:t>
            </w:r>
            <w:r>
              <w:rPr>
                <w:color w:val="171717"/>
                <w:spacing w:val="-1"/>
                <w:sz w:val="18"/>
              </w:rPr>
              <w:t> </w:t>
            </w:r>
            <w:r>
              <w:rPr>
                <w:color w:val="171717"/>
                <w:sz w:val="18"/>
              </w:rPr>
              <w:t>coughing).</w:t>
            </w:r>
          </w:p>
          <w:p>
            <w:pPr>
              <w:pStyle w:val="TableParagraph"/>
              <w:numPr>
                <w:ilvl w:val="0"/>
                <w:numId w:val="17"/>
              </w:numPr>
              <w:tabs>
                <w:tab w:pos="393" w:val="left" w:leader="none"/>
              </w:tabs>
              <w:spacing w:line="240" w:lineRule="auto" w:before="61" w:after="0"/>
              <w:ind w:left="393" w:right="0" w:hanging="284"/>
              <w:jc w:val="left"/>
              <w:rPr>
                <w:sz w:val="18"/>
              </w:rPr>
            </w:pPr>
            <w:r>
              <w:rPr>
                <w:color w:val="171717"/>
                <w:sz w:val="18"/>
              </w:rPr>
              <w:t>Training/playing attendance register kept &amp; information retained for 56</w:t>
            </w:r>
            <w:r>
              <w:rPr>
                <w:color w:val="171717"/>
                <w:spacing w:val="-23"/>
                <w:sz w:val="18"/>
              </w:rPr>
              <w:t> </w:t>
            </w:r>
            <w:r>
              <w:rPr>
                <w:color w:val="171717"/>
                <w:sz w:val="18"/>
              </w:rPr>
              <w:t>days</w:t>
            </w:r>
          </w:p>
          <w:p>
            <w:pPr>
              <w:pStyle w:val="TableParagraph"/>
              <w:numPr>
                <w:ilvl w:val="0"/>
                <w:numId w:val="17"/>
              </w:numPr>
              <w:tabs>
                <w:tab w:pos="393" w:val="left" w:leader="none"/>
              </w:tabs>
              <w:spacing w:line="252" w:lineRule="auto" w:before="65" w:after="0"/>
              <w:ind w:left="392" w:right="613" w:hanging="284"/>
              <w:jc w:val="left"/>
              <w:rPr>
                <w:sz w:val="18"/>
              </w:rPr>
            </w:pPr>
            <w:r>
              <w:rPr>
                <w:color w:val="171717"/>
                <w:sz w:val="18"/>
              </w:rPr>
              <w:t>Modifications to playing conditions or activity rules to support</w:t>
            </w:r>
            <w:r>
              <w:rPr>
                <w:color w:val="171717"/>
                <w:spacing w:val="-32"/>
                <w:sz w:val="18"/>
              </w:rPr>
              <w:t> </w:t>
            </w:r>
            <w:r>
              <w:rPr>
                <w:color w:val="171717"/>
                <w:sz w:val="18"/>
              </w:rPr>
              <w:t>physical distancing</w:t>
            </w:r>
          </w:p>
        </w:tc>
      </w:tr>
    </w:tbl>
    <w:p>
      <w:pPr>
        <w:spacing w:after="0" w:line="252" w:lineRule="auto"/>
        <w:jc w:val="left"/>
        <w:rPr>
          <w:sz w:val="18"/>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60"/>
        <w:gridCol w:w="6541"/>
        <w:gridCol w:w="6546"/>
      </w:tblGrid>
      <w:tr>
        <w:trPr>
          <w:trHeight w:val="4901" w:hRule="atLeast"/>
        </w:trPr>
        <w:tc>
          <w:tcPr>
            <w:tcW w:w="1760" w:type="dxa"/>
            <w:shd w:val="clear" w:color="auto" w:fill="E8E8E8"/>
          </w:tcPr>
          <w:p>
            <w:pPr>
              <w:pStyle w:val="TableParagraph"/>
              <w:spacing w:before="107"/>
              <w:rPr>
                <w:b/>
                <w:sz w:val="18"/>
              </w:rPr>
            </w:pPr>
            <w:r>
              <w:rPr>
                <w:b/>
                <w:color w:val="171717"/>
                <w:w w:val="95"/>
                <w:sz w:val="18"/>
              </w:rPr>
              <w:t>Physical distancing</w:t>
            </w:r>
          </w:p>
        </w:tc>
        <w:tc>
          <w:tcPr>
            <w:tcW w:w="6541" w:type="dxa"/>
          </w:tcPr>
          <w:p>
            <w:pPr>
              <w:pStyle w:val="TableParagraph"/>
              <w:spacing w:line="264" w:lineRule="auto" w:before="107"/>
              <w:ind w:left="107" w:right="541"/>
              <w:jc w:val="both"/>
              <w:rPr>
                <w:sz w:val="18"/>
              </w:rPr>
            </w:pPr>
            <w:r>
              <w:rPr>
                <w:color w:val="171717"/>
                <w:sz w:val="18"/>
              </w:rPr>
              <w:t>Organisations to develop and implement physical distancing</w:t>
            </w:r>
            <w:r>
              <w:rPr>
                <w:color w:val="171717"/>
                <w:spacing w:val="-30"/>
                <w:sz w:val="18"/>
              </w:rPr>
              <w:t> </w:t>
            </w:r>
            <w:r>
              <w:rPr>
                <w:color w:val="171717"/>
                <w:sz w:val="18"/>
              </w:rPr>
              <w:t>requirements during training activities</w:t>
            </w:r>
            <w:r>
              <w:rPr>
                <w:color w:val="171717"/>
                <w:spacing w:val="-4"/>
                <w:sz w:val="18"/>
              </w:rPr>
              <w:t> </w:t>
            </w:r>
            <w:r>
              <w:rPr>
                <w:color w:val="171717"/>
                <w:sz w:val="18"/>
              </w:rPr>
              <w:t>including:</w:t>
            </w:r>
          </w:p>
          <w:p>
            <w:pPr>
              <w:pStyle w:val="TableParagraph"/>
              <w:numPr>
                <w:ilvl w:val="0"/>
                <w:numId w:val="18"/>
              </w:numPr>
              <w:tabs>
                <w:tab w:pos="391" w:val="left" w:leader="none"/>
              </w:tabs>
              <w:spacing w:line="252" w:lineRule="auto" w:before="111" w:after="0"/>
              <w:ind w:left="390" w:right="433" w:hanging="284"/>
              <w:jc w:val="both"/>
              <w:rPr>
                <w:sz w:val="18"/>
              </w:rPr>
            </w:pPr>
            <w:r>
              <w:rPr>
                <w:color w:val="171717"/>
                <w:sz w:val="18"/>
              </w:rPr>
              <w:t>Maintaining</w:t>
            </w:r>
            <w:r>
              <w:rPr>
                <w:color w:val="171717"/>
                <w:spacing w:val="-12"/>
                <w:sz w:val="18"/>
              </w:rPr>
              <w:t> </w:t>
            </w:r>
            <w:r>
              <w:rPr>
                <w:color w:val="171717"/>
                <w:sz w:val="18"/>
              </w:rPr>
              <w:t>base</w:t>
            </w:r>
            <w:r>
              <w:rPr>
                <w:color w:val="171717"/>
                <w:spacing w:val="-13"/>
                <w:sz w:val="18"/>
              </w:rPr>
              <w:t> </w:t>
            </w:r>
            <w:r>
              <w:rPr>
                <w:color w:val="171717"/>
                <w:sz w:val="18"/>
              </w:rPr>
              <w:t>density</w:t>
            </w:r>
            <w:r>
              <w:rPr>
                <w:color w:val="171717"/>
                <w:spacing w:val="-12"/>
                <w:sz w:val="18"/>
              </w:rPr>
              <w:t> </w:t>
            </w:r>
            <w:r>
              <w:rPr>
                <w:color w:val="171717"/>
                <w:sz w:val="18"/>
              </w:rPr>
              <w:t>requirement</w:t>
            </w:r>
            <w:r>
              <w:rPr>
                <w:color w:val="171717"/>
                <w:spacing w:val="-10"/>
                <w:sz w:val="18"/>
              </w:rPr>
              <w:t> </w:t>
            </w:r>
            <w:r>
              <w:rPr>
                <w:color w:val="171717"/>
                <w:sz w:val="18"/>
              </w:rPr>
              <w:t>of</w:t>
            </w:r>
            <w:r>
              <w:rPr>
                <w:color w:val="171717"/>
                <w:spacing w:val="-11"/>
                <w:sz w:val="18"/>
              </w:rPr>
              <w:t> </w:t>
            </w:r>
            <w:r>
              <w:rPr>
                <w:color w:val="171717"/>
                <w:sz w:val="18"/>
              </w:rPr>
              <w:t>4</w:t>
            </w:r>
            <w:r>
              <w:rPr>
                <w:color w:val="171717"/>
                <w:spacing w:val="-16"/>
                <w:sz w:val="18"/>
              </w:rPr>
              <w:t> </w:t>
            </w:r>
            <w:r>
              <w:rPr>
                <w:color w:val="171717"/>
                <w:sz w:val="18"/>
              </w:rPr>
              <w:t>square</w:t>
            </w:r>
            <w:r>
              <w:rPr>
                <w:color w:val="171717"/>
                <w:spacing w:val="-13"/>
                <w:sz w:val="18"/>
              </w:rPr>
              <w:t> </w:t>
            </w:r>
            <w:r>
              <w:rPr>
                <w:color w:val="171717"/>
                <w:sz w:val="18"/>
              </w:rPr>
              <w:t>metres</w:t>
            </w:r>
            <w:r>
              <w:rPr>
                <w:color w:val="171717"/>
                <w:spacing w:val="-9"/>
                <w:sz w:val="18"/>
              </w:rPr>
              <w:t> </w:t>
            </w:r>
            <w:r>
              <w:rPr>
                <w:color w:val="171717"/>
                <w:sz w:val="18"/>
              </w:rPr>
              <w:t>per</w:t>
            </w:r>
            <w:r>
              <w:rPr>
                <w:color w:val="171717"/>
                <w:spacing w:val="-14"/>
                <w:sz w:val="18"/>
              </w:rPr>
              <w:t> </w:t>
            </w:r>
            <w:r>
              <w:rPr>
                <w:color w:val="171717"/>
                <w:sz w:val="18"/>
              </w:rPr>
              <w:t>person</w:t>
            </w:r>
            <w:r>
              <w:rPr>
                <w:color w:val="171717"/>
                <w:spacing w:val="-10"/>
                <w:sz w:val="18"/>
              </w:rPr>
              <w:t> </w:t>
            </w:r>
            <w:r>
              <w:rPr>
                <w:color w:val="171717"/>
                <w:sz w:val="18"/>
              </w:rPr>
              <w:t>and physical distancing (&gt;1.5</w:t>
            </w:r>
            <w:r>
              <w:rPr>
                <w:color w:val="171717"/>
                <w:spacing w:val="-9"/>
                <w:sz w:val="18"/>
              </w:rPr>
              <w:t> </w:t>
            </w:r>
            <w:r>
              <w:rPr>
                <w:color w:val="171717"/>
                <w:sz w:val="18"/>
              </w:rPr>
              <w:t>metres)</w:t>
            </w:r>
          </w:p>
          <w:p>
            <w:pPr>
              <w:pStyle w:val="TableParagraph"/>
              <w:numPr>
                <w:ilvl w:val="0"/>
                <w:numId w:val="18"/>
              </w:numPr>
              <w:tabs>
                <w:tab w:pos="357" w:val="left" w:leader="none"/>
              </w:tabs>
              <w:spacing w:line="240" w:lineRule="auto" w:before="44" w:after="0"/>
              <w:ind w:left="357" w:right="0" w:hanging="250"/>
              <w:jc w:val="both"/>
              <w:rPr>
                <w:sz w:val="18"/>
              </w:rPr>
            </w:pPr>
            <w:r>
              <w:rPr>
                <w:sz w:val="18"/>
              </w:rPr>
              <w:t>Protocols and training drills to maintain a distance of at least 1.5</w:t>
            </w:r>
            <w:r>
              <w:rPr>
                <w:spacing w:val="-31"/>
                <w:sz w:val="18"/>
              </w:rPr>
              <w:t> </w:t>
            </w:r>
            <w:r>
              <w:rPr>
                <w:sz w:val="18"/>
              </w:rPr>
              <w:t>metres</w:t>
            </w:r>
          </w:p>
          <w:p>
            <w:pPr>
              <w:pStyle w:val="TableParagraph"/>
              <w:numPr>
                <w:ilvl w:val="0"/>
                <w:numId w:val="18"/>
              </w:numPr>
              <w:tabs>
                <w:tab w:pos="357" w:val="left" w:leader="none"/>
              </w:tabs>
              <w:spacing w:line="240" w:lineRule="auto" w:before="3" w:after="0"/>
              <w:ind w:left="357" w:right="171" w:hanging="250"/>
              <w:jc w:val="both"/>
              <w:rPr>
                <w:sz w:val="18"/>
              </w:rPr>
            </w:pPr>
            <w:r>
              <w:rPr>
                <w:sz w:val="18"/>
              </w:rPr>
              <w:t>Avoid participant interactions including team huddles, handshakes and</w:t>
            </w:r>
            <w:r>
              <w:rPr>
                <w:spacing w:val="-31"/>
                <w:sz w:val="18"/>
              </w:rPr>
              <w:t> </w:t>
            </w:r>
            <w:r>
              <w:rPr>
                <w:sz w:val="18"/>
              </w:rPr>
              <w:t>high fives</w:t>
            </w:r>
          </w:p>
          <w:p>
            <w:pPr>
              <w:pStyle w:val="TableParagraph"/>
              <w:numPr>
                <w:ilvl w:val="0"/>
                <w:numId w:val="18"/>
              </w:numPr>
              <w:tabs>
                <w:tab w:pos="357" w:val="left" w:leader="none"/>
              </w:tabs>
              <w:spacing w:line="225" w:lineRule="exact" w:before="0" w:after="0"/>
              <w:ind w:left="357" w:right="0" w:hanging="250"/>
              <w:jc w:val="both"/>
              <w:rPr>
                <w:sz w:val="18"/>
              </w:rPr>
            </w:pPr>
            <w:r>
              <w:rPr>
                <w:sz w:val="18"/>
              </w:rPr>
              <w:t>Specific restrictions on contact training drills during Stage</w:t>
            </w:r>
            <w:r>
              <w:rPr>
                <w:spacing w:val="-18"/>
                <w:sz w:val="18"/>
              </w:rPr>
              <w:t> </w:t>
            </w:r>
            <w:r>
              <w:rPr>
                <w:sz w:val="18"/>
              </w:rPr>
              <w:t>2.</w:t>
            </w:r>
          </w:p>
          <w:p>
            <w:pPr>
              <w:pStyle w:val="TableParagraph"/>
              <w:numPr>
                <w:ilvl w:val="0"/>
                <w:numId w:val="18"/>
              </w:numPr>
              <w:tabs>
                <w:tab w:pos="360" w:val="left" w:leader="none"/>
              </w:tabs>
              <w:spacing w:line="240" w:lineRule="auto" w:before="2" w:after="0"/>
              <w:ind w:left="359" w:right="90" w:hanging="252"/>
              <w:jc w:val="both"/>
              <w:rPr>
                <w:sz w:val="18"/>
              </w:rPr>
            </w:pPr>
            <w:r>
              <w:rPr>
                <w:sz w:val="18"/>
              </w:rPr>
              <w:t>Defined training areas for each training group, maintaining base density requirement of 4 square metres per person and physical distancing (&gt;1.5 metres).</w:t>
            </w:r>
          </w:p>
          <w:p>
            <w:pPr>
              <w:pStyle w:val="TableParagraph"/>
              <w:numPr>
                <w:ilvl w:val="0"/>
                <w:numId w:val="18"/>
              </w:numPr>
              <w:tabs>
                <w:tab w:pos="360" w:val="left" w:leader="none"/>
              </w:tabs>
              <w:spacing w:line="240" w:lineRule="auto" w:before="2" w:after="0"/>
              <w:ind w:left="359" w:right="0" w:hanging="253"/>
              <w:jc w:val="both"/>
              <w:rPr>
                <w:sz w:val="18"/>
              </w:rPr>
            </w:pPr>
            <w:r>
              <w:rPr>
                <w:sz w:val="18"/>
              </w:rPr>
              <w:t>Limit unnecessary social gatherings (particularly</w:t>
            </w:r>
            <w:r>
              <w:rPr>
                <w:spacing w:val="-6"/>
                <w:sz w:val="18"/>
              </w:rPr>
              <w:t> </w:t>
            </w:r>
            <w:r>
              <w:rPr>
                <w:sz w:val="18"/>
              </w:rPr>
              <w:t>adults)</w:t>
            </w:r>
          </w:p>
          <w:p>
            <w:pPr>
              <w:pStyle w:val="TableParagraph"/>
              <w:numPr>
                <w:ilvl w:val="0"/>
                <w:numId w:val="18"/>
              </w:numPr>
              <w:tabs>
                <w:tab w:pos="391" w:val="left" w:leader="none"/>
              </w:tabs>
              <w:spacing w:line="252" w:lineRule="auto" w:before="125" w:after="0"/>
              <w:ind w:left="390" w:right="718" w:hanging="284"/>
              <w:jc w:val="left"/>
              <w:rPr>
                <w:sz w:val="18"/>
              </w:rPr>
            </w:pPr>
            <w:r>
              <w:rPr>
                <w:color w:val="171717"/>
                <w:sz w:val="18"/>
              </w:rPr>
              <w:t>Guidance for travel arrangements (e.g. physical distancing on</w:t>
            </w:r>
            <w:r>
              <w:rPr>
                <w:color w:val="171717"/>
                <w:spacing w:val="-28"/>
                <w:sz w:val="18"/>
              </w:rPr>
              <w:t> </w:t>
            </w:r>
            <w:r>
              <w:rPr>
                <w:color w:val="171717"/>
                <w:sz w:val="18"/>
              </w:rPr>
              <w:t>public transport, limit carpool/taxi/Uber</w:t>
            </w:r>
            <w:r>
              <w:rPr>
                <w:color w:val="171717"/>
                <w:spacing w:val="-12"/>
                <w:sz w:val="18"/>
              </w:rPr>
              <w:t> </w:t>
            </w:r>
            <w:r>
              <w:rPr>
                <w:color w:val="171717"/>
                <w:sz w:val="18"/>
              </w:rPr>
              <w:t>use).</w:t>
            </w:r>
          </w:p>
        </w:tc>
        <w:tc>
          <w:tcPr>
            <w:tcW w:w="6546" w:type="dxa"/>
          </w:tcPr>
          <w:p>
            <w:pPr>
              <w:pStyle w:val="TableParagraph"/>
              <w:spacing w:line="264" w:lineRule="auto" w:before="107"/>
              <w:ind w:left="109" w:right="545"/>
              <w:jc w:val="both"/>
              <w:rPr>
                <w:sz w:val="18"/>
              </w:rPr>
            </w:pPr>
            <w:r>
              <w:rPr>
                <w:color w:val="171717"/>
                <w:sz w:val="18"/>
              </w:rPr>
              <w:t>Organisations to develop and implement physical distancing</w:t>
            </w:r>
            <w:r>
              <w:rPr>
                <w:color w:val="171717"/>
                <w:spacing w:val="-31"/>
                <w:sz w:val="18"/>
              </w:rPr>
              <w:t> </w:t>
            </w:r>
            <w:r>
              <w:rPr>
                <w:color w:val="171717"/>
                <w:sz w:val="18"/>
              </w:rPr>
              <w:t>requirements during training and competition activities</w:t>
            </w:r>
            <w:r>
              <w:rPr>
                <w:color w:val="171717"/>
                <w:spacing w:val="-4"/>
                <w:sz w:val="18"/>
              </w:rPr>
              <w:t> </w:t>
            </w:r>
            <w:r>
              <w:rPr>
                <w:color w:val="171717"/>
                <w:sz w:val="18"/>
              </w:rPr>
              <w:t>including:</w:t>
            </w:r>
          </w:p>
          <w:p>
            <w:pPr>
              <w:pStyle w:val="TableParagraph"/>
              <w:numPr>
                <w:ilvl w:val="0"/>
                <w:numId w:val="19"/>
              </w:numPr>
              <w:tabs>
                <w:tab w:pos="393" w:val="left" w:leader="none"/>
              </w:tabs>
              <w:spacing w:line="240" w:lineRule="auto" w:before="111" w:after="0"/>
              <w:ind w:left="393" w:right="0" w:hanging="284"/>
              <w:jc w:val="both"/>
              <w:rPr>
                <w:sz w:val="18"/>
              </w:rPr>
            </w:pPr>
            <w:r>
              <w:rPr>
                <w:color w:val="171717"/>
                <w:sz w:val="18"/>
              </w:rPr>
              <w:t>Requirements continue from Stage</w:t>
            </w:r>
            <w:r>
              <w:rPr>
                <w:color w:val="171717"/>
                <w:spacing w:val="-5"/>
                <w:sz w:val="18"/>
              </w:rPr>
              <w:t> </w:t>
            </w:r>
            <w:r>
              <w:rPr>
                <w:color w:val="171717"/>
                <w:sz w:val="18"/>
              </w:rPr>
              <w:t>2.</w:t>
            </w:r>
          </w:p>
          <w:p>
            <w:pPr>
              <w:pStyle w:val="TableParagraph"/>
              <w:numPr>
                <w:ilvl w:val="0"/>
                <w:numId w:val="19"/>
              </w:numPr>
              <w:tabs>
                <w:tab w:pos="393" w:val="left" w:leader="none"/>
              </w:tabs>
              <w:spacing w:line="252" w:lineRule="auto" w:before="62" w:after="0"/>
              <w:ind w:left="392" w:right="90" w:hanging="284"/>
              <w:jc w:val="both"/>
              <w:rPr>
                <w:sz w:val="18"/>
              </w:rPr>
            </w:pPr>
            <w:r>
              <w:rPr>
                <w:color w:val="171717"/>
                <w:sz w:val="18"/>
              </w:rPr>
              <w:t>Maintaining base density requirement of 4 square metres per person and physical distancing (&gt;1.5 metres) where</w:t>
            </w:r>
            <w:r>
              <w:rPr>
                <w:color w:val="171717"/>
                <w:spacing w:val="-12"/>
                <w:sz w:val="18"/>
              </w:rPr>
              <w:t> </w:t>
            </w:r>
            <w:r>
              <w:rPr>
                <w:color w:val="171717"/>
                <w:sz w:val="18"/>
              </w:rPr>
              <w:t>practical</w:t>
            </w:r>
          </w:p>
          <w:p>
            <w:pPr>
              <w:pStyle w:val="TableParagraph"/>
              <w:numPr>
                <w:ilvl w:val="0"/>
                <w:numId w:val="19"/>
              </w:numPr>
              <w:tabs>
                <w:tab w:pos="362" w:val="left" w:leader="none"/>
              </w:tabs>
              <w:spacing w:line="237" w:lineRule="auto" w:before="49" w:after="0"/>
              <w:ind w:left="361" w:right="95" w:hanging="252"/>
              <w:jc w:val="both"/>
              <w:rPr>
                <w:sz w:val="18"/>
              </w:rPr>
            </w:pPr>
            <w:r>
              <w:rPr>
                <w:sz w:val="18"/>
              </w:rPr>
              <w:t>Training and competition protocols to maintain a distance of at least 1.5 metres where practical (subject to the exemption in the assumption for</w:t>
            </w:r>
            <w:r>
              <w:rPr>
                <w:spacing w:val="-32"/>
                <w:sz w:val="18"/>
              </w:rPr>
              <w:t> </w:t>
            </w:r>
            <w:r>
              <w:rPr>
                <w:sz w:val="18"/>
              </w:rPr>
              <w:t>those sports with unintentional/accidental contact during</w:t>
            </w:r>
            <w:r>
              <w:rPr>
                <w:spacing w:val="-18"/>
                <w:sz w:val="18"/>
              </w:rPr>
              <w:t> </w:t>
            </w:r>
            <w:r>
              <w:rPr>
                <w:sz w:val="18"/>
              </w:rPr>
              <w:t>competition)</w:t>
            </w:r>
          </w:p>
          <w:p>
            <w:pPr>
              <w:pStyle w:val="TableParagraph"/>
              <w:numPr>
                <w:ilvl w:val="0"/>
                <w:numId w:val="19"/>
              </w:numPr>
              <w:tabs>
                <w:tab w:pos="362" w:val="left" w:leader="none"/>
              </w:tabs>
              <w:spacing w:line="235" w:lineRule="auto" w:before="5" w:after="0"/>
              <w:ind w:left="361" w:right="98" w:hanging="252"/>
              <w:jc w:val="both"/>
              <w:rPr>
                <w:sz w:val="18"/>
              </w:rPr>
            </w:pPr>
            <w:r>
              <w:rPr>
                <w:sz w:val="18"/>
              </w:rPr>
              <w:t>Avoid participant interactions including team huddles, handshakes and high fives</w:t>
            </w:r>
          </w:p>
          <w:p>
            <w:pPr>
              <w:pStyle w:val="TableParagraph"/>
              <w:numPr>
                <w:ilvl w:val="0"/>
                <w:numId w:val="19"/>
              </w:numPr>
              <w:tabs>
                <w:tab w:pos="362" w:val="left" w:leader="none"/>
              </w:tabs>
              <w:spacing w:line="230" w:lineRule="exact" w:before="2" w:after="0"/>
              <w:ind w:left="361" w:right="0" w:hanging="253"/>
              <w:jc w:val="both"/>
              <w:rPr>
                <w:sz w:val="18"/>
              </w:rPr>
            </w:pPr>
            <w:r>
              <w:rPr>
                <w:sz w:val="18"/>
              </w:rPr>
              <w:t>Specific</w:t>
            </w:r>
            <w:r>
              <w:rPr>
                <w:spacing w:val="-11"/>
                <w:sz w:val="18"/>
              </w:rPr>
              <w:t> </w:t>
            </w:r>
            <w:r>
              <w:rPr>
                <w:sz w:val="18"/>
              </w:rPr>
              <w:t>restrictions</w:t>
            </w:r>
            <w:r>
              <w:rPr>
                <w:spacing w:val="-12"/>
                <w:sz w:val="18"/>
              </w:rPr>
              <w:t> </w:t>
            </w:r>
            <w:r>
              <w:rPr>
                <w:sz w:val="18"/>
              </w:rPr>
              <w:t>on</w:t>
            </w:r>
            <w:r>
              <w:rPr>
                <w:spacing w:val="-11"/>
                <w:sz w:val="18"/>
              </w:rPr>
              <w:t> </w:t>
            </w:r>
            <w:r>
              <w:rPr>
                <w:sz w:val="18"/>
              </w:rPr>
              <w:t>contact</w:t>
            </w:r>
            <w:r>
              <w:rPr>
                <w:spacing w:val="-11"/>
                <w:sz w:val="18"/>
              </w:rPr>
              <w:t> </w:t>
            </w:r>
            <w:r>
              <w:rPr>
                <w:sz w:val="18"/>
              </w:rPr>
              <w:t>training</w:t>
            </w:r>
            <w:r>
              <w:rPr>
                <w:spacing w:val="-10"/>
                <w:sz w:val="18"/>
              </w:rPr>
              <w:t> </w:t>
            </w:r>
            <w:r>
              <w:rPr>
                <w:sz w:val="18"/>
              </w:rPr>
              <w:t>drills</w:t>
            </w:r>
            <w:r>
              <w:rPr>
                <w:spacing w:val="-11"/>
                <w:sz w:val="18"/>
              </w:rPr>
              <w:t> </w:t>
            </w:r>
            <w:r>
              <w:rPr>
                <w:sz w:val="18"/>
              </w:rPr>
              <w:t>and</w:t>
            </w:r>
            <w:r>
              <w:rPr>
                <w:spacing w:val="-10"/>
                <w:sz w:val="18"/>
              </w:rPr>
              <w:t> </w:t>
            </w:r>
            <w:r>
              <w:rPr>
                <w:sz w:val="18"/>
              </w:rPr>
              <w:t>competition</w:t>
            </w:r>
            <w:r>
              <w:rPr>
                <w:spacing w:val="-14"/>
                <w:sz w:val="18"/>
              </w:rPr>
              <w:t> </w:t>
            </w:r>
            <w:r>
              <w:rPr>
                <w:sz w:val="18"/>
              </w:rPr>
              <w:t>may</w:t>
            </w:r>
            <w:r>
              <w:rPr>
                <w:spacing w:val="-10"/>
                <w:sz w:val="18"/>
              </w:rPr>
              <w:t> </w:t>
            </w:r>
            <w:r>
              <w:rPr>
                <w:sz w:val="18"/>
              </w:rPr>
              <w:t>be</w:t>
            </w:r>
            <w:r>
              <w:rPr>
                <w:spacing w:val="-11"/>
                <w:sz w:val="18"/>
              </w:rPr>
              <w:t> </w:t>
            </w:r>
            <w:r>
              <w:rPr>
                <w:sz w:val="18"/>
              </w:rPr>
              <w:t>required</w:t>
            </w:r>
          </w:p>
          <w:p>
            <w:pPr>
              <w:pStyle w:val="TableParagraph"/>
              <w:numPr>
                <w:ilvl w:val="0"/>
                <w:numId w:val="19"/>
              </w:numPr>
              <w:tabs>
                <w:tab w:pos="362" w:val="left" w:leader="none"/>
              </w:tabs>
              <w:spacing w:line="237" w:lineRule="auto" w:before="0" w:after="0"/>
              <w:ind w:left="361" w:right="92" w:hanging="252"/>
              <w:jc w:val="left"/>
              <w:rPr>
                <w:sz w:val="18"/>
              </w:rPr>
            </w:pPr>
            <w:r>
              <w:rPr>
                <w:sz w:val="18"/>
              </w:rPr>
              <w:t>Defined areas for each group during training/competition, eg. team areas, marshalling</w:t>
            </w:r>
            <w:r>
              <w:rPr>
                <w:spacing w:val="-8"/>
                <w:sz w:val="18"/>
              </w:rPr>
              <w:t> </w:t>
            </w:r>
            <w:r>
              <w:rPr>
                <w:sz w:val="18"/>
              </w:rPr>
              <w:t>areas,</w:t>
            </w:r>
          </w:p>
          <w:p>
            <w:pPr>
              <w:pStyle w:val="TableParagraph"/>
              <w:numPr>
                <w:ilvl w:val="0"/>
                <w:numId w:val="19"/>
              </w:numPr>
              <w:tabs>
                <w:tab w:pos="362" w:val="left" w:leader="none"/>
              </w:tabs>
              <w:spacing w:line="235" w:lineRule="auto" w:before="3" w:after="0"/>
              <w:ind w:left="361" w:right="99" w:hanging="252"/>
              <w:jc w:val="left"/>
              <w:rPr>
                <w:sz w:val="18"/>
              </w:rPr>
            </w:pPr>
            <w:r>
              <w:rPr>
                <w:sz w:val="18"/>
              </w:rPr>
              <w:t>Maintain a base density requirement of 4 square metres per person and physical distancing (&gt;1.5 metres) where</w:t>
            </w:r>
            <w:r>
              <w:rPr>
                <w:spacing w:val="-12"/>
                <w:sz w:val="18"/>
              </w:rPr>
              <w:t> </w:t>
            </w:r>
            <w:r>
              <w:rPr>
                <w:sz w:val="18"/>
              </w:rPr>
              <w:t>practical</w:t>
            </w:r>
          </w:p>
          <w:p>
            <w:pPr>
              <w:pStyle w:val="TableParagraph"/>
              <w:numPr>
                <w:ilvl w:val="0"/>
                <w:numId w:val="19"/>
              </w:numPr>
              <w:tabs>
                <w:tab w:pos="362" w:val="left" w:leader="none"/>
              </w:tabs>
              <w:spacing w:line="230" w:lineRule="exact" w:before="0" w:after="0"/>
              <w:ind w:left="361" w:right="0" w:hanging="253"/>
              <w:jc w:val="left"/>
              <w:rPr>
                <w:sz w:val="18"/>
              </w:rPr>
            </w:pPr>
            <w:r>
              <w:rPr>
                <w:sz w:val="18"/>
              </w:rPr>
              <w:t>Limit unnecessary social gatherings (particularly</w:t>
            </w:r>
            <w:r>
              <w:rPr>
                <w:spacing w:val="-6"/>
                <w:sz w:val="18"/>
              </w:rPr>
              <w:t> </w:t>
            </w:r>
            <w:r>
              <w:rPr>
                <w:sz w:val="18"/>
              </w:rPr>
              <w:t>adults)</w:t>
            </w:r>
          </w:p>
          <w:p>
            <w:pPr>
              <w:pStyle w:val="TableParagraph"/>
              <w:numPr>
                <w:ilvl w:val="0"/>
                <w:numId w:val="19"/>
              </w:numPr>
              <w:tabs>
                <w:tab w:pos="362" w:val="left" w:leader="none"/>
              </w:tabs>
              <w:spacing w:line="235" w:lineRule="auto" w:before="7" w:after="0"/>
              <w:ind w:left="361" w:right="95" w:hanging="252"/>
              <w:jc w:val="left"/>
              <w:rPr>
                <w:sz w:val="18"/>
              </w:rPr>
            </w:pPr>
            <w:r>
              <w:rPr>
                <w:sz w:val="18"/>
              </w:rPr>
              <w:t>Guidance for travel arrangements (e.g. physical distancing on public transport, limit carpool/taxi/Uber</w:t>
            </w:r>
            <w:r>
              <w:rPr>
                <w:spacing w:val="-11"/>
                <w:sz w:val="18"/>
              </w:rPr>
              <w:t> </w:t>
            </w:r>
            <w:r>
              <w:rPr>
                <w:sz w:val="18"/>
              </w:rPr>
              <w:t>use).</w:t>
            </w:r>
          </w:p>
        </w:tc>
      </w:tr>
      <w:tr>
        <w:trPr>
          <w:trHeight w:val="4421" w:hRule="atLeast"/>
        </w:trPr>
        <w:tc>
          <w:tcPr>
            <w:tcW w:w="1760" w:type="dxa"/>
            <w:shd w:val="clear" w:color="auto" w:fill="E8E8E8"/>
          </w:tcPr>
          <w:p>
            <w:pPr>
              <w:pStyle w:val="TableParagraph"/>
              <w:spacing w:line="264" w:lineRule="auto" w:before="107"/>
              <w:rPr>
                <w:b/>
                <w:sz w:val="18"/>
              </w:rPr>
            </w:pPr>
            <w:r>
              <w:rPr>
                <w:b/>
                <w:color w:val="171717"/>
                <w:w w:val="90"/>
                <w:sz w:val="18"/>
              </w:rPr>
              <w:t>Spectator/Parent </w:t>
            </w:r>
            <w:r>
              <w:rPr>
                <w:b/>
                <w:color w:val="171717"/>
                <w:sz w:val="18"/>
              </w:rPr>
              <w:t>Management</w:t>
            </w:r>
          </w:p>
        </w:tc>
        <w:tc>
          <w:tcPr>
            <w:tcW w:w="6541" w:type="dxa"/>
          </w:tcPr>
          <w:p>
            <w:pPr>
              <w:pStyle w:val="TableParagraph"/>
              <w:spacing w:line="264" w:lineRule="auto" w:before="107"/>
              <w:ind w:left="107" w:right="404"/>
              <w:jc w:val="both"/>
              <w:rPr>
                <w:sz w:val="18"/>
              </w:rPr>
            </w:pPr>
            <w:r>
              <w:rPr>
                <w:color w:val="171717"/>
                <w:sz w:val="18"/>
              </w:rPr>
              <w:t>Organisations to develop and implement spectator and parent</w:t>
            </w:r>
            <w:r>
              <w:rPr>
                <w:color w:val="171717"/>
                <w:spacing w:val="-32"/>
                <w:sz w:val="18"/>
              </w:rPr>
              <w:t> </w:t>
            </w:r>
            <w:r>
              <w:rPr>
                <w:color w:val="171717"/>
                <w:sz w:val="18"/>
              </w:rPr>
              <w:t>management requirements:</w:t>
            </w:r>
          </w:p>
          <w:p>
            <w:pPr>
              <w:pStyle w:val="TableParagraph"/>
              <w:numPr>
                <w:ilvl w:val="0"/>
                <w:numId w:val="20"/>
              </w:numPr>
              <w:tabs>
                <w:tab w:pos="357" w:val="left" w:leader="none"/>
              </w:tabs>
              <w:spacing w:line="240" w:lineRule="auto" w:before="93" w:after="0"/>
              <w:ind w:left="357" w:right="0" w:hanging="250"/>
              <w:jc w:val="both"/>
              <w:rPr>
                <w:sz w:val="18"/>
              </w:rPr>
            </w:pPr>
            <w:r>
              <w:rPr>
                <w:sz w:val="18"/>
              </w:rPr>
              <w:t>Limit unnecessary social gatherings (particularly</w:t>
            </w:r>
            <w:r>
              <w:rPr>
                <w:spacing w:val="-6"/>
                <w:sz w:val="18"/>
              </w:rPr>
              <w:t> </w:t>
            </w:r>
            <w:r>
              <w:rPr>
                <w:sz w:val="18"/>
              </w:rPr>
              <w:t>adults)</w:t>
            </w:r>
          </w:p>
          <w:p>
            <w:pPr>
              <w:pStyle w:val="TableParagraph"/>
              <w:numPr>
                <w:ilvl w:val="0"/>
                <w:numId w:val="20"/>
              </w:numPr>
              <w:tabs>
                <w:tab w:pos="357" w:val="left" w:leader="none"/>
              </w:tabs>
              <w:spacing w:line="240" w:lineRule="auto" w:before="3" w:after="0"/>
              <w:ind w:left="357" w:right="90" w:hanging="250"/>
              <w:jc w:val="both"/>
              <w:rPr>
                <w:sz w:val="18"/>
              </w:rPr>
            </w:pPr>
            <w:r>
              <w:rPr>
                <w:sz w:val="18"/>
              </w:rPr>
              <w:t>Defined areas for spectators - maintaining base density requirement of 4 square metres per person and physical distancing (&gt;1.5</w:t>
            </w:r>
            <w:r>
              <w:rPr>
                <w:spacing w:val="-19"/>
                <w:sz w:val="18"/>
              </w:rPr>
              <w:t> </w:t>
            </w:r>
            <w:r>
              <w:rPr>
                <w:sz w:val="18"/>
              </w:rPr>
              <w:t>metres)</w:t>
            </w:r>
          </w:p>
          <w:p>
            <w:pPr>
              <w:pStyle w:val="TableParagraph"/>
              <w:numPr>
                <w:ilvl w:val="0"/>
                <w:numId w:val="20"/>
              </w:numPr>
              <w:tabs>
                <w:tab w:pos="360" w:val="left" w:leader="none"/>
              </w:tabs>
              <w:spacing w:line="240" w:lineRule="auto" w:before="0" w:after="0"/>
              <w:ind w:left="359" w:right="91" w:hanging="252"/>
              <w:jc w:val="both"/>
              <w:rPr>
                <w:sz w:val="18"/>
              </w:rPr>
            </w:pPr>
            <w:r>
              <w:rPr>
                <w:sz w:val="18"/>
              </w:rPr>
              <w:t>Defined areas to be suitably marked with physical barriers where possible to provide clear boundaries or permitted and non-permitted areas. (Barriers must be physical in nature – temporary fence, bollards with rope between them, something that is not easily</w:t>
            </w:r>
            <w:r>
              <w:rPr>
                <w:spacing w:val="-8"/>
                <w:sz w:val="18"/>
              </w:rPr>
              <w:t> </w:t>
            </w:r>
            <w:r>
              <w:rPr>
                <w:sz w:val="18"/>
              </w:rPr>
              <w:t>passed)</w:t>
            </w:r>
          </w:p>
          <w:p>
            <w:pPr>
              <w:pStyle w:val="TableParagraph"/>
              <w:numPr>
                <w:ilvl w:val="0"/>
                <w:numId w:val="20"/>
              </w:numPr>
              <w:tabs>
                <w:tab w:pos="357" w:val="left" w:leader="none"/>
              </w:tabs>
              <w:spacing w:line="237" w:lineRule="auto" w:before="0" w:after="0"/>
              <w:ind w:left="357" w:right="91" w:hanging="250"/>
              <w:jc w:val="both"/>
              <w:rPr>
                <w:sz w:val="18"/>
              </w:rPr>
            </w:pPr>
            <w:r>
              <w:rPr>
                <w:sz w:val="18"/>
              </w:rPr>
              <w:t>All choke and gathering points will be marked with clear signage, floor markings indicating direction of flow and single entry/exit points will be maintained where</w:t>
            </w:r>
            <w:r>
              <w:rPr>
                <w:spacing w:val="-3"/>
                <w:sz w:val="18"/>
              </w:rPr>
              <w:t> </w:t>
            </w:r>
            <w:r>
              <w:rPr>
                <w:sz w:val="18"/>
              </w:rPr>
              <w:t>possible.</w:t>
            </w:r>
          </w:p>
          <w:p>
            <w:pPr>
              <w:pStyle w:val="TableParagraph"/>
              <w:numPr>
                <w:ilvl w:val="0"/>
                <w:numId w:val="20"/>
              </w:numPr>
              <w:tabs>
                <w:tab w:pos="360" w:val="left" w:leader="none"/>
              </w:tabs>
              <w:spacing w:line="240" w:lineRule="auto" w:before="0" w:after="0"/>
              <w:ind w:left="359" w:right="88" w:hanging="252"/>
              <w:jc w:val="both"/>
              <w:rPr>
                <w:sz w:val="18"/>
              </w:rPr>
            </w:pPr>
            <w:r>
              <w:rPr>
                <w:sz w:val="18"/>
              </w:rPr>
              <w:t>Attendance</w:t>
            </w:r>
            <w:r>
              <w:rPr>
                <w:spacing w:val="-4"/>
                <w:sz w:val="18"/>
              </w:rPr>
              <w:t> </w:t>
            </w:r>
            <w:r>
              <w:rPr>
                <w:sz w:val="18"/>
              </w:rPr>
              <w:t>register</w:t>
            </w:r>
            <w:r>
              <w:rPr>
                <w:spacing w:val="-7"/>
                <w:sz w:val="18"/>
              </w:rPr>
              <w:t> </w:t>
            </w:r>
            <w:r>
              <w:rPr>
                <w:sz w:val="18"/>
              </w:rPr>
              <w:t>kept</w:t>
            </w:r>
            <w:r>
              <w:rPr>
                <w:spacing w:val="-6"/>
                <w:sz w:val="18"/>
              </w:rPr>
              <w:t> </w:t>
            </w:r>
            <w:r>
              <w:rPr>
                <w:sz w:val="18"/>
              </w:rPr>
              <w:t>&amp;</w:t>
            </w:r>
            <w:r>
              <w:rPr>
                <w:spacing w:val="-5"/>
                <w:sz w:val="18"/>
              </w:rPr>
              <w:t> </w:t>
            </w:r>
            <w:r>
              <w:rPr>
                <w:sz w:val="18"/>
              </w:rPr>
              <w:t>information</w:t>
            </w:r>
            <w:r>
              <w:rPr>
                <w:spacing w:val="-4"/>
                <w:sz w:val="18"/>
              </w:rPr>
              <w:t> </w:t>
            </w:r>
            <w:r>
              <w:rPr>
                <w:sz w:val="18"/>
              </w:rPr>
              <w:t>retained</w:t>
            </w:r>
            <w:r>
              <w:rPr>
                <w:spacing w:val="-6"/>
                <w:sz w:val="18"/>
              </w:rPr>
              <w:t> </w:t>
            </w:r>
            <w:r>
              <w:rPr>
                <w:sz w:val="18"/>
              </w:rPr>
              <w:t>for</w:t>
            </w:r>
            <w:r>
              <w:rPr>
                <w:spacing w:val="-6"/>
                <w:sz w:val="18"/>
              </w:rPr>
              <w:t> </w:t>
            </w:r>
            <w:r>
              <w:rPr>
                <w:sz w:val="18"/>
              </w:rPr>
              <w:t>56</w:t>
            </w:r>
            <w:r>
              <w:rPr>
                <w:spacing w:val="-6"/>
                <w:sz w:val="18"/>
              </w:rPr>
              <w:t> </w:t>
            </w:r>
            <w:r>
              <w:rPr>
                <w:sz w:val="18"/>
              </w:rPr>
              <w:t>days –</w:t>
            </w:r>
            <w:r>
              <w:rPr>
                <w:spacing w:val="-6"/>
                <w:sz w:val="18"/>
              </w:rPr>
              <w:t> </w:t>
            </w:r>
            <w:r>
              <w:rPr>
                <w:sz w:val="18"/>
              </w:rPr>
              <w:t>using</w:t>
            </w:r>
            <w:r>
              <w:rPr>
                <w:spacing w:val="-4"/>
                <w:sz w:val="18"/>
              </w:rPr>
              <w:t> </w:t>
            </w:r>
            <w:r>
              <w:rPr>
                <w:sz w:val="18"/>
              </w:rPr>
              <w:t>the</w:t>
            </w:r>
            <w:r>
              <w:rPr>
                <w:spacing w:val="-4"/>
                <w:sz w:val="18"/>
              </w:rPr>
              <w:t> </w:t>
            </w:r>
            <w:r>
              <w:rPr>
                <w:sz w:val="18"/>
              </w:rPr>
              <w:t>Sport AUS template, online registrations or suitable sport approved</w:t>
            </w:r>
            <w:r>
              <w:rPr>
                <w:spacing w:val="-21"/>
                <w:sz w:val="18"/>
              </w:rPr>
              <w:t> </w:t>
            </w:r>
            <w:r>
              <w:rPr>
                <w:sz w:val="18"/>
              </w:rPr>
              <w:t>equivalent.</w:t>
            </w:r>
          </w:p>
          <w:p>
            <w:pPr>
              <w:pStyle w:val="TableParagraph"/>
              <w:numPr>
                <w:ilvl w:val="0"/>
                <w:numId w:val="20"/>
              </w:numPr>
              <w:tabs>
                <w:tab w:pos="391" w:val="left" w:leader="none"/>
              </w:tabs>
              <w:spacing w:line="240" w:lineRule="auto" w:before="125" w:after="0"/>
              <w:ind w:left="390" w:right="0" w:hanging="284"/>
              <w:jc w:val="both"/>
              <w:rPr>
                <w:sz w:val="18"/>
              </w:rPr>
            </w:pPr>
            <w:r>
              <w:rPr>
                <w:color w:val="171717"/>
                <w:sz w:val="18"/>
              </w:rPr>
              <w:t>Restrictions to</w:t>
            </w:r>
            <w:r>
              <w:rPr>
                <w:color w:val="171717"/>
                <w:spacing w:val="-3"/>
                <w:sz w:val="18"/>
              </w:rPr>
              <w:t> </w:t>
            </w:r>
            <w:r>
              <w:rPr>
                <w:color w:val="171717"/>
                <w:sz w:val="18"/>
              </w:rPr>
              <w:t>apply</w:t>
            </w:r>
          </w:p>
          <w:p>
            <w:pPr>
              <w:pStyle w:val="TableParagraph"/>
              <w:tabs>
                <w:tab w:pos="750" w:val="left" w:leader="none"/>
              </w:tabs>
              <w:spacing w:before="73"/>
              <w:ind w:left="390"/>
              <w:rPr>
                <w:sz w:val="18"/>
              </w:rPr>
            </w:pPr>
            <w:r>
              <w:rPr>
                <w:color w:val="171717"/>
                <w:sz w:val="18"/>
              </w:rPr>
              <w:t>-</w:t>
              <w:tab/>
              <w:t>not more than one parent/carer to attend with</w:t>
            </w:r>
            <w:r>
              <w:rPr>
                <w:color w:val="171717"/>
                <w:spacing w:val="-18"/>
                <w:sz w:val="18"/>
              </w:rPr>
              <w:t> </w:t>
            </w:r>
            <w:r>
              <w:rPr>
                <w:color w:val="171717"/>
                <w:sz w:val="18"/>
              </w:rPr>
              <w:t>child/family;</w:t>
            </w:r>
          </w:p>
        </w:tc>
        <w:tc>
          <w:tcPr>
            <w:tcW w:w="6546" w:type="dxa"/>
          </w:tcPr>
          <w:p>
            <w:pPr>
              <w:pStyle w:val="TableParagraph"/>
              <w:spacing w:before="109"/>
              <w:ind w:left="109"/>
              <w:rPr>
                <w:sz w:val="18"/>
              </w:rPr>
            </w:pPr>
            <w:r>
              <w:rPr>
                <w:color w:val="171717"/>
                <w:sz w:val="18"/>
              </w:rPr>
              <w:t>As per stage 2.</w:t>
            </w:r>
          </w:p>
        </w:tc>
      </w:tr>
    </w:tbl>
    <w:p>
      <w:pPr>
        <w:spacing w:after="0"/>
        <w:rPr>
          <w:sz w:val="18"/>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60"/>
        <w:gridCol w:w="6541"/>
        <w:gridCol w:w="6546"/>
      </w:tblGrid>
      <w:tr>
        <w:trPr>
          <w:trHeight w:val="1679" w:hRule="atLeast"/>
        </w:trPr>
        <w:tc>
          <w:tcPr>
            <w:tcW w:w="1760" w:type="dxa"/>
            <w:shd w:val="clear" w:color="auto" w:fill="E8E8E8"/>
          </w:tcPr>
          <w:p>
            <w:pPr>
              <w:pStyle w:val="TableParagraph"/>
              <w:ind w:left="0"/>
              <w:rPr>
                <w:rFonts w:ascii="Times New Roman"/>
                <w:sz w:val="18"/>
              </w:rPr>
            </w:pPr>
          </w:p>
        </w:tc>
        <w:tc>
          <w:tcPr>
            <w:tcW w:w="6541" w:type="dxa"/>
          </w:tcPr>
          <w:p>
            <w:pPr>
              <w:pStyle w:val="TableParagraph"/>
              <w:numPr>
                <w:ilvl w:val="0"/>
                <w:numId w:val="21"/>
              </w:numPr>
              <w:tabs>
                <w:tab w:pos="750" w:val="left" w:leader="none"/>
                <w:tab w:pos="751" w:val="left" w:leader="none"/>
              </w:tabs>
              <w:spacing w:line="261" w:lineRule="auto" w:before="47" w:after="0"/>
              <w:ind w:left="750" w:right="499" w:hanging="360"/>
              <w:jc w:val="left"/>
              <w:rPr>
                <w:sz w:val="18"/>
              </w:rPr>
            </w:pPr>
            <w:r>
              <w:rPr>
                <w:color w:val="171717"/>
                <w:sz w:val="18"/>
              </w:rPr>
              <w:t>encourage parent/carer to drop off/pick up outside facility/venue</w:t>
            </w:r>
            <w:r>
              <w:rPr>
                <w:color w:val="171717"/>
                <w:spacing w:val="-28"/>
                <w:sz w:val="18"/>
              </w:rPr>
              <w:t> </w:t>
            </w:r>
            <w:r>
              <w:rPr>
                <w:color w:val="171717"/>
                <w:sz w:val="18"/>
              </w:rPr>
              <w:t>or remain in the car during the</w:t>
            </w:r>
            <w:r>
              <w:rPr>
                <w:color w:val="171717"/>
                <w:spacing w:val="-10"/>
                <w:sz w:val="18"/>
              </w:rPr>
              <w:t> </w:t>
            </w:r>
            <w:r>
              <w:rPr>
                <w:color w:val="171717"/>
                <w:sz w:val="18"/>
              </w:rPr>
              <w:t>activity;</w:t>
            </w:r>
          </w:p>
          <w:p>
            <w:pPr>
              <w:pStyle w:val="TableParagraph"/>
              <w:numPr>
                <w:ilvl w:val="0"/>
                <w:numId w:val="21"/>
              </w:numPr>
              <w:tabs>
                <w:tab w:pos="750" w:val="left" w:leader="none"/>
                <w:tab w:pos="751" w:val="left" w:leader="none"/>
              </w:tabs>
              <w:spacing w:line="240" w:lineRule="auto" w:before="62" w:after="0"/>
              <w:ind w:left="750" w:right="0" w:hanging="361"/>
              <w:jc w:val="left"/>
              <w:rPr>
                <w:sz w:val="18"/>
              </w:rPr>
            </w:pPr>
            <w:r>
              <w:rPr>
                <w:color w:val="171717"/>
                <w:sz w:val="18"/>
              </w:rPr>
              <w:t>no other spectators should be</w:t>
            </w:r>
            <w:r>
              <w:rPr>
                <w:color w:val="171717"/>
                <w:spacing w:val="-8"/>
                <w:sz w:val="18"/>
              </w:rPr>
              <w:t> </w:t>
            </w:r>
            <w:r>
              <w:rPr>
                <w:color w:val="171717"/>
                <w:sz w:val="18"/>
              </w:rPr>
              <w:t>present</w:t>
            </w:r>
          </w:p>
          <w:p>
            <w:pPr>
              <w:pStyle w:val="TableParagraph"/>
              <w:numPr>
                <w:ilvl w:val="0"/>
                <w:numId w:val="22"/>
              </w:numPr>
              <w:tabs>
                <w:tab w:pos="360" w:val="left" w:leader="none"/>
              </w:tabs>
              <w:spacing w:line="240" w:lineRule="auto" w:before="57" w:after="0"/>
              <w:ind w:left="359" w:right="0" w:hanging="253"/>
              <w:jc w:val="left"/>
              <w:rPr>
                <w:sz w:val="18"/>
              </w:rPr>
            </w:pPr>
            <w:r>
              <w:rPr>
                <w:sz w:val="18"/>
              </w:rPr>
              <w:t>Gathering numbers should not exceed government</w:t>
            </w:r>
            <w:r>
              <w:rPr>
                <w:spacing w:val="-18"/>
                <w:sz w:val="18"/>
              </w:rPr>
              <w:t> </w:t>
            </w:r>
            <w:r>
              <w:rPr>
                <w:sz w:val="18"/>
              </w:rPr>
              <w:t>allowances</w:t>
            </w:r>
          </w:p>
        </w:tc>
        <w:tc>
          <w:tcPr>
            <w:tcW w:w="6546" w:type="dxa"/>
          </w:tcPr>
          <w:p>
            <w:pPr>
              <w:pStyle w:val="TableParagraph"/>
              <w:ind w:left="0"/>
              <w:rPr>
                <w:rFonts w:ascii="Times New Roman"/>
                <w:sz w:val="18"/>
              </w:rPr>
            </w:pPr>
          </w:p>
        </w:tc>
      </w:tr>
      <w:tr>
        <w:trPr>
          <w:trHeight w:val="6241" w:hRule="atLeast"/>
        </w:trPr>
        <w:tc>
          <w:tcPr>
            <w:tcW w:w="1760" w:type="dxa"/>
            <w:shd w:val="clear" w:color="auto" w:fill="E8E8E8"/>
          </w:tcPr>
          <w:p>
            <w:pPr>
              <w:pStyle w:val="TableParagraph"/>
              <w:spacing w:before="109"/>
              <w:rPr>
                <w:b/>
                <w:sz w:val="18"/>
              </w:rPr>
            </w:pPr>
            <w:r>
              <w:rPr>
                <w:b/>
                <w:color w:val="171717"/>
                <w:sz w:val="18"/>
              </w:rPr>
              <w:t>Personal health</w:t>
            </w:r>
          </w:p>
        </w:tc>
        <w:tc>
          <w:tcPr>
            <w:tcW w:w="6541" w:type="dxa"/>
          </w:tcPr>
          <w:p>
            <w:pPr>
              <w:pStyle w:val="TableParagraph"/>
              <w:spacing w:before="109"/>
              <w:ind w:left="107"/>
              <w:rPr>
                <w:sz w:val="18"/>
              </w:rPr>
            </w:pPr>
            <w:r>
              <w:rPr>
                <w:color w:val="171717"/>
                <w:sz w:val="18"/>
              </w:rPr>
              <w:t>Organisation to detail specifics of personal health protocols.</w:t>
            </w:r>
          </w:p>
          <w:p>
            <w:pPr>
              <w:pStyle w:val="TableParagraph"/>
              <w:numPr>
                <w:ilvl w:val="0"/>
                <w:numId w:val="23"/>
              </w:numPr>
              <w:tabs>
                <w:tab w:pos="391" w:val="left" w:leader="none"/>
              </w:tabs>
              <w:spacing w:line="240" w:lineRule="auto" w:before="71" w:after="0"/>
              <w:ind w:left="390" w:right="0" w:hanging="284"/>
              <w:jc w:val="left"/>
              <w:rPr>
                <w:sz w:val="18"/>
              </w:rPr>
            </w:pPr>
            <w:r>
              <w:rPr>
                <w:color w:val="171717"/>
                <w:sz w:val="18"/>
              </w:rPr>
              <w:t>Graded return to sport to avoid</w:t>
            </w:r>
            <w:r>
              <w:rPr>
                <w:color w:val="171717"/>
                <w:spacing w:val="-10"/>
                <w:sz w:val="18"/>
              </w:rPr>
              <w:t> </w:t>
            </w:r>
            <w:r>
              <w:rPr>
                <w:color w:val="171717"/>
                <w:sz w:val="18"/>
              </w:rPr>
              <w:t>injury.</w:t>
            </w:r>
          </w:p>
          <w:p>
            <w:pPr>
              <w:pStyle w:val="TableParagraph"/>
              <w:numPr>
                <w:ilvl w:val="0"/>
                <w:numId w:val="23"/>
              </w:numPr>
              <w:tabs>
                <w:tab w:pos="391" w:val="left" w:leader="none"/>
              </w:tabs>
              <w:spacing w:line="249" w:lineRule="auto" w:before="63" w:after="0"/>
              <w:ind w:left="390" w:right="159" w:hanging="284"/>
              <w:jc w:val="left"/>
              <w:rPr>
                <w:sz w:val="18"/>
              </w:rPr>
            </w:pPr>
            <w:r>
              <w:rPr>
                <w:color w:val="171717"/>
                <w:sz w:val="18"/>
              </w:rPr>
              <w:t>Advice to players, coaches, volunteers to not attend if unwell (including</w:t>
            </w:r>
            <w:r>
              <w:rPr>
                <w:color w:val="171717"/>
                <w:spacing w:val="-30"/>
                <w:sz w:val="18"/>
              </w:rPr>
              <w:t> </w:t>
            </w:r>
            <w:r>
              <w:rPr>
                <w:color w:val="171717"/>
                <w:sz w:val="18"/>
              </w:rPr>
              <w:t>any signs/symptoms of cold, flu, COVID-19 or other</w:t>
            </w:r>
            <w:r>
              <w:rPr>
                <w:color w:val="171717"/>
                <w:spacing w:val="-20"/>
                <w:sz w:val="18"/>
              </w:rPr>
              <w:t> </w:t>
            </w:r>
            <w:r>
              <w:rPr>
                <w:color w:val="171717"/>
                <w:sz w:val="18"/>
              </w:rPr>
              <w:t>illness).</w:t>
            </w:r>
          </w:p>
          <w:p>
            <w:pPr>
              <w:pStyle w:val="TableParagraph"/>
              <w:numPr>
                <w:ilvl w:val="0"/>
                <w:numId w:val="23"/>
              </w:numPr>
              <w:tabs>
                <w:tab w:pos="391" w:val="left" w:leader="none"/>
              </w:tabs>
              <w:spacing w:line="254" w:lineRule="auto" w:before="61" w:after="0"/>
              <w:ind w:left="390" w:right="749" w:hanging="284"/>
              <w:jc w:val="left"/>
              <w:rPr>
                <w:sz w:val="18"/>
              </w:rPr>
            </w:pPr>
            <w:r>
              <w:rPr>
                <w:color w:val="171717"/>
                <w:sz w:val="18"/>
              </w:rPr>
              <w:t>Washing of hands prior to, during and after training and use of</w:t>
            </w:r>
            <w:r>
              <w:rPr>
                <w:color w:val="171717"/>
                <w:spacing w:val="-29"/>
                <w:sz w:val="18"/>
              </w:rPr>
              <w:t> </w:t>
            </w:r>
            <w:r>
              <w:rPr>
                <w:color w:val="171717"/>
                <w:sz w:val="18"/>
              </w:rPr>
              <w:t>hand sanitiser where</w:t>
            </w:r>
            <w:r>
              <w:rPr>
                <w:color w:val="171717"/>
                <w:spacing w:val="-6"/>
                <w:sz w:val="18"/>
              </w:rPr>
              <w:t> </w:t>
            </w:r>
            <w:r>
              <w:rPr>
                <w:color w:val="171717"/>
                <w:sz w:val="18"/>
              </w:rPr>
              <w:t>available.</w:t>
            </w:r>
          </w:p>
          <w:p>
            <w:pPr>
              <w:pStyle w:val="TableParagraph"/>
              <w:numPr>
                <w:ilvl w:val="0"/>
                <w:numId w:val="23"/>
              </w:numPr>
              <w:tabs>
                <w:tab w:pos="391" w:val="left" w:leader="none"/>
              </w:tabs>
              <w:spacing w:line="240" w:lineRule="auto" w:before="57" w:after="0"/>
              <w:ind w:left="390" w:right="0" w:hanging="284"/>
              <w:jc w:val="left"/>
              <w:rPr>
                <w:sz w:val="18"/>
              </w:rPr>
            </w:pPr>
            <w:r>
              <w:rPr>
                <w:color w:val="171717"/>
                <w:sz w:val="18"/>
              </w:rPr>
              <w:t>Showering before and after training in a home</w:t>
            </w:r>
            <w:r>
              <w:rPr>
                <w:color w:val="171717"/>
                <w:spacing w:val="-30"/>
                <w:sz w:val="18"/>
              </w:rPr>
              <w:t> </w:t>
            </w:r>
            <w:r>
              <w:rPr>
                <w:color w:val="171717"/>
                <w:sz w:val="18"/>
              </w:rPr>
              <w:t>environment</w:t>
            </w:r>
          </w:p>
          <w:p>
            <w:pPr>
              <w:pStyle w:val="TableParagraph"/>
              <w:numPr>
                <w:ilvl w:val="0"/>
                <w:numId w:val="23"/>
              </w:numPr>
              <w:tabs>
                <w:tab w:pos="391" w:val="left" w:leader="none"/>
              </w:tabs>
              <w:spacing w:line="240" w:lineRule="auto" w:before="65" w:after="0"/>
              <w:ind w:left="390" w:right="0" w:hanging="284"/>
              <w:jc w:val="left"/>
              <w:rPr>
                <w:sz w:val="18"/>
              </w:rPr>
            </w:pPr>
            <w:r>
              <w:rPr>
                <w:color w:val="171717"/>
                <w:sz w:val="18"/>
              </w:rPr>
              <w:t>Avoid physical greetings (i.e. hand shaking, high fives</w:t>
            </w:r>
            <w:r>
              <w:rPr>
                <w:color w:val="171717"/>
                <w:spacing w:val="-33"/>
                <w:sz w:val="18"/>
              </w:rPr>
              <w:t> </w:t>
            </w:r>
            <w:r>
              <w:rPr>
                <w:color w:val="171717"/>
                <w:sz w:val="18"/>
              </w:rPr>
              <w:t>etc.).</w:t>
            </w:r>
          </w:p>
          <w:p>
            <w:pPr>
              <w:pStyle w:val="TableParagraph"/>
              <w:numPr>
                <w:ilvl w:val="0"/>
                <w:numId w:val="23"/>
              </w:numPr>
              <w:tabs>
                <w:tab w:pos="391" w:val="left" w:leader="none"/>
              </w:tabs>
              <w:spacing w:line="252" w:lineRule="auto" w:before="62" w:after="0"/>
              <w:ind w:left="390" w:right="496" w:hanging="284"/>
              <w:jc w:val="left"/>
              <w:rPr>
                <w:sz w:val="18"/>
              </w:rPr>
            </w:pPr>
            <w:r>
              <w:rPr>
                <w:color w:val="171717"/>
                <w:sz w:val="18"/>
              </w:rPr>
              <w:t>Avoid coughing, clearing nose, spitting etc. in watercraft, in and</w:t>
            </w:r>
            <w:r>
              <w:rPr>
                <w:color w:val="171717"/>
                <w:spacing w:val="-27"/>
                <w:sz w:val="18"/>
              </w:rPr>
              <w:t> </w:t>
            </w:r>
            <w:r>
              <w:rPr>
                <w:color w:val="171717"/>
                <w:sz w:val="18"/>
              </w:rPr>
              <w:t>around pools, around</w:t>
            </w:r>
            <w:r>
              <w:rPr>
                <w:color w:val="171717"/>
                <w:spacing w:val="-4"/>
                <w:sz w:val="18"/>
              </w:rPr>
              <w:t> </w:t>
            </w:r>
            <w:r>
              <w:rPr>
                <w:color w:val="171717"/>
                <w:sz w:val="18"/>
              </w:rPr>
              <w:t>participants</w:t>
            </w:r>
          </w:p>
          <w:p>
            <w:pPr>
              <w:pStyle w:val="TableParagraph"/>
              <w:numPr>
                <w:ilvl w:val="0"/>
                <w:numId w:val="23"/>
              </w:numPr>
              <w:tabs>
                <w:tab w:pos="391" w:val="left" w:leader="none"/>
              </w:tabs>
              <w:spacing w:line="240" w:lineRule="auto" w:before="60" w:after="0"/>
              <w:ind w:left="390" w:right="0" w:hanging="284"/>
              <w:jc w:val="left"/>
              <w:rPr>
                <w:sz w:val="18"/>
              </w:rPr>
            </w:pPr>
            <w:r>
              <w:rPr>
                <w:color w:val="171717"/>
                <w:sz w:val="18"/>
              </w:rPr>
              <w:t>Avoid touching of eyes, nose or</w:t>
            </w:r>
            <w:r>
              <w:rPr>
                <w:color w:val="171717"/>
                <w:spacing w:val="-14"/>
                <w:sz w:val="18"/>
              </w:rPr>
              <w:t> </w:t>
            </w:r>
            <w:r>
              <w:rPr>
                <w:color w:val="171717"/>
                <w:sz w:val="18"/>
              </w:rPr>
              <w:t>mouth</w:t>
            </w:r>
          </w:p>
          <w:p>
            <w:pPr>
              <w:pStyle w:val="TableParagraph"/>
              <w:numPr>
                <w:ilvl w:val="0"/>
                <w:numId w:val="23"/>
              </w:numPr>
              <w:tabs>
                <w:tab w:pos="391" w:val="left" w:leader="none"/>
              </w:tabs>
              <w:spacing w:line="240" w:lineRule="auto" w:before="62" w:after="0"/>
              <w:ind w:left="390" w:right="0" w:hanging="284"/>
              <w:jc w:val="left"/>
              <w:rPr>
                <w:sz w:val="18"/>
              </w:rPr>
            </w:pPr>
            <w:r>
              <w:rPr>
                <w:color w:val="171717"/>
                <w:sz w:val="18"/>
              </w:rPr>
              <w:t>Launder own training uniform, swimmers and wash</w:t>
            </w:r>
            <w:r>
              <w:rPr>
                <w:color w:val="171717"/>
                <w:spacing w:val="-8"/>
                <w:sz w:val="18"/>
              </w:rPr>
              <w:t> </w:t>
            </w:r>
            <w:r>
              <w:rPr>
                <w:color w:val="171717"/>
                <w:sz w:val="18"/>
              </w:rPr>
              <w:t>personalequipment.</w:t>
            </w:r>
          </w:p>
          <w:p>
            <w:pPr>
              <w:pStyle w:val="TableParagraph"/>
              <w:numPr>
                <w:ilvl w:val="0"/>
                <w:numId w:val="23"/>
              </w:numPr>
              <w:tabs>
                <w:tab w:pos="391" w:val="left" w:leader="none"/>
              </w:tabs>
              <w:spacing w:line="252" w:lineRule="auto" w:before="63" w:after="0"/>
              <w:ind w:left="390" w:right="430" w:hanging="284"/>
              <w:jc w:val="left"/>
              <w:rPr>
                <w:sz w:val="18"/>
              </w:rPr>
            </w:pPr>
            <w:r>
              <w:rPr>
                <w:color w:val="171717"/>
                <w:sz w:val="18"/>
              </w:rPr>
              <w:t>Avoid</w:t>
            </w:r>
            <w:r>
              <w:rPr>
                <w:color w:val="171717"/>
                <w:spacing w:val="-11"/>
                <w:sz w:val="18"/>
              </w:rPr>
              <w:t> </w:t>
            </w:r>
            <w:r>
              <w:rPr>
                <w:color w:val="171717"/>
                <w:sz w:val="18"/>
              </w:rPr>
              <w:t>sharing</w:t>
            </w:r>
            <w:r>
              <w:rPr>
                <w:color w:val="171717"/>
                <w:spacing w:val="-10"/>
                <w:sz w:val="18"/>
              </w:rPr>
              <w:t> </w:t>
            </w:r>
            <w:r>
              <w:rPr>
                <w:color w:val="171717"/>
                <w:sz w:val="18"/>
              </w:rPr>
              <w:t>of</w:t>
            </w:r>
            <w:r>
              <w:rPr>
                <w:color w:val="171717"/>
                <w:spacing w:val="-8"/>
                <w:sz w:val="18"/>
              </w:rPr>
              <w:t> </w:t>
            </w:r>
            <w:r>
              <w:rPr>
                <w:color w:val="171717"/>
                <w:sz w:val="18"/>
              </w:rPr>
              <w:t>equipment,</w:t>
            </w:r>
            <w:r>
              <w:rPr>
                <w:color w:val="171717"/>
                <w:spacing w:val="-7"/>
                <w:sz w:val="18"/>
              </w:rPr>
              <w:t> </w:t>
            </w:r>
            <w:r>
              <w:rPr>
                <w:color w:val="171717"/>
                <w:sz w:val="18"/>
              </w:rPr>
              <w:t>eg.</w:t>
            </w:r>
            <w:r>
              <w:rPr>
                <w:color w:val="171717"/>
                <w:spacing w:val="-9"/>
                <w:sz w:val="18"/>
              </w:rPr>
              <w:t> </w:t>
            </w:r>
            <w:r>
              <w:rPr>
                <w:color w:val="171717"/>
                <w:sz w:val="18"/>
              </w:rPr>
              <w:t>drink/water</w:t>
            </w:r>
            <w:r>
              <w:rPr>
                <w:color w:val="171717"/>
                <w:spacing w:val="-11"/>
                <w:sz w:val="18"/>
              </w:rPr>
              <w:t> </w:t>
            </w:r>
            <w:r>
              <w:rPr>
                <w:color w:val="171717"/>
                <w:sz w:val="18"/>
              </w:rPr>
              <w:t>bottles,</w:t>
            </w:r>
            <w:r>
              <w:rPr>
                <w:color w:val="171717"/>
                <w:spacing w:val="-13"/>
                <w:sz w:val="18"/>
              </w:rPr>
              <w:t> </w:t>
            </w:r>
            <w:r>
              <w:rPr>
                <w:color w:val="171717"/>
                <w:sz w:val="18"/>
              </w:rPr>
              <w:t>training</w:t>
            </w:r>
            <w:r>
              <w:rPr>
                <w:color w:val="171717"/>
                <w:spacing w:val="-10"/>
                <w:sz w:val="18"/>
              </w:rPr>
              <w:t> </w:t>
            </w:r>
            <w:r>
              <w:rPr>
                <w:color w:val="171717"/>
                <w:sz w:val="18"/>
              </w:rPr>
              <w:t>bibs,</w:t>
            </w:r>
            <w:r>
              <w:rPr>
                <w:color w:val="171717"/>
                <w:spacing w:val="-11"/>
                <w:sz w:val="18"/>
              </w:rPr>
              <w:t> </w:t>
            </w:r>
            <w:r>
              <w:rPr>
                <w:color w:val="171717"/>
                <w:sz w:val="18"/>
              </w:rPr>
              <w:t>towels, whistles, pens etc before, during and after</w:t>
            </w:r>
            <w:r>
              <w:rPr>
                <w:color w:val="171717"/>
                <w:spacing w:val="-17"/>
                <w:sz w:val="18"/>
              </w:rPr>
              <w:t> </w:t>
            </w:r>
            <w:r>
              <w:rPr>
                <w:color w:val="171717"/>
                <w:sz w:val="18"/>
              </w:rPr>
              <w:t>training/competition.</w:t>
            </w:r>
          </w:p>
          <w:p>
            <w:pPr>
              <w:pStyle w:val="TableParagraph"/>
              <w:numPr>
                <w:ilvl w:val="0"/>
                <w:numId w:val="23"/>
              </w:numPr>
              <w:tabs>
                <w:tab w:pos="391" w:val="left" w:leader="none"/>
              </w:tabs>
              <w:spacing w:line="256" w:lineRule="auto" w:before="59" w:after="0"/>
              <w:ind w:left="390" w:right="90" w:hanging="284"/>
              <w:jc w:val="both"/>
              <w:rPr>
                <w:sz w:val="18"/>
              </w:rPr>
            </w:pPr>
            <w:r>
              <w:rPr>
                <w:color w:val="171717"/>
                <w:sz w:val="18"/>
              </w:rPr>
              <w:t>Do not leave personal equipment on surfaces. Personal equipment bags should be arranged to permit physical distancing of participants (&gt;1.5 metres).</w:t>
            </w:r>
          </w:p>
          <w:p>
            <w:pPr>
              <w:pStyle w:val="TableParagraph"/>
              <w:numPr>
                <w:ilvl w:val="0"/>
                <w:numId w:val="23"/>
              </w:numPr>
              <w:tabs>
                <w:tab w:pos="391" w:val="left" w:leader="none"/>
              </w:tabs>
              <w:spacing w:line="254" w:lineRule="auto" w:before="54" w:after="0"/>
              <w:ind w:left="390" w:right="576" w:hanging="284"/>
              <w:jc w:val="both"/>
              <w:rPr>
                <w:sz w:val="18"/>
              </w:rPr>
            </w:pPr>
            <w:r>
              <w:rPr>
                <w:color w:val="171717"/>
                <w:sz w:val="18"/>
              </w:rPr>
              <w:t>Only coaches should contact/move group equipment and training</w:t>
            </w:r>
            <w:r>
              <w:rPr>
                <w:color w:val="171717"/>
                <w:spacing w:val="-25"/>
                <w:sz w:val="18"/>
              </w:rPr>
              <w:t> </w:t>
            </w:r>
            <w:r>
              <w:rPr>
                <w:color w:val="171717"/>
                <w:sz w:val="18"/>
              </w:rPr>
              <w:t>aids (cones, markers, balls, agility ladders</w:t>
            </w:r>
            <w:r>
              <w:rPr>
                <w:color w:val="171717"/>
                <w:spacing w:val="-5"/>
                <w:sz w:val="18"/>
              </w:rPr>
              <w:t> </w:t>
            </w:r>
            <w:r>
              <w:rPr>
                <w:color w:val="171717"/>
                <w:sz w:val="18"/>
              </w:rPr>
              <w:t>etc)</w:t>
            </w:r>
          </w:p>
          <w:p>
            <w:pPr>
              <w:pStyle w:val="TableParagraph"/>
              <w:numPr>
                <w:ilvl w:val="0"/>
                <w:numId w:val="23"/>
              </w:numPr>
              <w:tabs>
                <w:tab w:pos="391" w:val="left" w:leader="none"/>
              </w:tabs>
              <w:spacing w:line="256" w:lineRule="auto" w:before="55" w:after="0"/>
              <w:ind w:left="390" w:right="87" w:hanging="284"/>
              <w:jc w:val="both"/>
              <w:rPr>
                <w:sz w:val="18"/>
              </w:rPr>
            </w:pPr>
            <w:r>
              <w:rPr>
                <w:color w:val="171717"/>
                <w:sz w:val="18"/>
              </w:rPr>
              <w:t>Shared</w:t>
            </w:r>
            <w:r>
              <w:rPr>
                <w:color w:val="171717"/>
                <w:spacing w:val="-13"/>
                <w:sz w:val="18"/>
              </w:rPr>
              <w:t> </w:t>
            </w:r>
            <w:r>
              <w:rPr>
                <w:color w:val="171717"/>
                <w:sz w:val="18"/>
              </w:rPr>
              <w:t>participant</w:t>
            </w:r>
            <w:r>
              <w:rPr>
                <w:color w:val="171717"/>
                <w:spacing w:val="-13"/>
                <w:sz w:val="18"/>
              </w:rPr>
              <w:t> </w:t>
            </w:r>
            <w:r>
              <w:rPr>
                <w:color w:val="171717"/>
                <w:sz w:val="18"/>
              </w:rPr>
              <w:t>equipment</w:t>
            </w:r>
            <w:r>
              <w:rPr>
                <w:color w:val="171717"/>
                <w:spacing w:val="-13"/>
                <w:sz w:val="18"/>
              </w:rPr>
              <w:t> </w:t>
            </w:r>
            <w:r>
              <w:rPr>
                <w:color w:val="171717"/>
                <w:sz w:val="18"/>
              </w:rPr>
              <w:t>(balls,</w:t>
            </w:r>
            <w:r>
              <w:rPr>
                <w:color w:val="171717"/>
                <w:spacing w:val="-12"/>
                <w:sz w:val="18"/>
              </w:rPr>
              <w:t> </w:t>
            </w:r>
            <w:r>
              <w:rPr>
                <w:color w:val="171717"/>
                <w:sz w:val="18"/>
              </w:rPr>
              <w:t>watercraft,</w:t>
            </w:r>
            <w:r>
              <w:rPr>
                <w:color w:val="171717"/>
                <w:spacing w:val="-13"/>
                <w:sz w:val="18"/>
              </w:rPr>
              <w:t> </w:t>
            </w:r>
            <w:r>
              <w:rPr>
                <w:color w:val="171717"/>
                <w:sz w:val="18"/>
              </w:rPr>
              <w:t>safety</w:t>
            </w:r>
            <w:r>
              <w:rPr>
                <w:color w:val="171717"/>
                <w:spacing w:val="-13"/>
                <w:sz w:val="18"/>
              </w:rPr>
              <w:t> </w:t>
            </w:r>
            <w:r>
              <w:rPr>
                <w:color w:val="171717"/>
                <w:sz w:val="18"/>
              </w:rPr>
              <w:t>equipment</w:t>
            </w:r>
            <w:r>
              <w:rPr>
                <w:color w:val="171717"/>
                <w:spacing w:val="-12"/>
                <w:sz w:val="18"/>
              </w:rPr>
              <w:t> </w:t>
            </w:r>
            <w:r>
              <w:rPr>
                <w:color w:val="171717"/>
                <w:sz w:val="18"/>
              </w:rPr>
              <w:t>etc)</w:t>
            </w:r>
            <w:r>
              <w:rPr>
                <w:color w:val="171717"/>
                <w:spacing w:val="-14"/>
                <w:sz w:val="18"/>
              </w:rPr>
              <w:t> </w:t>
            </w:r>
            <w:r>
              <w:rPr>
                <w:color w:val="171717"/>
                <w:sz w:val="18"/>
              </w:rPr>
              <w:t>should be rotated, washed or wiped with antibacterial wipes or alcohol-based sanitiser prior to and after each use and at each activity</w:t>
            </w:r>
            <w:r>
              <w:rPr>
                <w:color w:val="171717"/>
                <w:spacing w:val="-22"/>
                <w:sz w:val="18"/>
              </w:rPr>
              <w:t> </w:t>
            </w:r>
            <w:r>
              <w:rPr>
                <w:color w:val="171717"/>
                <w:sz w:val="18"/>
              </w:rPr>
              <w:t>break.</w:t>
            </w:r>
          </w:p>
        </w:tc>
        <w:tc>
          <w:tcPr>
            <w:tcW w:w="6546" w:type="dxa"/>
          </w:tcPr>
          <w:p>
            <w:pPr>
              <w:pStyle w:val="TableParagraph"/>
              <w:spacing w:before="109"/>
              <w:ind w:left="109"/>
              <w:rPr>
                <w:sz w:val="18"/>
              </w:rPr>
            </w:pPr>
            <w:r>
              <w:rPr>
                <w:color w:val="171717"/>
                <w:sz w:val="18"/>
              </w:rPr>
              <w:t>Organisation to detail specifics of personal health protocols.</w:t>
            </w:r>
          </w:p>
          <w:p>
            <w:pPr>
              <w:pStyle w:val="TableParagraph"/>
              <w:numPr>
                <w:ilvl w:val="0"/>
                <w:numId w:val="24"/>
              </w:numPr>
              <w:tabs>
                <w:tab w:pos="393" w:val="left" w:leader="none"/>
              </w:tabs>
              <w:spacing w:line="240" w:lineRule="auto" w:before="71" w:after="0"/>
              <w:ind w:left="393" w:right="0" w:hanging="284"/>
              <w:jc w:val="left"/>
              <w:rPr>
                <w:sz w:val="18"/>
              </w:rPr>
            </w:pPr>
            <w:r>
              <w:rPr>
                <w:color w:val="171717"/>
                <w:sz w:val="18"/>
              </w:rPr>
              <w:t>Requirements continue from Stage</w:t>
            </w:r>
            <w:r>
              <w:rPr>
                <w:color w:val="171717"/>
                <w:spacing w:val="-5"/>
                <w:sz w:val="18"/>
              </w:rPr>
              <w:t> </w:t>
            </w:r>
            <w:r>
              <w:rPr>
                <w:color w:val="171717"/>
                <w:sz w:val="18"/>
              </w:rPr>
              <w:t>2</w:t>
            </w:r>
          </w:p>
        </w:tc>
      </w:tr>
      <w:tr>
        <w:trPr>
          <w:trHeight w:val="1562" w:hRule="atLeast"/>
        </w:trPr>
        <w:tc>
          <w:tcPr>
            <w:tcW w:w="1760" w:type="dxa"/>
            <w:shd w:val="clear" w:color="auto" w:fill="E8E8E8"/>
          </w:tcPr>
          <w:p>
            <w:pPr>
              <w:pStyle w:val="TableParagraph"/>
              <w:spacing w:before="109"/>
              <w:rPr>
                <w:b/>
                <w:sz w:val="18"/>
              </w:rPr>
            </w:pPr>
            <w:r>
              <w:rPr>
                <w:b/>
                <w:color w:val="171717"/>
                <w:sz w:val="18"/>
              </w:rPr>
              <w:t>Hygiene</w:t>
            </w:r>
          </w:p>
        </w:tc>
        <w:tc>
          <w:tcPr>
            <w:tcW w:w="6541" w:type="dxa"/>
          </w:tcPr>
          <w:p>
            <w:pPr>
              <w:pStyle w:val="TableParagraph"/>
              <w:spacing w:before="109"/>
              <w:ind w:left="107"/>
              <w:rPr>
                <w:sz w:val="18"/>
              </w:rPr>
            </w:pPr>
            <w:r>
              <w:rPr>
                <w:color w:val="171717"/>
                <w:sz w:val="18"/>
              </w:rPr>
              <w:t>Organisation to detail specifics of hygiene protocols to support training.</w:t>
            </w:r>
          </w:p>
          <w:p>
            <w:pPr>
              <w:pStyle w:val="TableParagraph"/>
              <w:numPr>
                <w:ilvl w:val="0"/>
                <w:numId w:val="25"/>
              </w:numPr>
              <w:tabs>
                <w:tab w:pos="391" w:val="left" w:leader="none"/>
              </w:tabs>
              <w:spacing w:line="254" w:lineRule="auto" w:before="68" w:after="0"/>
              <w:ind w:left="390" w:right="428" w:hanging="284"/>
              <w:jc w:val="left"/>
              <w:rPr>
                <w:sz w:val="18"/>
              </w:rPr>
            </w:pPr>
            <w:r>
              <w:rPr>
                <w:color w:val="171717"/>
                <w:sz w:val="18"/>
              </w:rPr>
              <w:t>Any safe hygiene protocols distributed by national/state sporting </w:t>
            </w:r>
            <w:r>
              <w:rPr>
                <w:color w:val="171717"/>
                <w:spacing w:val="2"/>
                <w:sz w:val="18"/>
              </w:rPr>
              <w:t>bodyor </w:t>
            </w:r>
            <w:r>
              <w:rPr>
                <w:color w:val="171717"/>
                <w:sz w:val="18"/>
              </w:rPr>
              <w:t>local association/club that will be adopted by</w:t>
            </w:r>
            <w:r>
              <w:rPr>
                <w:color w:val="171717"/>
                <w:spacing w:val="-15"/>
                <w:sz w:val="18"/>
              </w:rPr>
              <w:t> </w:t>
            </w:r>
            <w:r>
              <w:rPr>
                <w:color w:val="171717"/>
                <w:sz w:val="18"/>
              </w:rPr>
              <w:t>organisation.</w:t>
            </w:r>
          </w:p>
          <w:p>
            <w:pPr>
              <w:pStyle w:val="TableParagraph"/>
              <w:numPr>
                <w:ilvl w:val="0"/>
                <w:numId w:val="25"/>
              </w:numPr>
              <w:tabs>
                <w:tab w:pos="391" w:val="left" w:leader="none"/>
              </w:tabs>
              <w:spacing w:line="254" w:lineRule="auto" w:before="56" w:after="0"/>
              <w:ind w:left="390" w:right="835" w:hanging="284"/>
              <w:jc w:val="left"/>
              <w:rPr>
                <w:sz w:val="18"/>
              </w:rPr>
            </w:pPr>
            <w:r>
              <w:rPr>
                <w:color w:val="171717"/>
                <w:sz w:val="18"/>
              </w:rPr>
              <w:t>Guidelines for sanitisation and cleaning, including requirements for sanitisation</w:t>
            </w:r>
            <w:r>
              <w:rPr>
                <w:color w:val="171717"/>
                <w:spacing w:val="-2"/>
                <w:sz w:val="18"/>
              </w:rPr>
              <w:t> </w:t>
            </w:r>
            <w:r>
              <w:rPr>
                <w:color w:val="171717"/>
                <w:sz w:val="18"/>
              </w:rPr>
              <w:t>stations.</w:t>
            </w:r>
          </w:p>
        </w:tc>
        <w:tc>
          <w:tcPr>
            <w:tcW w:w="6546" w:type="dxa"/>
          </w:tcPr>
          <w:p>
            <w:pPr>
              <w:pStyle w:val="TableParagraph"/>
              <w:spacing w:line="264" w:lineRule="auto" w:before="109"/>
              <w:ind w:left="109" w:right="673"/>
              <w:rPr>
                <w:sz w:val="18"/>
              </w:rPr>
            </w:pPr>
            <w:r>
              <w:rPr>
                <w:color w:val="171717"/>
                <w:sz w:val="18"/>
              </w:rPr>
              <w:t>Organisation to detail specifics of hygiene protocols to support training/competition.</w:t>
            </w:r>
          </w:p>
          <w:p>
            <w:pPr>
              <w:pStyle w:val="TableParagraph"/>
              <w:numPr>
                <w:ilvl w:val="0"/>
                <w:numId w:val="26"/>
              </w:numPr>
              <w:tabs>
                <w:tab w:pos="393" w:val="left" w:leader="none"/>
              </w:tabs>
              <w:spacing w:line="240" w:lineRule="auto" w:before="51" w:after="0"/>
              <w:ind w:left="393" w:right="0" w:hanging="284"/>
              <w:jc w:val="left"/>
              <w:rPr>
                <w:sz w:val="18"/>
              </w:rPr>
            </w:pPr>
            <w:r>
              <w:rPr>
                <w:color w:val="171717"/>
                <w:sz w:val="18"/>
              </w:rPr>
              <w:t>Hygiene and cleaning measures to continue from Stage</w:t>
            </w:r>
            <w:r>
              <w:rPr>
                <w:color w:val="171717"/>
                <w:spacing w:val="-13"/>
                <w:sz w:val="18"/>
              </w:rPr>
              <w:t> </w:t>
            </w:r>
            <w:r>
              <w:rPr>
                <w:color w:val="171717"/>
                <w:sz w:val="18"/>
              </w:rPr>
              <w:t>2</w:t>
            </w:r>
          </w:p>
        </w:tc>
      </w:tr>
    </w:tbl>
    <w:p>
      <w:pPr>
        <w:spacing w:after="0" w:line="240" w:lineRule="auto"/>
        <w:jc w:val="left"/>
        <w:rPr>
          <w:sz w:val="18"/>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60"/>
        <w:gridCol w:w="6541"/>
        <w:gridCol w:w="6546"/>
      </w:tblGrid>
      <w:tr>
        <w:trPr>
          <w:trHeight w:val="4781" w:hRule="atLeast"/>
        </w:trPr>
        <w:tc>
          <w:tcPr>
            <w:tcW w:w="1760" w:type="dxa"/>
            <w:shd w:val="clear" w:color="auto" w:fill="E8E8E8"/>
          </w:tcPr>
          <w:p>
            <w:pPr>
              <w:pStyle w:val="TableParagraph"/>
              <w:ind w:left="0"/>
              <w:rPr>
                <w:rFonts w:ascii="Times New Roman"/>
                <w:sz w:val="18"/>
              </w:rPr>
            </w:pPr>
          </w:p>
        </w:tc>
        <w:tc>
          <w:tcPr>
            <w:tcW w:w="6541" w:type="dxa"/>
          </w:tcPr>
          <w:p>
            <w:pPr>
              <w:pStyle w:val="TableParagraph"/>
              <w:numPr>
                <w:ilvl w:val="0"/>
                <w:numId w:val="27"/>
              </w:numPr>
              <w:tabs>
                <w:tab w:pos="391" w:val="left" w:leader="none"/>
              </w:tabs>
              <w:spacing w:line="256" w:lineRule="auto" w:before="37" w:after="0"/>
              <w:ind w:left="390" w:right="92" w:hanging="284"/>
              <w:jc w:val="both"/>
              <w:rPr>
                <w:sz w:val="18"/>
              </w:rPr>
            </w:pPr>
            <w:r>
              <w:rPr>
                <w:color w:val="171717"/>
                <w:sz w:val="18"/>
              </w:rPr>
              <w:t>Provide hand sanitiser dispensers in prominent places around facilities (particularly entry or high use areas such as a registration desk, change rooms, toilets or canteen) and ensure dispensers are regularly</w:t>
            </w:r>
            <w:r>
              <w:rPr>
                <w:color w:val="171717"/>
                <w:spacing w:val="-22"/>
                <w:sz w:val="18"/>
              </w:rPr>
              <w:t> </w:t>
            </w:r>
            <w:r>
              <w:rPr>
                <w:color w:val="171717"/>
                <w:sz w:val="18"/>
              </w:rPr>
              <w:t>refilled.</w:t>
            </w:r>
          </w:p>
          <w:p>
            <w:pPr>
              <w:pStyle w:val="TableParagraph"/>
              <w:numPr>
                <w:ilvl w:val="0"/>
                <w:numId w:val="27"/>
              </w:numPr>
              <w:tabs>
                <w:tab w:pos="391" w:val="left" w:leader="none"/>
              </w:tabs>
              <w:spacing w:line="240" w:lineRule="auto" w:before="54" w:after="0"/>
              <w:ind w:left="390" w:right="0" w:hanging="284"/>
              <w:jc w:val="both"/>
              <w:rPr>
                <w:sz w:val="18"/>
              </w:rPr>
            </w:pPr>
            <w:r>
              <w:rPr>
                <w:color w:val="171717"/>
                <w:sz w:val="18"/>
              </w:rPr>
              <w:t>Promote good hygiene practices in line with Government advice</w:t>
            </w:r>
            <w:r>
              <w:rPr>
                <w:color w:val="171717"/>
                <w:spacing w:val="-15"/>
                <w:sz w:val="18"/>
              </w:rPr>
              <w:t> </w:t>
            </w:r>
            <w:r>
              <w:rPr>
                <w:color w:val="171717"/>
                <w:sz w:val="18"/>
              </w:rPr>
              <w:t>including:</w:t>
            </w:r>
          </w:p>
          <w:p>
            <w:pPr>
              <w:pStyle w:val="TableParagraph"/>
              <w:spacing w:line="207" w:lineRule="exact" w:before="54"/>
              <w:ind w:left="467"/>
              <w:jc w:val="both"/>
              <w:rPr>
                <w:sz w:val="18"/>
              </w:rPr>
            </w:pPr>
            <w:r>
              <w:rPr>
                <w:sz w:val="18"/>
              </w:rPr>
              <w:t>- Cleaning standards:</w:t>
            </w:r>
          </w:p>
          <w:p>
            <w:pPr>
              <w:pStyle w:val="TableParagraph"/>
              <w:numPr>
                <w:ilvl w:val="0"/>
                <w:numId w:val="28"/>
              </w:numPr>
              <w:tabs>
                <w:tab w:pos="818" w:val="left" w:leader="none"/>
              </w:tabs>
              <w:spacing w:line="237" w:lineRule="auto" w:before="1" w:after="0"/>
              <w:ind w:left="817" w:right="94" w:hanging="360"/>
              <w:jc w:val="both"/>
              <w:rPr>
                <w:sz w:val="18"/>
              </w:rPr>
            </w:pPr>
            <w:r>
              <w:rPr>
                <w:sz w:val="18"/>
              </w:rPr>
              <w:t>Ensure</w:t>
            </w:r>
            <w:r>
              <w:rPr>
                <w:spacing w:val="-6"/>
                <w:sz w:val="18"/>
              </w:rPr>
              <w:t> </w:t>
            </w:r>
            <w:r>
              <w:rPr>
                <w:sz w:val="18"/>
              </w:rPr>
              <w:t>spaces</w:t>
            </w:r>
            <w:r>
              <w:rPr>
                <w:spacing w:val="-3"/>
                <w:sz w:val="18"/>
              </w:rPr>
              <w:t> </w:t>
            </w:r>
            <w:r>
              <w:rPr>
                <w:sz w:val="18"/>
              </w:rPr>
              <w:t>at</w:t>
            </w:r>
            <w:r>
              <w:rPr>
                <w:spacing w:val="-4"/>
                <w:sz w:val="18"/>
              </w:rPr>
              <w:t> </w:t>
            </w:r>
            <w:r>
              <w:rPr>
                <w:sz w:val="18"/>
              </w:rPr>
              <w:t>each</w:t>
            </w:r>
            <w:r>
              <w:rPr>
                <w:spacing w:val="-4"/>
                <w:sz w:val="18"/>
              </w:rPr>
              <w:t> </w:t>
            </w:r>
            <w:r>
              <w:rPr>
                <w:sz w:val="18"/>
              </w:rPr>
              <w:t>facility</w:t>
            </w:r>
            <w:r>
              <w:rPr>
                <w:spacing w:val="-5"/>
                <w:sz w:val="18"/>
              </w:rPr>
              <w:t> </w:t>
            </w:r>
            <w:r>
              <w:rPr>
                <w:sz w:val="18"/>
              </w:rPr>
              <w:t>are</w:t>
            </w:r>
            <w:r>
              <w:rPr>
                <w:spacing w:val="-4"/>
                <w:sz w:val="18"/>
              </w:rPr>
              <w:t> </w:t>
            </w:r>
            <w:r>
              <w:rPr>
                <w:sz w:val="18"/>
              </w:rPr>
              <w:t>regularly</w:t>
            </w:r>
            <w:r>
              <w:rPr>
                <w:spacing w:val="-3"/>
                <w:sz w:val="18"/>
              </w:rPr>
              <w:t> </w:t>
            </w:r>
            <w:r>
              <w:rPr>
                <w:sz w:val="18"/>
              </w:rPr>
              <w:t>cleaned</w:t>
            </w:r>
            <w:r>
              <w:rPr>
                <w:spacing w:val="-4"/>
                <w:sz w:val="18"/>
              </w:rPr>
              <w:t> </w:t>
            </w:r>
            <w:r>
              <w:rPr>
                <w:sz w:val="18"/>
              </w:rPr>
              <w:t>with</w:t>
            </w:r>
            <w:r>
              <w:rPr>
                <w:spacing w:val="-4"/>
                <w:sz w:val="18"/>
              </w:rPr>
              <w:t> </w:t>
            </w:r>
            <w:r>
              <w:rPr>
                <w:sz w:val="18"/>
              </w:rPr>
              <w:t>disinfectant</w:t>
            </w:r>
            <w:r>
              <w:rPr>
                <w:spacing w:val="-3"/>
                <w:sz w:val="18"/>
              </w:rPr>
              <w:t> </w:t>
            </w:r>
            <w:r>
              <w:rPr>
                <w:sz w:val="18"/>
              </w:rPr>
              <w:t>in accordance with the manufacturer’s</w:t>
            </w:r>
            <w:r>
              <w:rPr>
                <w:spacing w:val="-14"/>
                <w:sz w:val="18"/>
              </w:rPr>
              <w:t> </w:t>
            </w:r>
            <w:r>
              <w:rPr>
                <w:sz w:val="18"/>
              </w:rPr>
              <w:t>instructions;</w:t>
            </w:r>
          </w:p>
          <w:p>
            <w:pPr>
              <w:pStyle w:val="TableParagraph"/>
              <w:numPr>
                <w:ilvl w:val="0"/>
                <w:numId w:val="28"/>
              </w:numPr>
              <w:tabs>
                <w:tab w:pos="818" w:val="left" w:leader="none"/>
              </w:tabs>
              <w:spacing w:line="240" w:lineRule="auto" w:before="120" w:after="0"/>
              <w:ind w:left="817" w:right="90" w:hanging="360"/>
              <w:jc w:val="both"/>
              <w:rPr>
                <w:sz w:val="18"/>
              </w:rPr>
            </w:pPr>
            <w:r>
              <w:rPr>
                <w:sz w:val="18"/>
              </w:rPr>
              <w:t>Surfaces</w:t>
            </w:r>
            <w:r>
              <w:rPr>
                <w:spacing w:val="-9"/>
                <w:sz w:val="18"/>
              </w:rPr>
              <w:t> </w:t>
            </w:r>
            <w:r>
              <w:rPr>
                <w:sz w:val="18"/>
              </w:rPr>
              <w:t>should</w:t>
            </w:r>
            <w:r>
              <w:rPr>
                <w:spacing w:val="-10"/>
                <w:sz w:val="18"/>
              </w:rPr>
              <w:t> </w:t>
            </w:r>
            <w:r>
              <w:rPr>
                <w:sz w:val="18"/>
              </w:rPr>
              <w:t>be</w:t>
            </w:r>
            <w:r>
              <w:rPr>
                <w:spacing w:val="-10"/>
                <w:sz w:val="18"/>
              </w:rPr>
              <w:t> </w:t>
            </w:r>
            <w:r>
              <w:rPr>
                <w:sz w:val="18"/>
              </w:rPr>
              <w:t>frequently</w:t>
            </w:r>
            <w:r>
              <w:rPr>
                <w:spacing w:val="-11"/>
                <w:sz w:val="18"/>
              </w:rPr>
              <w:t> </w:t>
            </w:r>
            <w:r>
              <w:rPr>
                <w:sz w:val="18"/>
              </w:rPr>
              <w:t>wiped</w:t>
            </w:r>
            <w:r>
              <w:rPr>
                <w:spacing w:val="-10"/>
                <w:sz w:val="18"/>
              </w:rPr>
              <w:t> </w:t>
            </w:r>
            <w:r>
              <w:rPr>
                <w:sz w:val="18"/>
              </w:rPr>
              <w:t>down</w:t>
            </w:r>
            <w:r>
              <w:rPr>
                <w:spacing w:val="-10"/>
                <w:sz w:val="18"/>
              </w:rPr>
              <w:t> </w:t>
            </w:r>
            <w:r>
              <w:rPr>
                <w:sz w:val="18"/>
              </w:rPr>
              <w:t>with</w:t>
            </w:r>
            <w:r>
              <w:rPr>
                <w:spacing w:val="-12"/>
                <w:sz w:val="18"/>
              </w:rPr>
              <w:t> </w:t>
            </w:r>
            <w:r>
              <w:rPr>
                <w:sz w:val="18"/>
              </w:rPr>
              <w:t>appropriate</w:t>
            </w:r>
            <w:r>
              <w:rPr>
                <w:spacing w:val="-8"/>
                <w:sz w:val="18"/>
              </w:rPr>
              <w:t> </w:t>
            </w:r>
            <w:r>
              <w:rPr>
                <w:sz w:val="18"/>
              </w:rPr>
              <w:t>disinfectant wipes</w:t>
            </w:r>
            <w:r>
              <w:rPr>
                <w:spacing w:val="-9"/>
                <w:sz w:val="18"/>
              </w:rPr>
              <w:t> </w:t>
            </w:r>
            <w:r>
              <w:rPr>
                <w:sz w:val="18"/>
              </w:rPr>
              <w:t>or</w:t>
            </w:r>
            <w:r>
              <w:rPr>
                <w:spacing w:val="-8"/>
                <w:sz w:val="18"/>
              </w:rPr>
              <w:t> </w:t>
            </w:r>
            <w:r>
              <w:rPr>
                <w:sz w:val="18"/>
              </w:rPr>
              <w:t>soap,</w:t>
            </w:r>
            <w:r>
              <w:rPr>
                <w:spacing w:val="-8"/>
                <w:sz w:val="18"/>
              </w:rPr>
              <w:t> </w:t>
            </w:r>
            <w:r>
              <w:rPr>
                <w:sz w:val="18"/>
              </w:rPr>
              <w:t>particularly</w:t>
            </w:r>
            <w:r>
              <w:rPr>
                <w:spacing w:val="-7"/>
                <w:sz w:val="18"/>
              </w:rPr>
              <w:t> </w:t>
            </w:r>
            <w:r>
              <w:rPr>
                <w:sz w:val="18"/>
              </w:rPr>
              <w:t>those</w:t>
            </w:r>
            <w:r>
              <w:rPr>
                <w:spacing w:val="-7"/>
                <w:sz w:val="18"/>
              </w:rPr>
              <w:t> </w:t>
            </w:r>
            <w:r>
              <w:rPr>
                <w:sz w:val="18"/>
              </w:rPr>
              <w:t>frequently</w:t>
            </w:r>
            <w:r>
              <w:rPr>
                <w:spacing w:val="-7"/>
                <w:sz w:val="18"/>
              </w:rPr>
              <w:t> </w:t>
            </w:r>
            <w:r>
              <w:rPr>
                <w:sz w:val="18"/>
              </w:rPr>
              <w:t>touched.</w:t>
            </w:r>
            <w:r>
              <w:rPr>
                <w:spacing w:val="-8"/>
                <w:sz w:val="18"/>
              </w:rPr>
              <w:t> </w:t>
            </w:r>
            <w:r>
              <w:rPr>
                <w:sz w:val="18"/>
              </w:rPr>
              <w:t>This</w:t>
            </w:r>
            <w:r>
              <w:rPr>
                <w:spacing w:val="-8"/>
                <w:sz w:val="18"/>
              </w:rPr>
              <w:t> </w:t>
            </w:r>
            <w:r>
              <w:rPr>
                <w:sz w:val="18"/>
              </w:rPr>
              <w:t>includes</w:t>
            </w:r>
            <w:r>
              <w:rPr>
                <w:spacing w:val="-9"/>
                <w:sz w:val="18"/>
              </w:rPr>
              <w:t> </w:t>
            </w:r>
            <w:r>
              <w:rPr>
                <w:sz w:val="18"/>
              </w:rPr>
              <w:t>door handles, light switches, kitchen surfaces, bathroom surface, phones, remote controls, gates, scoreboard control panels and any other high touch areas;</w:t>
            </w:r>
            <w:r>
              <w:rPr>
                <w:spacing w:val="-11"/>
                <w:sz w:val="18"/>
              </w:rPr>
              <w:t> </w:t>
            </w:r>
            <w:r>
              <w:rPr>
                <w:sz w:val="18"/>
              </w:rPr>
              <w:t>and</w:t>
            </w:r>
          </w:p>
          <w:p>
            <w:pPr>
              <w:pStyle w:val="TableParagraph"/>
              <w:numPr>
                <w:ilvl w:val="0"/>
                <w:numId w:val="28"/>
              </w:numPr>
              <w:tabs>
                <w:tab w:pos="818" w:val="left" w:leader="none"/>
              </w:tabs>
              <w:spacing w:line="237" w:lineRule="auto" w:before="120" w:after="0"/>
              <w:ind w:left="817" w:right="90" w:hanging="360"/>
              <w:jc w:val="both"/>
              <w:rPr>
                <w:sz w:val="18"/>
              </w:rPr>
            </w:pPr>
            <w:r>
              <w:rPr>
                <w:sz w:val="18"/>
              </w:rPr>
              <w:t>Adequately clean and disinfect participant facilities before use (prior </w:t>
            </w:r>
            <w:r>
              <w:rPr>
                <w:spacing w:val="-3"/>
                <w:sz w:val="18"/>
              </w:rPr>
              <w:t>to </w:t>
            </w:r>
            <w:r>
              <w:rPr>
                <w:sz w:val="18"/>
              </w:rPr>
              <w:t>participant</w:t>
            </w:r>
            <w:r>
              <w:rPr>
                <w:spacing w:val="-5"/>
                <w:sz w:val="18"/>
              </w:rPr>
              <w:t> </w:t>
            </w:r>
            <w:r>
              <w:rPr>
                <w:sz w:val="18"/>
              </w:rPr>
              <w:t>arrival).</w:t>
            </w:r>
          </w:p>
          <w:p>
            <w:pPr>
              <w:pStyle w:val="TableParagraph"/>
              <w:numPr>
                <w:ilvl w:val="0"/>
                <w:numId w:val="29"/>
              </w:numPr>
              <w:tabs>
                <w:tab w:pos="357" w:val="left" w:leader="none"/>
              </w:tabs>
              <w:spacing w:line="237" w:lineRule="auto" w:before="123" w:after="0"/>
              <w:ind w:left="357" w:right="90" w:hanging="250"/>
              <w:jc w:val="both"/>
              <w:rPr>
                <w:sz w:val="18"/>
              </w:rPr>
            </w:pPr>
            <w:r>
              <w:rPr>
                <w:sz w:val="18"/>
              </w:rPr>
              <w:t>Determine whether your organisation will receive payments in cash. If so, ensure your employees/volunteers observe good personal hygiene</w:t>
            </w:r>
            <w:r>
              <w:rPr>
                <w:spacing w:val="-34"/>
                <w:sz w:val="18"/>
              </w:rPr>
              <w:t> </w:t>
            </w:r>
            <w:r>
              <w:rPr>
                <w:sz w:val="18"/>
              </w:rPr>
              <w:t>practices and wash their hands</w:t>
            </w:r>
            <w:r>
              <w:rPr>
                <w:spacing w:val="-7"/>
                <w:sz w:val="18"/>
              </w:rPr>
              <w:t> </w:t>
            </w:r>
            <w:r>
              <w:rPr>
                <w:sz w:val="18"/>
              </w:rPr>
              <w:t>regularly.</w:t>
            </w:r>
          </w:p>
        </w:tc>
        <w:tc>
          <w:tcPr>
            <w:tcW w:w="6546" w:type="dxa"/>
          </w:tcPr>
          <w:p>
            <w:pPr>
              <w:pStyle w:val="TableParagraph"/>
              <w:ind w:left="0"/>
              <w:rPr>
                <w:rFonts w:ascii="Times New Roman"/>
                <w:sz w:val="18"/>
              </w:rPr>
            </w:pPr>
          </w:p>
        </w:tc>
      </w:tr>
      <w:tr>
        <w:trPr>
          <w:trHeight w:val="4620" w:hRule="atLeast"/>
        </w:trPr>
        <w:tc>
          <w:tcPr>
            <w:tcW w:w="1760" w:type="dxa"/>
            <w:shd w:val="clear" w:color="auto" w:fill="E8E8E8"/>
          </w:tcPr>
          <w:p>
            <w:pPr>
              <w:pStyle w:val="TableParagraph"/>
              <w:spacing w:before="109"/>
              <w:rPr>
                <w:b/>
                <w:sz w:val="18"/>
              </w:rPr>
            </w:pPr>
            <w:r>
              <w:rPr>
                <w:b/>
                <w:color w:val="171717"/>
                <w:sz w:val="18"/>
              </w:rPr>
              <w:t>Communications</w:t>
            </w:r>
          </w:p>
        </w:tc>
        <w:tc>
          <w:tcPr>
            <w:tcW w:w="6541" w:type="dxa"/>
          </w:tcPr>
          <w:p>
            <w:pPr>
              <w:pStyle w:val="TableParagraph"/>
              <w:spacing w:line="264" w:lineRule="auto" w:before="107"/>
              <w:ind w:left="107" w:right="101"/>
              <w:jc w:val="both"/>
              <w:rPr>
                <w:sz w:val="18"/>
              </w:rPr>
            </w:pPr>
            <w:r>
              <w:rPr>
                <w:color w:val="171717"/>
                <w:sz w:val="18"/>
              </w:rPr>
              <w:t>Provide a detailed communications plan to communicate with players,</w:t>
            </w:r>
            <w:r>
              <w:rPr>
                <w:color w:val="171717"/>
                <w:spacing w:val="-30"/>
                <w:sz w:val="18"/>
              </w:rPr>
              <w:t> </w:t>
            </w:r>
            <w:r>
              <w:rPr>
                <w:color w:val="171717"/>
                <w:sz w:val="18"/>
              </w:rPr>
              <w:t>coaches, members, volunteers, families and</w:t>
            </w:r>
            <w:r>
              <w:rPr>
                <w:color w:val="171717"/>
                <w:spacing w:val="-4"/>
                <w:sz w:val="18"/>
              </w:rPr>
              <w:t> </w:t>
            </w:r>
            <w:r>
              <w:rPr>
                <w:color w:val="171717"/>
                <w:sz w:val="18"/>
              </w:rPr>
              <w:t>staff.</w:t>
            </w:r>
          </w:p>
          <w:p>
            <w:pPr>
              <w:pStyle w:val="TableParagraph"/>
              <w:numPr>
                <w:ilvl w:val="0"/>
                <w:numId w:val="30"/>
              </w:numPr>
              <w:tabs>
                <w:tab w:pos="391" w:val="left" w:leader="none"/>
              </w:tabs>
              <w:spacing w:line="256" w:lineRule="auto" w:before="50" w:after="0"/>
              <w:ind w:left="390" w:right="89" w:hanging="284"/>
              <w:jc w:val="both"/>
              <w:rPr>
                <w:sz w:val="18"/>
              </w:rPr>
            </w:pPr>
            <w:r>
              <w:rPr>
                <w:color w:val="171717"/>
                <w:sz w:val="18"/>
              </w:rPr>
              <w:t>Provide clear and coordinated guidance to participants and stakeholders across a range of communication channels on how a return to sport will </w:t>
            </w:r>
            <w:r>
              <w:rPr>
                <w:color w:val="171717"/>
                <w:spacing w:val="-3"/>
                <w:sz w:val="18"/>
              </w:rPr>
              <w:t>be </w:t>
            </w:r>
            <w:r>
              <w:rPr>
                <w:color w:val="171717"/>
                <w:sz w:val="18"/>
              </w:rPr>
              <w:t>managed at each level of</w:t>
            </w:r>
            <w:r>
              <w:rPr>
                <w:color w:val="171717"/>
                <w:spacing w:val="-9"/>
                <w:sz w:val="18"/>
              </w:rPr>
              <w:t> </w:t>
            </w:r>
            <w:r>
              <w:rPr>
                <w:color w:val="171717"/>
                <w:sz w:val="18"/>
              </w:rPr>
              <w:t>restriction;</w:t>
            </w:r>
          </w:p>
          <w:p>
            <w:pPr>
              <w:pStyle w:val="TableParagraph"/>
              <w:numPr>
                <w:ilvl w:val="0"/>
                <w:numId w:val="30"/>
              </w:numPr>
              <w:tabs>
                <w:tab w:pos="391" w:val="left" w:leader="none"/>
              </w:tabs>
              <w:spacing w:line="259" w:lineRule="auto" w:before="52" w:after="0"/>
              <w:ind w:left="390" w:right="94" w:hanging="284"/>
              <w:jc w:val="both"/>
              <w:rPr>
                <w:sz w:val="18"/>
              </w:rPr>
            </w:pPr>
            <w:r>
              <w:rPr>
                <w:color w:val="171717"/>
                <w:sz w:val="18"/>
              </w:rPr>
              <w:t>Brief players, coaches, members, volunteers and families on return to training protocols including hygiene protocols (e.g. letter, email, text/WhatsApp message, Facebook post) and reinforcement of hand washing and general hygiene</w:t>
            </w:r>
            <w:r>
              <w:rPr>
                <w:color w:val="171717"/>
                <w:spacing w:val="-7"/>
                <w:sz w:val="18"/>
              </w:rPr>
              <w:t> </w:t>
            </w:r>
            <w:r>
              <w:rPr>
                <w:color w:val="171717"/>
                <w:sz w:val="18"/>
              </w:rPr>
              <w:t>etiquette.</w:t>
            </w:r>
          </w:p>
          <w:p>
            <w:pPr>
              <w:pStyle w:val="TableParagraph"/>
              <w:numPr>
                <w:ilvl w:val="0"/>
                <w:numId w:val="30"/>
              </w:numPr>
              <w:tabs>
                <w:tab w:pos="391" w:val="left" w:leader="none"/>
              </w:tabs>
              <w:spacing w:line="256" w:lineRule="auto" w:before="51" w:after="0"/>
              <w:ind w:left="390" w:right="90" w:hanging="284"/>
              <w:jc w:val="both"/>
              <w:rPr>
                <w:sz w:val="18"/>
              </w:rPr>
            </w:pPr>
            <w:r>
              <w:rPr>
                <w:color w:val="171717"/>
                <w:sz w:val="18"/>
              </w:rPr>
              <w:t>Endorsement of government COVID-Safe app and encouragement to players, coaches, members, volunteers and families to download and use app.</w:t>
            </w:r>
          </w:p>
          <w:p>
            <w:pPr>
              <w:pStyle w:val="TableParagraph"/>
              <w:numPr>
                <w:ilvl w:val="0"/>
                <w:numId w:val="30"/>
              </w:numPr>
              <w:tabs>
                <w:tab w:pos="391" w:val="left" w:leader="none"/>
              </w:tabs>
              <w:spacing w:line="254" w:lineRule="auto" w:before="54" w:after="0"/>
              <w:ind w:left="390" w:right="98" w:hanging="284"/>
              <w:jc w:val="both"/>
              <w:rPr>
                <w:sz w:val="18"/>
              </w:rPr>
            </w:pPr>
            <w:r>
              <w:rPr>
                <w:color w:val="171717"/>
                <w:sz w:val="18"/>
              </w:rPr>
              <w:t>Promote good personal hygiene practices in and around training sessions and in Organisation facilities (e.g. posters in</w:t>
            </w:r>
            <w:r>
              <w:rPr>
                <w:color w:val="171717"/>
                <w:spacing w:val="-16"/>
                <w:sz w:val="18"/>
              </w:rPr>
              <w:t> </w:t>
            </w:r>
            <w:r>
              <w:rPr>
                <w:color w:val="171717"/>
                <w:sz w:val="18"/>
              </w:rPr>
              <w:t>bathrooms).</w:t>
            </w:r>
          </w:p>
          <w:p>
            <w:pPr>
              <w:pStyle w:val="TableParagraph"/>
              <w:numPr>
                <w:ilvl w:val="0"/>
                <w:numId w:val="30"/>
              </w:numPr>
              <w:tabs>
                <w:tab w:pos="391" w:val="left" w:leader="none"/>
              </w:tabs>
              <w:spacing w:line="259" w:lineRule="auto" w:before="55" w:after="0"/>
              <w:ind w:left="390" w:right="91" w:hanging="284"/>
              <w:jc w:val="both"/>
              <w:rPr>
                <w:sz w:val="18"/>
              </w:rPr>
            </w:pPr>
            <w:r>
              <w:rPr>
                <w:color w:val="171717"/>
                <w:sz w:val="18"/>
              </w:rPr>
              <w:t>Establish relationships with key community partners and stakeholders including State public health authorities and government funding partners through your organisation’s COVID-19 Safety</w:t>
            </w:r>
            <w:r>
              <w:rPr>
                <w:color w:val="171717"/>
                <w:spacing w:val="-15"/>
                <w:sz w:val="18"/>
              </w:rPr>
              <w:t> </w:t>
            </w:r>
            <w:r>
              <w:rPr>
                <w:color w:val="171717"/>
                <w:sz w:val="18"/>
              </w:rPr>
              <w:t>Coordinator.</w:t>
            </w:r>
          </w:p>
        </w:tc>
        <w:tc>
          <w:tcPr>
            <w:tcW w:w="6546" w:type="dxa"/>
          </w:tcPr>
          <w:p>
            <w:pPr>
              <w:pStyle w:val="TableParagraph"/>
              <w:spacing w:line="264" w:lineRule="auto" w:before="107"/>
              <w:ind w:left="109" w:right="103"/>
              <w:jc w:val="both"/>
              <w:rPr>
                <w:sz w:val="18"/>
              </w:rPr>
            </w:pPr>
            <w:r>
              <w:rPr>
                <w:color w:val="171717"/>
                <w:sz w:val="18"/>
              </w:rPr>
              <w:t>Provide a detailed communications plan to communicate with players, coaches, members, volunteers, families and staff.</w:t>
            </w:r>
          </w:p>
          <w:p>
            <w:pPr>
              <w:pStyle w:val="TableParagraph"/>
              <w:numPr>
                <w:ilvl w:val="0"/>
                <w:numId w:val="31"/>
              </w:numPr>
              <w:tabs>
                <w:tab w:pos="393" w:val="left" w:leader="none"/>
              </w:tabs>
              <w:spacing w:line="240" w:lineRule="auto" w:before="50" w:after="0"/>
              <w:ind w:left="393" w:right="0" w:hanging="284"/>
              <w:jc w:val="both"/>
              <w:rPr>
                <w:sz w:val="18"/>
              </w:rPr>
            </w:pPr>
            <w:r>
              <w:rPr>
                <w:color w:val="171717"/>
                <w:sz w:val="18"/>
              </w:rPr>
              <w:t>Requirements continue from Stage</w:t>
            </w:r>
            <w:r>
              <w:rPr>
                <w:color w:val="171717"/>
                <w:spacing w:val="-5"/>
                <w:sz w:val="18"/>
              </w:rPr>
              <w:t> </w:t>
            </w:r>
            <w:r>
              <w:rPr>
                <w:color w:val="171717"/>
                <w:sz w:val="18"/>
              </w:rPr>
              <w:t>2</w:t>
            </w:r>
          </w:p>
          <w:p>
            <w:pPr>
              <w:pStyle w:val="TableParagraph"/>
              <w:numPr>
                <w:ilvl w:val="0"/>
                <w:numId w:val="31"/>
              </w:numPr>
              <w:tabs>
                <w:tab w:pos="393" w:val="left" w:leader="none"/>
              </w:tabs>
              <w:spacing w:line="256" w:lineRule="auto" w:before="63" w:after="0"/>
              <w:ind w:left="392" w:right="91" w:hanging="284"/>
              <w:jc w:val="both"/>
              <w:rPr>
                <w:sz w:val="18"/>
              </w:rPr>
            </w:pPr>
            <w:r>
              <w:rPr>
                <w:color w:val="171717"/>
                <w:sz w:val="18"/>
              </w:rPr>
              <w:t>Brief players, coaches, members, volunteers and families on Stage 3 protocols including hygiene protocols (e.g. letter, email, text/WhatsApp message, Facebook post) and reinforcement of hand washing and general hygiene</w:t>
            </w:r>
            <w:r>
              <w:rPr>
                <w:color w:val="171717"/>
                <w:spacing w:val="-7"/>
                <w:sz w:val="18"/>
              </w:rPr>
              <w:t> </w:t>
            </w:r>
            <w:r>
              <w:rPr>
                <w:color w:val="171717"/>
                <w:sz w:val="18"/>
              </w:rPr>
              <w:t>etiquette.</w:t>
            </w:r>
          </w:p>
          <w:p>
            <w:pPr>
              <w:pStyle w:val="TableParagraph"/>
              <w:numPr>
                <w:ilvl w:val="0"/>
                <w:numId w:val="31"/>
              </w:numPr>
              <w:tabs>
                <w:tab w:pos="393" w:val="left" w:leader="none"/>
              </w:tabs>
              <w:spacing w:line="254" w:lineRule="auto" w:before="56" w:after="0"/>
              <w:ind w:left="392" w:right="100" w:hanging="284"/>
              <w:jc w:val="both"/>
              <w:rPr>
                <w:sz w:val="18"/>
              </w:rPr>
            </w:pPr>
            <w:r>
              <w:rPr>
                <w:color w:val="171717"/>
                <w:sz w:val="18"/>
              </w:rPr>
              <w:t>Promote</w:t>
            </w:r>
            <w:r>
              <w:rPr>
                <w:color w:val="171717"/>
                <w:spacing w:val="-8"/>
                <w:sz w:val="18"/>
              </w:rPr>
              <w:t> </w:t>
            </w:r>
            <w:r>
              <w:rPr>
                <w:color w:val="171717"/>
                <w:sz w:val="18"/>
              </w:rPr>
              <w:t>good</w:t>
            </w:r>
            <w:r>
              <w:rPr>
                <w:color w:val="171717"/>
                <w:spacing w:val="-7"/>
                <w:sz w:val="18"/>
              </w:rPr>
              <w:t> </w:t>
            </w:r>
            <w:r>
              <w:rPr>
                <w:color w:val="171717"/>
                <w:sz w:val="18"/>
              </w:rPr>
              <w:t>personal</w:t>
            </w:r>
            <w:r>
              <w:rPr>
                <w:color w:val="171717"/>
                <w:spacing w:val="-10"/>
                <w:sz w:val="18"/>
              </w:rPr>
              <w:t> </w:t>
            </w:r>
            <w:r>
              <w:rPr>
                <w:color w:val="171717"/>
                <w:sz w:val="18"/>
              </w:rPr>
              <w:t>hygiene</w:t>
            </w:r>
            <w:r>
              <w:rPr>
                <w:color w:val="171717"/>
                <w:spacing w:val="-8"/>
                <w:sz w:val="18"/>
              </w:rPr>
              <w:t> </w:t>
            </w:r>
            <w:r>
              <w:rPr>
                <w:color w:val="171717"/>
                <w:sz w:val="18"/>
              </w:rPr>
              <w:t>practices</w:t>
            </w:r>
            <w:r>
              <w:rPr>
                <w:color w:val="171717"/>
                <w:spacing w:val="-9"/>
                <w:sz w:val="18"/>
              </w:rPr>
              <w:t> </w:t>
            </w:r>
            <w:r>
              <w:rPr>
                <w:color w:val="171717"/>
                <w:sz w:val="18"/>
              </w:rPr>
              <w:t>in</w:t>
            </w:r>
            <w:r>
              <w:rPr>
                <w:color w:val="171717"/>
                <w:spacing w:val="-7"/>
                <w:sz w:val="18"/>
              </w:rPr>
              <w:t> </w:t>
            </w:r>
            <w:r>
              <w:rPr>
                <w:color w:val="171717"/>
                <w:sz w:val="18"/>
              </w:rPr>
              <w:t>and</w:t>
            </w:r>
            <w:r>
              <w:rPr>
                <w:color w:val="171717"/>
                <w:spacing w:val="-7"/>
                <w:sz w:val="18"/>
              </w:rPr>
              <w:t> </w:t>
            </w:r>
            <w:r>
              <w:rPr>
                <w:color w:val="171717"/>
                <w:sz w:val="18"/>
              </w:rPr>
              <w:t>around</w:t>
            </w:r>
            <w:r>
              <w:rPr>
                <w:color w:val="171717"/>
                <w:spacing w:val="-8"/>
                <w:sz w:val="18"/>
              </w:rPr>
              <w:t> </w:t>
            </w:r>
            <w:r>
              <w:rPr>
                <w:color w:val="171717"/>
                <w:sz w:val="18"/>
              </w:rPr>
              <w:t>training/competition sessions and in organisation facilities (e.g. posters in</w:t>
            </w:r>
            <w:r>
              <w:rPr>
                <w:color w:val="171717"/>
                <w:spacing w:val="-15"/>
                <w:sz w:val="18"/>
              </w:rPr>
              <w:t> </w:t>
            </w:r>
            <w:r>
              <w:rPr>
                <w:color w:val="171717"/>
                <w:sz w:val="18"/>
              </w:rPr>
              <w:t>bathrooms).</w:t>
            </w:r>
          </w:p>
        </w:tc>
      </w:tr>
    </w:tbl>
    <w:p>
      <w:pPr>
        <w:spacing w:after="0" w:line="254" w:lineRule="auto"/>
        <w:jc w:val="both"/>
        <w:rPr>
          <w:sz w:val="18"/>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60"/>
        <w:gridCol w:w="6541"/>
        <w:gridCol w:w="6546"/>
      </w:tblGrid>
      <w:tr>
        <w:trPr>
          <w:trHeight w:val="3060" w:hRule="atLeast"/>
        </w:trPr>
        <w:tc>
          <w:tcPr>
            <w:tcW w:w="1760" w:type="dxa"/>
            <w:shd w:val="clear" w:color="auto" w:fill="E8E8E8"/>
          </w:tcPr>
          <w:p>
            <w:pPr>
              <w:pStyle w:val="TableParagraph"/>
              <w:ind w:left="0"/>
              <w:rPr>
                <w:rFonts w:ascii="Times New Roman"/>
                <w:sz w:val="18"/>
              </w:rPr>
            </w:pPr>
          </w:p>
        </w:tc>
        <w:tc>
          <w:tcPr>
            <w:tcW w:w="6541" w:type="dxa"/>
          </w:tcPr>
          <w:p>
            <w:pPr>
              <w:pStyle w:val="TableParagraph"/>
              <w:numPr>
                <w:ilvl w:val="0"/>
                <w:numId w:val="32"/>
              </w:numPr>
              <w:tabs>
                <w:tab w:pos="391" w:val="left" w:leader="none"/>
              </w:tabs>
              <w:spacing w:line="252" w:lineRule="auto" w:before="37" w:after="0"/>
              <w:ind w:left="390" w:right="90" w:hanging="284"/>
              <w:jc w:val="both"/>
              <w:rPr>
                <w:sz w:val="18"/>
              </w:rPr>
            </w:pPr>
            <w:r>
              <w:rPr>
                <w:color w:val="171717"/>
                <w:sz w:val="18"/>
              </w:rPr>
              <w:t>Share timely and accurate information including how your organisation is responding to any localised</w:t>
            </w:r>
            <w:r>
              <w:rPr>
                <w:color w:val="171717"/>
                <w:spacing w:val="-6"/>
                <w:sz w:val="18"/>
              </w:rPr>
              <w:t> </w:t>
            </w:r>
            <w:r>
              <w:rPr>
                <w:color w:val="171717"/>
                <w:sz w:val="18"/>
              </w:rPr>
              <w:t>outbreak.</w:t>
            </w:r>
          </w:p>
          <w:p>
            <w:pPr>
              <w:pStyle w:val="TableParagraph"/>
              <w:numPr>
                <w:ilvl w:val="0"/>
                <w:numId w:val="32"/>
              </w:numPr>
              <w:tabs>
                <w:tab w:pos="391" w:val="left" w:leader="none"/>
              </w:tabs>
              <w:spacing w:line="252" w:lineRule="auto" w:before="59" w:after="0"/>
              <w:ind w:left="390" w:right="93" w:hanging="284"/>
              <w:jc w:val="both"/>
              <w:rPr>
                <w:sz w:val="18"/>
              </w:rPr>
            </w:pPr>
            <w:r>
              <w:rPr>
                <w:color w:val="171717"/>
                <w:sz w:val="18"/>
              </w:rPr>
              <w:t>Confirm</w:t>
            </w:r>
            <w:r>
              <w:rPr>
                <w:color w:val="171717"/>
                <w:spacing w:val="-15"/>
                <w:sz w:val="18"/>
              </w:rPr>
              <w:t> </w:t>
            </w:r>
            <w:r>
              <w:rPr>
                <w:color w:val="171717"/>
                <w:sz w:val="18"/>
              </w:rPr>
              <w:t>an</w:t>
            </w:r>
            <w:r>
              <w:rPr>
                <w:color w:val="171717"/>
                <w:spacing w:val="-14"/>
                <w:sz w:val="18"/>
              </w:rPr>
              <w:t> </w:t>
            </w:r>
            <w:r>
              <w:rPr>
                <w:color w:val="171717"/>
                <w:sz w:val="18"/>
              </w:rPr>
              <w:t>emergency</w:t>
            </w:r>
            <w:r>
              <w:rPr>
                <w:color w:val="171717"/>
                <w:spacing w:val="-12"/>
                <w:sz w:val="18"/>
              </w:rPr>
              <w:t> </w:t>
            </w:r>
            <w:r>
              <w:rPr>
                <w:color w:val="171717"/>
                <w:sz w:val="18"/>
              </w:rPr>
              <w:t>management</w:t>
            </w:r>
            <w:r>
              <w:rPr>
                <w:color w:val="171717"/>
                <w:spacing w:val="-10"/>
                <w:sz w:val="18"/>
              </w:rPr>
              <w:t> </w:t>
            </w:r>
            <w:r>
              <w:rPr>
                <w:color w:val="171717"/>
                <w:sz w:val="18"/>
              </w:rPr>
              <w:t>plan</w:t>
            </w:r>
            <w:r>
              <w:rPr>
                <w:color w:val="171717"/>
                <w:spacing w:val="-13"/>
                <w:sz w:val="18"/>
              </w:rPr>
              <w:t> </w:t>
            </w:r>
            <w:r>
              <w:rPr>
                <w:color w:val="171717"/>
                <w:sz w:val="18"/>
              </w:rPr>
              <w:t>for</w:t>
            </w:r>
            <w:r>
              <w:rPr>
                <w:color w:val="171717"/>
                <w:spacing w:val="-14"/>
                <w:sz w:val="18"/>
              </w:rPr>
              <w:t> </w:t>
            </w:r>
            <w:r>
              <w:rPr>
                <w:color w:val="171717"/>
                <w:sz w:val="18"/>
              </w:rPr>
              <w:t>each</w:t>
            </w:r>
            <w:r>
              <w:rPr>
                <w:color w:val="171717"/>
                <w:spacing w:val="-13"/>
                <w:sz w:val="18"/>
              </w:rPr>
              <w:t> </w:t>
            </w:r>
            <w:r>
              <w:rPr>
                <w:color w:val="171717"/>
                <w:sz w:val="18"/>
              </w:rPr>
              <w:t>of</w:t>
            </w:r>
            <w:r>
              <w:rPr>
                <w:color w:val="171717"/>
                <w:spacing w:val="-11"/>
                <w:sz w:val="18"/>
              </w:rPr>
              <w:t> </w:t>
            </w:r>
            <w:r>
              <w:rPr>
                <w:color w:val="171717"/>
                <w:sz w:val="18"/>
              </w:rPr>
              <w:t>your</w:t>
            </w:r>
            <w:r>
              <w:rPr>
                <w:color w:val="171717"/>
                <w:spacing w:val="-16"/>
                <w:sz w:val="18"/>
              </w:rPr>
              <w:t> </w:t>
            </w:r>
            <w:r>
              <w:rPr>
                <w:color w:val="171717"/>
                <w:sz w:val="18"/>
              </w:rPr>
              <w:t>sport</w:t>
            </w:r>
            <w:r>
              <w:rPr>
                <w:color w:val="171717"/>
                <w:spacing w:val="-11"/>
                <w:sz w:val="18"/>
              </w:rPr>
              <w:t> </w:t>
            </w:r>
            <w:r>
              <w:rPr>
                <w:color w:val="171717"/>
                <w:sz w:val="18"/>
              </w:rPr>
              <w:t>activities</w:t>
            </w:r>
            <w:r>
              <w:rPr>
                <w:color w:val="171717"/>
                <w:spacing w:val="-5"/>
                <w:sz w:val="18"/>
              </w:rPr>
              <w:t> </w:t>
            </w:r>
            <w:r>
              <w:rPr>
                <w:color w:val="171717"/>
                <w:sz w:val="18"/>
              </w:rPr>
              <w:t>and they are suitable for managing a COVID-19</w:t>
            </w:r>
            <w:r>
              <w:rPr>
                <w:color w:val="171717"/>
                <w:spacing w:val="-20"/>
                <w:sz w:val="18"/>
              </w:rPr>
              <w:t> </w:t>
            </w:r>
            <w:r>
              <w:rPr>
                <w:color w:val="171717"/>
                <w:sz w:val="18"/>
              </w:rPr>
              <w:t>outbreak.</w:t>
            </w:r>
          </w:p>
          <w:p>
            <w:pPr>
              <w:pStyle w:val="TableParagraph"/>
              <w:numPr>
                <w:ilvl w:val="0"/>
                <w:numId w:val="32"/>
              </w:numPr>
              <w:tabs>
                <w:tab w:pos="391" w:val="left" w:leader="none"/>
              </w:tabs>
              <w:spacing w:line="252" w:lineRule="auto" w:before="59" w:after="0"/>
              <w:ind w:left="390" w:right="92" w:hanging="284"/>
              <w:jc w:val="both"/>
              <w:rPr>
                <w:sz w:val="18"/>
              </w:rPr>
            </w:pPr>
            <w:r>
              <w:rPr>
                <w:color w:val="171717"/>
                <w:sz w:val="18"/>
              </w:rPr>
              <w:t>Identify trigger points for cancelling, postponing or modifying an activity and identify who has responsibility for making that</w:t>
            </w:r>
            <w:r>
              <w:rPr>
                <w:color w:val="171717"/>
                <w:spacing w:val="-12"/>
                <w:sz w:val="18"/>
              </w:rPr>
              <w:t> </w:t>
            </w:r>
            <w:r>
              <w:rPr>
                <w:color w:val="171717"/>
                <w:sz w:val="18"/>
              </w:rPr>
              <w:t>decision.</w:t>
            </w:r>
          </w:p>
          <w:p>
            <w:pPr>
              <w:pStyle w:val="TableParagraph"/>
              <w:numPr>
                <w:ilvl w:val="0"/>
                <w:numId w:val="32"/>
              </w:numPr>
              <w:tabs>
                <w:tab w:pos="391" w:val="left" w:leader="none"/>
              </w:tabs>
              <w:spacing w:line="256" w:lineRule="auto" w:before="59" w:after="0"/>
              <w:ind w:left="390" w:right="95" w:hanging="284"/>
              <w:jc w:val="both"/>
              <w:rPr>
                <w:sz w:val="18"/>
              </w:rPr>
            </w:pPr>
            <w:r>
              <w:rPr>
                <w:color w:val="171717"/>
                <w:sz w:val="18"/>
              </w:rPr>
              <w:t>Identify</w:t>
            </w:r>
            <w:r>
              <w:rPr>
                <w:color w:val="171717"/>
                <w:spacing w:val="-14"/>
                <w:sz w:val="18"/>
              </w:rPr>
              <w:t> </w:t>
            </w:r>
            <w:r>
              <w:rPr>
                <w:color w:val="171717"/>
                <w:sz w:val="18"/>
              </w:rPr>
              <w:t>in</w:t>
            </w:r>
            <w:r>
              <w:rPr>
                <w:color w:val="171717"/>
                <w:spacing w:val="-14"/>
                <w:sz w:val="18"/>
              </w:rPr>
              <w:t> </w:t>
            </w:r>
            <w:r>
              <w:rPr>
                <w:color w:val="171717"/>
                <w:sz w:val="18"/>
              </w:rPr>
              <w:t>advance</w:t>
            </w:r>
            <w:r>
              <w:rPr>
                <w:color w:val="171717"/>
                <w:spacing w:val="-11"/>
                <w:sz w:val="18"/>
              </w:rPr>
              <w:t> </w:t>
            </w:r>
            <w:r>
              <w:rPr>
                <w:color w:val="171717"/>
                <w:sz w:val="18"/>
              </w:rPr>
              <w:t>actions</w:t>
            </w:r>
            <w:r>
              <w:rPr>
                <w:color w:val="171717"/>
                <w:spacing w:val="-13"/>
                <w:sz w:val="18"/>
              </w:rPr>
              <w:t> </w:t>
            </w:r>
            <w:r>
              <w:rPr>
                <w:color w:val="171717"/>
                <w:sz w:val="18"/>
              </w:rPr>
              <w:t>to</w:t>
            </w:r>
            <w:r>
              <w:rPr>
                <w:color w:val="171717"/>
                <w:spacing w:val="-13"/>
                <w:sz w:val="18"/>
              </w:rPr>
              <w:t> </w:t>
            </w:r>
            <w:r>
              <w:rPr>
                <w:color w:val="171717"/>
                <w:sz w:val="18"/>
              </w:rPr>
              <w:t>be</w:t>
            </w:r>
            <w:r>
              <w:rPr>
                <w:color w:val="171717"/>
                <w:spacing w:val="-11"/>
                <w:sz w:val="18"/>
              </w:rPr>
              <w:t> </w:t>
            </w:r>
            <w:r>
              <w:rPr>
                <w:color w:val="171717"/>
                <w:sz w:val="18"/>
              </w:rPr>
              <w:t>taken</w:t>
            </w:r>
            <w:r>
              <w:rPr>
                <w:color w:val="171717"/>
                <w:spacing w:val="-15"/>
                <w:sz w:val="18"/>
              </w:rPr>
              <w:t> </w:t>
            </w:r>
            <w:r>
              <w:rPr>
                <w:color w:val="171717"/>
                <w:sz w:val="18"/>
              </w:rPr>
              <w:t>if</w:t>
            </w:r>
            <w:r>
              <w:rPr>
                <w:color w:val="171717"/>
                <w:spacing w:val="-14"/>
                <w:sz w:val="18"/>
              </w:rPr>
              <w:t> </w:t>
            </w:r>
            <w:r>
              <w:rPr>
                <w:color w:val="171717"/>
                <w:sz w:val="18"/>
              </w:rPr>
              <w:t>your</w:t>
            </w:r>
            <w:r>
              <w:rPr>
                <w:color w:val="171717"/>
                <w:spacing w:val="-14"/>
                <w:sz w:val="18"/>
              </w:rPr>
              <w:t> </w:t>
            </w:r>
            <w:r>
              <w:rPr>
                <w:color w:val="171717"/>
                <w:sz w:val="18"/>
              </w:rPr>
              <w:t>organisation</w:t>
            </w:r>
            <w:r>
              <w:rPr>
                <w:color w:val="171717"/>
                <w:spacing w:val="-11"/>
                <w:sz w:val="18"/>
              </w:rPr>
              <w:t> </w:t>
            </w:r>
            <w:r>
              <w:rPr>
                <w:color w:val="171717"/>
                <w:sz w:val="18"/>
              </w:rPr>
              <w:t>needs</w:t>
            </w:r>
            <w:r>
              <w:rPr>
                <w:color w:val="171717"/>
                <w:spacing w:val="-11"/>
                <w:sz w:val="18"/>
              </w:rPr>
              <w:t> </w:t>
            </w:r>
            <w:r>
              <w:rPr>
                <w:color w:val="171717"/>
                <w:sz w:val="18"/>
              </w:rPr>
              <w:t>to</w:t>
            </w:r>
            <w:r>
              <w:rPr>
                <w:color w:val="171717"/>
                <w:spacing w:val="-11"/>
                <w:sz w:val="18"/>
              </w:rPr>
              <w:t> </w:t>
            </w:r>
            <w:r>
              <w:rPr>
                <w:color w:val="171717"/>
                <w:sz w:val="18"/>
              </w:rPr>
              <w:t>postpone or cancel activities. Plan alternative ways for participants to enjoy the activities by television, radio, or</w:t>
            </w:r>
            <w:r>
              <w:rPr>
                <w:color w:val="171717"/>
                <w:spacing w:val="-11"/>
                <w:sz w:val="18"/>
              </w:rPr>
              <w:t> </w:t>
            </w:r>
            <w:r>
              <w:rPr>
                <w:color w:val="171717"/>
                <w:sz w:val="18"/>
              </w:rPr>
              <w:t>online.</w:t>
            </w:r>
          </w:p>
          <w:p>
            <w:pPr>
              <w:pStyle w:val="TableParagraph"/>
              <w:numPr>
                <w:ilvl w:val="0"/>
                <w:numId w:val="32"/>
              </w:numPr>
              <w:tabs>
                <w:tab w:pos="391" w:val="left" w:leader="none"/>
              </w:tabs>
              <w:spacing w:line="252" w:lineRule="auto" w:before="53" w:after="0"/>
              <w:ind w:left="390" w:right="98" w:hanging="284"/>
              <w:jc w:val="both"/>
              <w:rPr>
                <w:sz w:val="18"/>
              </w:rPr>
            </w:pPr>
            <w:r>
              <w:rPr>
                <w:color w:val="171717"/>
                <w:sz w:val="18"/>
              </w:rPr>
              <w:t>Establish a process of how individuals can access mental health and wellbeing counselling</w:t>
            </w:r>
            <w:r>
              <w:rPr>
                <w:color w:val="171717"/>
                <w:spacing w:val="-9"/>
                <w:sz w:val="18"/>
              </w:rPr>
              <w:t> </w:t>
            </w:r>
            <w:r>
              <w:rPr>
                <w:color w:val="171717"/>
                <w:sz w:val="18"/>
              </w:rPr>
              <w:t>services.</w:t>
            </w:r>
          </w:p>
        </w:tc>
        <w:tc>
          <w:tcPr>
            <w:tcW w:w="6546" w:type="dxa"/>
          </w:tcPr>
          <w:p>
            <w:pPr>
              <w:pStyle w:val="TableParagraph"/>
              <w:ind w:left="0"/>
              <w:rPr>
                <w:rFonts w:ascii="Times New Roman"/>
                <w:sz w:val="18"/>
              </w:rPr>
            </w:pPr>
          </w:p>
        </w:tc>
      </w:tr>
    </w:tbl>
    <w:p>
      <w:pPr>
        <w:pStyle w:val="BodyText"/>
      </w:pPr>
    </w:p>
    <w:p>
      <w:pPr>
        <w:pStyle w:val="BodyText"/>
        <w:spacing w:before="9"/>
      </w:pPr>
    </w:p>
    <w:p>
      <w:pPr>
        <w:pStyle w:val="Heading2"/>
      </w:pPr>
      <w:bookmarkStart w:name="_bookmark16" w:id="27"/>
      <w:bookmarkEnd w:id="27"/>
      <w:r>
        <w:rPr/>
      </w:r>
      <w:r>
        <w:rPr>
          <w:color w:val="007AB3"/>
        </w:rPr>
        <w:t>Part 2 – Facility Operations</w:t>
      </w:r>
    </w:p>
    <w:p>
      <w:pPr>
        <w:pStyle w:val="BodyText"/>
      </w:pPr>
    </w:p>
    <w:p>
      <w:pPr>
        <w:pStyle w:val="BodyText"/>
        <w:spacing w:before="8"/>
        <w:rPr>
          <w:sz w:val="22"/>
        </w:rPr>
      </w:pPr>
    </w:p>
    <w:tbl>
      <w:tblPr>
        <w:tblW w:w="0" w:type="auto"/>
        <w:jc w:val="left"/>
        <w:tblInd w:w="400"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02"/>
        <w:gridCol w:w="6529"/>
        <w:gridCol w:w="6615"/>
      </w:tblGrid>
      <w:tr>
        <w:trPr>
          <w:trHeight w:val="485" w:hRule="atLeast"/>
        </w:trPr>
        <w:tc>
          <w:tcPr>
            <w:tcW w:w="1702" w:type="dxa"/>
            <w:tcBorders>
              <w:top w:val="nil"/>
              <w:left w:val="nil"/>
              <w:bottom w:val="nil"/>
              <w:right w:val="nil"/>
            </w:tcBorders>
            <w:shd w:val="clear" w:color="auto" w:fill="000033"/>
          </w:tcPr>
          <w:p>
            <w:pPr>
              <w:pStyle w:val="TableParagraph"/>
              <w:spacing w:before="108"/>
              <w:ind w:left="115"/>
              <w:rPr>
                <w:b/>
                <w:sz w:val="19"/>
              </w:rPr>
            </w:pPr>
            <w:r>
              <w:rPr>
                <w:b/>
                <w:color w:val="FFFFFF"/>
                <w:sz w:val="19"/>
              </w:rPr>
              <w:t>Area</w:t>
            </w:r>
          </w:p>
        </w:tc>
        <w:tc>
          <w:tcPr>
            <w:tcW w:w="6529" w:type="dxa"/>
            <w:tcBorders>
              <w:top w:val="nil"/>
              <w:left w:val="nil"/>
              <w:bottom w:val="nil"/>
              <w:right w:val="nil"/>
            </w:tcBorders>
            <w:shd w:val="clear" w:color="auto" w:fill="000033"/>
          </w:tcPr>
          <w:p>
            <w:pPr>
              <w:pStyle w:val="TableParagraph"/>
              <w:spacing w:before="108"/>
              <w:ind w:left="112"/>
              <w:rPr>
                <w:b/>
                <w:sz w:val="19"/>
              </w:rPr>
            </w:pPr>
            <w:r>
              <w:rPr>
                <w:b/>
                <w:color w:val="FFFFFF"/>
                <w:sz w:val="19"/>
              </w:rPr>
              <w:t>STAGE TWO (1 June)</w:t>
            </w:r>
          </w:p>
        </w:tc>
        <w:tc>
          <w:tcPr>
            <w:tcW w:w="6615" w:type="dxa"/>
            <w:tcBorders>
              <w:top w:val="nil"/>
              <w:left w:val="nil"/>
              <w:bottom w:val="nil"/>
              <w:right w:val="nil"/>
            </w:tcBorders>
            <w:shd w:val="clear" w:color="auto" w:fill="000033"/>
          </w:tcPr>
          <w:p>
            <w:pPr>
              <w:pStyle w:val="TableParagraph"/>
              <w:spacing w:before="108"/>
              <w:ind w:left="112"/>
              <w:rPr>
                <w:b/>
                <w:sz w:val="19"/>
              </w:rPr>
            </w:pPr>
            <w:r>
              <w:rPr>
                <w:b/>
                <w:color w:val="FFFFFF"/>
                <w:sz w:val="19"/>
              </w:rPr>
              <w:t>STAGE THREE (10 July)</w:t>
            </w:r>
          </w:p>
        </w:tc>
      </w:tr>
      <w:tr>
        <w:trPr>
          <w:trHeight w:val="2585" w:hRule="atLeast"/>
        </w:trPr>
        <w:tc>
          <w:tcPr>
            <w:tcW w:w="1702" w:type="dxa"/>
            <w:tcBorders>
              <w:top w:val="nil"/>
            </w:tcBorders>
            <w:shd w:val="clear" w:color="auto" w:fill="E8E8E8"/>
          </w:tcPr>
          <w:p>
            <w:pPr>
              <w:pStyle w:val="TableParagraph"/>
              <w:spacing w:before="114"/>
              <w:rPr>
                <w:b/>
                <w:sz w:val="19"/>
              </w:rPr>
            </w:pPr>
            <w:r>
              <w:rPr>
                <w:b/>
                <w:color w:val="171717"/>
                <w:sz w:val="19"/>
              </w:rPr>
              <w:t>Approvals</w:t>
            </w:r>
          </w:p>
        </w:tc>
        <w:tc>
          <w:tcPr>
            <w:tcW w:w="6529" w:type="dxa"/>
            <w:tcBorders>
              <w:top w:val="nil"/>
            </w:tcBorders>
          </w:tcPr>
          <w:p>
            <w:pPr>
              <w:pStyle w:val="TableParagraph"/>
              <w:spacing w:line="247" w:lineRule="auto" w:before="105"/>
              <w:ind w:left="107" w:hanging="3"/>
              <w:rPr>
                <w:sz w:val="20"/>
              </w:rPr>
            </w:pPr>
            <w:r>
              <w:rPr>
                <w:color w:val="171717"/>
                <w:sz w:val="20"/>
              </w:rPr>
              <w:t>The organisation must obtain the following approvals to allow use of organisation facilities during Stage 2:</w:t>
            </w:r>
          </w:p>
          <w:p>
            <w:pPr>
              <w:pStyle w:val="TableParagraph"/>
              <w:spacing w:line="259" w:lineRule="auto" w:before="121"/>
              <w:ind w:left="467" w:hanging="360"/>
              <w:rPr>
                <w:sz w:val="19"/>
              </w:rPr>
            </w:pPr>
            <w:r>
              <w:rPr>
                <w:position w:val="-3"/>
              </w:rPr>
              <w:drawing>
                <wp:inline distT="0" distB="0" distL="0" distR="0">
                  <wp:extent cx="179831" cy="134112"/>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24" cstate="print"/>
                          <a:stretch>
                            <a:fillRect/>
                          </a:stretch>
                        </pic:blipFill>
                        <pic:spPr>
                          <a:xfrm>
                            <a:off x="0" y="0"/>
                            <a:ext cx="179831" cy="134112"/>
                          </a:xfrm>
                          <a:prstGeom prst="rect">
                            <a:avLst/>
                          </a:prstGeom>
                        </pic:spPr>
                      </pic:pic>
                    </a:graphicData>
                  </a:graphic>
                </wp:inline>
              </w:drawing>
            </w:r>
            <w:r>
              <w:rPr>
                <w:position w:val="-3"/>
              </w:rPr>
            </w:r>
            <w:r>
              <w:rPr>
                <w:rFonts w:ascii="Times New Roman"/>
                <w:sz w:val="20"/>
              </w:rPr>
              <w:t> </w:t>
            </w:r>
            <w:r>
              <w:rPr>
                <w:rFonts w:ascii="Times New Roman"/>
                <w:spacing w:val="-24"/>
                <w:sz w:val="20"/>
              </w:rPr>
              <w:t> </w:t>
            </w:r>
            <w:r>
              <w:rPr>
                <w:color w:val="171717"/>
                <w:sz w:val="19"/>
              </w:rPr>
              <w:t>This Covid Safety Plan is industry specific and has been approved</w:t>
            </w:r>
            <w:r>
              <w:rPr>
                <w:color w:val="171717"/>
                <w:spacing w:val="-25"/>
                <w:sz w:val="19"/>
              </w:rPr>
              <w:t> </w:t>
            </w:r>
            <w:r>
              <w:rPr>
                <w:color w:val="171717"/>
                <w:sz w:val="19"/>
              </w:rPr>
              <w:t>by State</w:t>
            </w:r>
            <w:r>
              <w:rPr>
                <w:color w:val="171717"/>
                <w:spacing w:val="-8"/>
                <w:sz w:val="19"/>
              </w:rPr>
              <w:t> </w:t>
            </w:r>
            <w:r>
              <w:rPr>
                <w:color w:val="171717"/>
                <w:sz w:val="19"/>
              </w:rPr>
              <w:t>Government</w:t>
            </w:r>
          </w:p>
          <w:p>
            <w:pPr>
              <w:pStyle w:val="TableParagraph"/>
              <w:spacing w:before="44"/>
              <w:ind w:left="107"/>
              <w:rPr>
                <w:sz w:val="20"/>
              </w:rPr>
            </w:pPr>
            <w:r>
              <w:rPr>
                <w:position w:val="-4"/>
              </w:rPr>
              <w:drawing>
                <wp:inline distT="0" distB="0" distL="0" distR="0">
                  <wp:extent cx="188975" cy="141731"/>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25" cstate="print"/>
                          <a:stretch>
                            <a:fillRect/>
                          </a:stretch>
                        </pic:blipFill>
                        <pic:spPr>
                          <a:xfrm>
                            <a:off x="0" y="0"/>
                            <a:ext cx="188975" cy="141731"/>
                          </a:xfrm>
                          <a:prstGeom prst="rect">
                            <a:avLst/>
                          </a:prstGeom>
                        </pic:spPr>
                      </pic:pic>
                    </a:graphicData>
                  </a:graphic>
                </wp:inline>
              </w:drawing>
            </w:r>
            <w:r>
              <w:rPr>
                <w:position w:val="-4"/>
              </w:rPr>
            </w:r>
            <w:r>
              <w:rPr>
                <w:rFonts w:ascii="Times New Roman"/>
                <w:spacing w:val="12"/>
                <w:sz w:val="20"/>
              </w:rPr>
              <w:t> </w:t>
            </w:r>
            <w:r>
              <w:rPr>
                <w:sz w:val="20"/>
              </w:rPr>
              <w:t>Local government/venue owner approval to use facility, if</w:t>
            </w:r>
            <w:r>
              <w:rPr>
                <w:spacing w:val="-41"/>
                <w:sz w:val="20"/>
              </w:rPr>
              <w:t> </w:t>
            </w:r>
            <w:r>
              <w:rPr>
                <w:sz w:val="20"/>
              </w:rPr>
              <w:t>required.</w:t>
            </w:r>
          </w:p>
          <w:p>
            <w:pPr>
              <w:pStyle w:val="TableParagraph"/>
              <w:spacing w:line="235" w:lineRule="auto" w:before="123"/>
              <w:ind w:left="467" w:right="201" w:hanging="360"/>
              <w:rPr>
                <w:sz w:val="20"/>
              </w:rPr>
            </w:pPr>
            <w:r>
              <w:rPr>
                <w:position w:val="-4"/>
              </w:rPr>
              <w:drawing>
                <wp:inline distT="0" distB="0" distL="0" distR="0">
                  <wp:extent cx="188975" cy="141731"/>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25" cstate="print"/>
                          <a:stretch>
                            <a:fillRect/>
                          </a:stretch>
                        </pic:blipFill>
                        <pic:spPr>
                          <a:xfrm>
                            <a:off x="0" y="0"/>
                            <a:ext cx="188975" cy="141731"/>
                          </a:xfrm>
                          <a:prstGeom prst="rect">
                            <a:avLst/>
                          </a:prstGeom>
                        </pic:spPr>
                      </pic:pic>
                    </a:graphicData>
                  </a:graphic>
                </wp:inline>
              </w:drawing>
            </w:r>
            <w:r>
              <w:rPr>
                <w:position w:val="-4"/>
              </w:rPr>
            </w:r>
            <w:r>
              <w:rPr>
                <w:rFonts w:ascii="Times New Roman"/>
                <w:spacing w:val="12"/>
                <w:sz w:val="20"/>
              </w:rPr>
              <w:t> </w:t>
            </w:r>
            <w:r>
              <w:rPr>
                <w:sz w:val="20"/>
              </w:rPr>
              <w:t>Organisation committee has approved plan for use of</w:t>
            </w:r>
            <w:r>
              <w:rPr>
                <w:spacing w:val="-17"/>
                <w:sz w:val="20"/>
              </w:rPr>
              <w:t> </w:t>
            </w:r>
            <w:r>
              <w:rPr>
                <w:sz w:val="20"/>
              </w:rPr>
              <w:t>organisation facilities.</w:t>
            </w:r>
          </w:p>
          <w:p>
            <w:pPr>
              <w:pStyle w:val="TableParagraph"/>
              <w:spacing w:before="126"/>
              <w:ind w:left="107"/>
              <w:rPr>
                <w:sz w:val="20"/>
              </w:rPr>
            </w:pPr>
            <w:r>
              <w:rPr>
                <w:position w:val="-3"/>
              </w:rPr>
              <w:drawing>
                <wp:inline distT="0" distB="0" distL="0" distR="0">
                  <wp:extent cx="179831" cy="134112"/>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24" cstate="print"/>
                          <a:stretch>
                            <a:fillRect/>
                          </a:stretch>
                        </pic:blipFill>
                        <pic:spPr>
                          <a:xfrm>
                            <a:off x="0" y="0"/>
                            <a:ext cx="179831" cy="134112"/>
                          </a:xfrm>
                          <a:prstGeom prst="rect">
                            <a:avLst/>
                          </a:prstGeom>
                        </pic:spPr>
                      </pic:pic>
                    </a:graphicData>
                  </a:graphic>
                </wp:inline>
              </w:drawing>
            </w:r>
            <w:r>
              <w:rPr>
                <w:position w:val="-3"/>
              </w:rPr>
            </w:r>
            <w:r>
              <w:rPr>
                <w:rFonts w:ascii="Times New Roman"/>
                <w:sz w:val="20"/>
              </w:rPr>
              <w:t> </w:t>
            </w:r>
            <w:r>
              <w:rPr>
                <w:rFonts w:ascii="Times New Roman"/>
                <w:spacing w:val="-24"/>
                <w:sz w:val="20"/>
              </w:rPr>
              <w:t> </w:t>
            </w:r>
            <w:r>
              <w:rPr>
                <w:color w:val="171717"/>
                <w:sz w:val="20"/>
              </w:rPr>
              <w:t>Insurance arrangements confirmed to cover facility</w:t>
            </w:r>
            <w:r>
              <w:rPr>
                <w:color w:val="171717"/>
                <w:spacing w:val="-30"/>
                <w:sz w:val="20"/>
              </w:rPr>
              <w:t> </w:t>
            </w:r>
            <w:r>
              <w:rPr>
                <w:color w:val="171717"/>
                <w:sz w:val="20"/>
              </w:rPr>
              <w:t>usage.</w:t>
            </w:r>
          </w:p>
        </w:tc>
        <w:tc>
          <w:tcPr>
            <w:tcW w:w="6615" w:type="dxa"/>
            <w:tcBorders>
              <w:top w:val="nil"/>
            </w:tcBorders>
          </w:tcPr>
          <w:p>
            <w:pPr>
              <w:pStyle w:val="TableParagraph"/>
              <w:spacing w:line="247" w:lineRule="auto" w:before="105"/>
              <w:ind w:left="107"/>
              <w:rPr>
                <w:sz w:val="20"/>
              </w:rPr>
            </w:pPr>
            <w:r>
              <w:rPr>
                <w:color w:val="171717"/>
                <w:sz w:val="20"/>
              </w:rPr>
              <w:t>The organisation must obtain the following approvals to allow use of organisation facilities during Stage 3:</w:t>
            </w:r>
          </w:p>
          <w:p>
            <w:pPr>
              <w:pStyle w:val="TableParagraph"/>
              <w:spacing w:line="259" w:lineRule="auto" w:before="121"/>
              <w:ind w:left="467" w:hanging="363"/>
              <w:rPr>
                <w:sz w:val="19"/>
              </w:rPr>
            </w:pPr>
            <w:r>
              <w:rPr>
                <w:position w:val="-3"/>
              </w:rPr>
              <w:drawing>
                <wp:inline distT="0" distB="0" distL="0" distR="0">
                  <wp:extent cx="179832" cy="134112"/>
                  <wp:effectExtent l="0" t="0" r="0" b="0"/>
                  <wp:docPr id="15" name="image4.png"/>
                  <wp:cNvGraphicFramePr>
                    <a:graphicFrameLocks noChangeAspect="1"/>
                  </wp:cNvGraphicFramePr>
                  <a:graphic>
                    <a:graphicData uri="http://schemas.openxmlformats.org/drawingml/2006/picture">
                      <pic:pic>
                        <pic:nvPicPr>
                          <pic:cNvPr id="16" name="image4.png"/>
                          <pic:cNvPicPr/>
                        </pic:nvPicPr>
                        <pic:blipFill>
                          <a:blip r:embed="rId24" cstate="print"/>
                          <a:stretch>
                            <a:fillRect/>
                          </a:stretch>
                        </pic:blipFill>
                        <pic:spPr>
                          <a:xfrm>
                            <a:off x="0" y="0"/>
                            <a:ext cx="179832" cy="134112"/>
                          </a:xfrm>
                          <a:prstGeom prst="rect">
                            <a:avLst/>
                          </a:prstGeom>
                        </pic:spPr>
                      </pic:pic>
                    </a:graphicData>
                  </a:graphic>
                </wp:inline>
              </w:drawing>
            </w:r>
            <w:r>
              <w:rPr>
                <w:position w:val="-3"/>
              </w:rPr>
            </w:r>
            <w:r>
              <w:rPr>
                <w:rFonts w:ascii="Times New Roman"/>
                <w:sz w:val="20"/>
              </w:rPr>
              <w:t> </w:t>
            </w:r>
            <w:r>
              <w:rPr>
                <w:rFonts w:ascii="Times New Roman"/>
                <w:spacing w:val="-21"/>
                <w:sz w:val="20"/>
              </w:rPr>
              <w:t> </w:t>
            </w:r>
            <w:r>
              <w:rPr>
                <w:color w:val="171717"/>
                <w:sz w:val="19"/>
              </w:rPr>
              <w:t>This Covid Safety Plan is industry specific and has been approved</w:t>
            </w:r>
            <w:r>
              <w:rPr>
                <w:color w:val="171717"/>
                <w:spacing w:val="-23"/>
                <w:sz w:val="19"/>
              </w:rPr>
              <w:t> </w:t>
            </w:r>
            <w:r>
              <w:rPr>
                <w:color w:val="171717"/>
                <w:sz w:val="19"/>
              </w:rPr>
              <w:t>by State</w:t>
            </w:r>
            <w:r>
              <w:rPr>
                <w:color w:val="171717"/>
                <w:spacing w:val="-8"/>
                <w:sz w:val="19"/>
              </w:rPr>
              <w:t> </w:t>
            </w:r>
            <w:r>
              <w:rPr>
                <w:color w:val="171717"/>
                <w:sz w:val="19"/>
              </w:rPr>
              <w:t>Government</w:t>
            </w:r>
          </w:p>
          <w:p>
            <w:pPr>
              <w:pStyle w:val="TableParagraph"/>
              <w:spacing w:before="44"/>
              <w:ind w:left="107"/>
              <w:rPr>
                <w:sz w:val="20"/>
              </w:rPr>
            </w:pPr>
            <w:r>
              <w:rPr>
                <w:position w:val="-4"/>
              </w:rPr>
              <w:drawing>
                <wp:inline distT="0" distB="0" distL="0" distR="0">
                  <wp:extent cx="188975" cy="141731"/>
                  <wp:effectExtent l="0" t="0" r="0" b="0"/>
                  <wp:docPr id="17" name="image5.png"/>
                  <wp:cNvGraphicFramePr>
                    <a:graphicFrameLocks noChangeAspect="1"/>
                  </wp:cNvGraphicFramePr>
                  <a:graphic>
                    <a:graphicData uri="http://schemas.openxmlformats.org/drawingml/2006/picture">
                      <pic:pic>
                        <pic:nvPicPr>
                          <pic:cNvPr id="18" name="image5.png"/>
                          <pic:cNvPicPr/>
                        </pic:nvPicPr>
                        <pic:blipFill>
                          <a:blip r:embed="rId25" cstate="print"/>
                          <a:stretch>
                            <a:fillRect/>
                          </a:stretch>
                        </pic:blipFill>
                        <pic:spPr>
                          <a:xfrm>
                            <a:off x="0" y="0"/>
                            <a:ext cx="188975" cy="141731"/>
                          </a:xfrm>
                          <a:prstGeom prst="rect">
                            <a:avLst/>
                          </a:prstGeom>
                        </pic:spPr>
                      </pic:pic>
                    </a:graphicData>
                  </a:graphic>
                </wp:inline>
              </w:drawing>
            </w:r>
            <w:r>
              <w:rPr>
                <w:position w:val="-4"/>
              </w:rPr>
            </w:r>
            <w:r>
              <w:rPr>
                <w:rFonts w:ascii="Times New Roman"/>
                <w:spacing w:val="12"/>
                <w:sz w:val="20"/>
              </w:rPr>
              <w:t> </w:t>
            </w:r>
            <w:r>
              <w:rPr>
                <w:sz w:val="20"/>
              </w:rPr>
              <w:t>Local government has given approval to use facility, if</w:t>
            </w:r>
            <w:r>
              <w:rPr>
                <w:spacing w:val="-39"/>
                <w:sz w:val="20"/>
              </w:rPr>
              <w:t> </w:t>
            </w:r>
            <w:r>
              <w:rPr>
                <w:sz w:val="20"/>
              </w:rPr>
              <w:t>required.</w:t>
            </w:r>
          </w:p>
          <w:p>
            <w:pPr>
              <w:pStyle w:val="TableParagraph"/>
              <w:spacing w:line="235" w:lineRule="auto" w:before="123"/>
              <w:ind w:left="467" w:right="288" w:hanging="360"/>
              <w:rPr>
                <w:sz w:val="20"/>
              </w:rPr>
            </w:pPr>
            <w:r>
              <w:rPr>
                <w:position w:val="-4"/>
              </w:rPr>
              <w:drawing>
                <wp:inline distT="0" distB="0" distL="0" distR="0">
                  <wp:extent cx="188975" cy="141731"/>
                  <wp:effectExtent l="0" t="0" r="0" b="0"/>
                  <wp:docPr id="19" name="image5.png"/>
                  <wp:cNvGraphicFramePr>
                    <a:graphicFrameLocks noChangeAspect="1"/>
                  </wp:cNvGraphicFramePr>
                  <a:graphic>
                    <a:graphicData uri="http://schemas.openxmlformats.org/drawingml/2006/picture">
                      <pic:pic>
                        <pic:nvPicPr>
                          <pic:cNvPr id="20" name="image5.png"/>
                          <pic:cNvPicPr/>
                        </pic:nvPicPr>
                        <pic:blipFill>
                          <a:blip r:embed="rId25" cstate="print"/>
                          <a:stretch>
                            <a:fillRect/>
                          </a:stretch>
                        </pic:blipFill>
                        <pic:spPr>
                          <a:xfrm>
                            <a:off x="0" y="0"/>
                            <a:ext cx="188975" cy="141731"/>
                          </a:xfrm>
                          <a:prstGeom prst="rect">
                            <a:avLst/>
                          </a:prstGeom>
                        </pic:spPr>
                      </pic:pic>
                    </a:graphicData>
                  </a:graphic>
                </wp:inline>
              </w:drawing>
            </w:r>
            <w:r>
              <w:rPr>
                <w:position w:val="-4"/>
              </w:rPr>
            </w:r>
            <w:r>
              <w:rPr>
                <w:rFonts w:ascii="Times New Roman"/>
                <w:spacing w:val="12"/>
                <w:sz w:val="20"/>
              </w:rPr>
              <w:t> </w:t>
            </w:r>
            <w:r>
              <w:rPr>
                <w:sz w:val="20"/>
              </w:rPr>
              <w:t>Organisation committee has approved plan for use of</w:t>
            </w:r>
            <w:r>
              <w:rPr>
                <w:spacing w:val="-18"/>
                <w:sz w:val="20"/>
              </w:rPr>
              <w:t> </w:t>
            </w:r>
            <w:r>
              <w:rPr>
                <w:sz w:val="20"/>
              </w:rPr>
              <w:t>organisation facilities.</w:t>
            </w:r>
          </w:p>
          <w:p>
            <w:pPr>
              <w:pStyle w:val="TableParagraph"/>
              <w:spacing w:before="126"/>
              <w:ind w:left="107"/>
              <w:rPr>
                <w:sz w:val="20"/>
              </w:rPr>
            </w:pPr>
            <w:r>
              <w:rPr>
                <w:position w:val="-3"/>
              </w:rPr>
              <w:drawing>
                <wp:inline distT="0" distB="0" distL="0" distR="0">
                  <wp:extent cx="179832" cy="134112"/>
                  <wp:effectExtent l="0" t="0" r="0" b="0"/>
                  <wp:docPr id="21" name="image4.png"/>
                  <wp:cNvGraphicFramePr>
                    <a:graphicFrameLocks noChangeAspect="1"/>
                  </wp:cNvGraphicFramePr>
                  <a:graphic>
                    <a:graphicData uri="http://schemas.openxmlformats.org/drawingml/2006/picture">
                      <pic:pic>
                        <pic:nvPicPr>
                          <pic:cNvPr id="22" name="image4.png"/>
                          <pic:cNvPicPr/>
                        </pic:nvPicPr>
                        <pic:blipFill>
                          <a:blip r:embed="rId24" cstate="print"/>
                          <a:stretch>
                            <a:fillRect/>
                          </a:stretch>
                        </pic:blipFill>
                        <pic:spPr>
                          <a:xfrm>
                            <a:off x="0" y="0"/>
                            <a:ext cx="179832" cy="134112"/>
                          </a:xfrm>
                          <a:prstGeom prst="rect">
                            <a:avLst/>
                          </a:prstGeom>
                        </pic:spPr>
                      </pic:pic>
                    </a:graphicData>
                  </a:graphic>
                </wp:inline>
              </w:drawing>
            </w:r>
            <w:r>
              <w:rPr>
                <w:position w:val="-3"/>
              </w:rPr>
            </w:r>
            <w:r>
              <w:rPr>
                <w:rFonts w:ascii="Times New Roman"/>
                <w:sz w:val="20"/>
              </w:rPr>
              <w:t> </w:t>
            </w:r>
            <w:r>
              <w:rPr>
                <w:rFonts w:ascii="Times New Roman"/>
                <w:spacing w:val="-24"/>
                <w:sz w:val="20"/>
              </w:rPr>
              <w:t> </w:t>
            </w:r>
            <w:r>
              <w:rPr>
                <w:color w:val="171717"/>
                <w:sz w:val="20"/>
              </w:rPr>
              <w:t>Insurance arrangements confirmed to cover facility</w:t>
            </w:r>
            <w:r>
              <w:rPr>
                <w:color w:val="171717"/>
                <w:spacing w:val="-32"/>
                <w:sz w:val="20"/>
              </w:rPr>
              <w:t> </w:t>
            </w:r>
            <w:r>
              <w:rPr>
                <w:color w:val="171717"/>
                <w:sz w:val="20"/>
              </w:rPr>
              <w:t>usage.</w:t>
            </w:r>
          </w:p>
        </w:tc>
      </w:tr>
      <w:tr>
        <w:trPr>
          <w:trHeight w:val="959" w:hRule="atLeast"/>
        </w:trPr>
        <w:tc>
          <w:tcPr>
            <w:tcW w:w="1702" w:type="dxa"/>
            <w:shd w:val="clear" w:color="auto" w:fill="E8E8E8"/>
          </w:tcPr>
          <w:p>
            <w:pPr>
              <w:pStyle w:val="TableParagraph"/>
              <w:spacing w:before="107"/>
              <w:rPr>
                <w:b/>
                <w:sz w:val="19"/>
              </w:rPr>
            </w:pPr>
            <w:r>
              <w:rPr>
                <w:b/>
                <w:color w:val="171717"/>
                <w:sz w:val="19"/>
              </w:rPr>
              <w:t>Facilities</w:t>
            </w:r>
          </w:p>
        </w:tc>
        <w:tc>
          <w:tcPr>
            <w:tcW w:w="6529" w:type="dxa"/>
          </w:tcPr>
          <w:p>
            <w:pPr>
              <w:pStyle w:val="TableParagraph"/>
              <w:spacing w:line="264" w:lineRule="auto" w:before="109"/>
              <w:ind w:left="107" w:right="93"/>
              <w:jc w:val="both"/>
              <w:rPr>
                <w:sz w:val="19"/>
              </w:rPr>
            </w:pPr>
            <w:r>
              <w:rPr>
                <w:color w:val="171717"/>
                <w:sz w:val="19"/>
              </w:rPr>
              <w:t>Organisations shall have a facility management plan (or adhere to other Industry</w:t>
            </w:r>
            <w:r>
              <w:rPr>
                <w:color w:val="171717"/>
                <w:spacing w:val="-11"/>
                <w:sz w:val="19"/>
              </w:rPr>
              <w:t> </w:t>
            </w:r>
            <w:r>
              <w:rPr>
                <w:color w:val="171717"/>
                <w:sz w:val="19"/>
              </w:rPr>
              <w:t>COVID</w:t>
            </w:r>
            <w:r>
              <w:rPr>
                <w:color w:val="171717"/>
                <w:spacing w:val="-12"/>
                <w:sz w:val="19"/>
              </w:rPr>
              <w:t> </w:t>
            </w:r>
            <w:r>
              <w:rPr>
                <w:color w:val="171717"/>
                <w:sz w:val="19"/>
              </w:rPr>
              <w:t>Safety</w:t>
            </w:r>
            <w:r>
              <w:rPr>
                <w:color w:val="171717"/>
                <w:spacing w:val="-11"/>
                <w:sz w:val="19"/>
              </w:rPr>
              <w:t> </w:t>
            </w:r>
            <w:r>
              <w:rPr>
                <w:color w:val="171717"/>
                <w:sz w:val="19"/>
              </w:rPr>
              <w:t>Plans</w:t>
            </w:r>
            <w:r>
              <w:rPr>
                <w:color w:val="171717"/>
                <w:spacing w:val="-13"/>
                <w:sz w:val="19"/>
              </w:rPr>
              <w:t> </w:t>
            </w:r>
            <w:r>
              <w:rPr>
                <w:color w:val="171717"/>
                <w:sz w:val="19"/>
              </w:rPr>
              <w:t>for</w:t>
            </w:r>
            <w:r>
              <w:rPr>
                <w:color w:val="171717"/>
                <w:spacing w:val="-14"/>
                <w:sz w:val="19"/>
              </w:rPr>
              <w:t> </w:t>
            </w:r>
            <w:r>
              <w:rPr>
                <w:color w:val="171717"/>
                <w:sz w:val="19"/>
              </w:rPr>
              <w:t>aquatic</w:t>
            </w:r>
            <w:r>
              <w:rPr>
                <w:color w:val="171717"/>
                <w:spacing w:val="-10"/>
                <w:sz w:val="19"/>
              </w:rPr>
              <w:t> </w:t>
            </w:r>
            <w:r>
              <w:rPr>
                <w:color w:val="171717"/>
                <w:sz w:val="19"/>
              </w:rPr>
              <w:t>facilities/venues)</w:t>
            </w:r>
            <w:r>
              <w:rPr>
                <w:color w:val="171717"/>
                <w:spacing w:val="-12"/>
                <w:sz w:val="19"/>
              </w:rPr>
              <w:t> </w:t>
            </w:r>
            <w:r>
              <w:rPr>
                <w:color w:val="171717"/>
                <w:sz w:val="19"/>
              </w:rPr>
              <w:t>and</w:t>
            </w:r>
            <w:r>
              <w:rPr>
                <w:color w:val="171717"/>
                <w:spacing w:val="-12"/>
                <w:sz w:val="19"/>
              </w:rPr>
              <w:t> </w:t>
            </w:r>
            <w:r>
              <w:rPr>
                <w:color w:val="171717"/>
                <w:sz w:val="19"/>
              </w:rPr>
              <w:t>sport-specific structured risk assessment in</w:t>
            </w:r>
            <w:r>
              <w:rPr>
                <w:color w:val="171717"/>
                <w:spacing w:val="-7"/>
                <w:sz w:val="19"/>
              </w:rPr>
              <w:t> </w:t>
            </w:r>
            <w:r>
              <w:rPr>
                <w:color w:val="171717"/>
                <w:sz w:val="19"/>
              </w:rPr>
              <w:t>place.</w:t>
            </w:r>
          </w:p>
        </w:tc>
        <w:tc>
          <w:tcPr>
            <w:tcW w:w="6615" w:type="dxa"/>
          </w:tcPr>
          <w:p>
            <w:pPr>
              <w:pStyle w:val="TableParagraph"/>
              <w:spacing w:line="264" w:lineRule="auto" w:before="109"/>
              <w:ind w:left="107" w:right="90"/>
              <w:jc w:val="both"/>
              <w:rPr>
                <w:sz w:val="19"/>
              </w:rPr>
            </w:pPr>
            <w:r>
              <w:rPr>
                <w:color w:val="171717"/>
                <w:sz w:val="19"/>
              </w:rPr>
              <w:t>Organisations shall have a facility management plan (or adhere to other Industry COVID Safety Plans for aquatic facilities/venues) and sport-specific structured risk assessment in place.</w:t>
            </w:r>
          </w:p>
        </w:tc>
      </w:tr>
    </w:tbl>
    <w:p>
      <w:pPr>
        <w:spacing w:after="0" w:line="264" w:lineRule="auto"/>
        <w:jc w:val="both"/>
        <w:rPr>
          <w:sz w:val="19"/>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02"/>
        <w:gridCol w:w="6529"/>
        <w:gridCol w:w="6615"/>
      </w:tblGrid>
      <w:tr>
        <w:trPr>
          <w:trHeight w:val="1739" w:hRule="atLeast"/>
        </w:trPr>
        <w:tc>
          <w:tcPr>
            <w:tcW w:w="1702" w:type="dxa"/>
            <w:shd w:val="clear" w:color="auto" w:fill="E8E8E8"/>
          </w:tcPr>
          <w:p>
            <w:pPr>
              <w:pStyle w:val="TableParagraph"/>
              <w:ind w:left="0"/>
              <w:rPr>
                <w:rFonts w:ascii="Times New Roman"/>
                <w:sz w:val="18"/>
              </w:rPr>
            </w:pPr>
          </w:p>
        </w:tc>
        <w:tc>
          <w:tcPr>
            <w:tcW w:w="6529" w:type="dxa"/>
          </w:tcPr>
          <w:p>
            <w:pPr>
              <w:pStyle w:val="TableParagraph"/>
              <w:numPr>
                <w:ilvl w:val="0"/>
                <w:numId w:val="33"/>
              </w:numPr>
              <w:tabs>
                <w:tab w:pos="391" w:val="left" w:leader="none"/>
              </w:tabs>
              <w:spacing w:line="259" w:lineRule="auto" w:before="37" w:after="0"/>
              <w:ind w:left="390" w:right="330" w:hanging="284"/>
              <w:jc w:val="left"/>
              <w:rPr>
                <w:sz w:val="19"/>
              </w:rPr>
            </w:pPr>
            <w:r>
              <w:rPr>
                <w:color w:val="171717"/>
                <w:sz w:val="19"/>
              </w:rPr>
              <w:t>Parts of facilities that are available during Stage 2 restrictions; limit</w:t>
            </w:r>
            <w:r>
              <w:rPr>
                <w:color w:val="171717"/>
                <w:spacing w:val="-27"/>
                <w:sz w:val="19"/>
              </w:rPr>
              <w:t> </w:t>
            </w:r>
            <w:r>
              <w:rPr>
                <w:color w:val="171717"/>
                <w:sz w:val="19"/>
              </w:rPr>
              <w:t>to toilets and medical facilities and minimise use of communal</w:t>
            </w:r>
            <w:r>
              <w:rPr>
                <w:color w:val="171717"/>
                <w:spacing w:val="-29"/>
                <w:sz w:val="19"/>
              </w:rPr>
              <w:t> </w:t>
            </w:r>
            <w:r>
              <w:rPr>
                <w:color w:val="171717"/>
                <w:sz w:val="19"/>
              </w:rPr>
              <w:t>facilities.</w:t>
            </w:r>
          </w:p>
          <w:p>
            <w:pPr>
              <w:pStyle w:val="TableParagraph"/>
              <w:numPr>
                <w:ilvl w:val="0"/>
                <w:numId w:val="33"/>
              </w:numPr>
              <w:tabs>
                <w:tab w:pos="391" w:val="left" w:leader="none"/>
              </w:tabs>
              <w:spacing w:line="240" w:lineRule="auto" w:before="50" w:after="0"/>
              <w:ind w:left="391" w:right="0" w:hanging="284"/>
              <w:jc w:val="left"/>
              <w:rPr>
                <w:sz w:val="19"/>
              </w:rPr>
            </w:pPr>
            <w:r>
              <w:rPr>
                <w:color w:val="171717"/>
                <w:sz w:val="19"/>
              </w:rPr>
              <w:t>Hygiene and cleaning</w:t>
            </w:r>
            <w:r>
              <w:rPr>
                <w:color w:val="171717"/>
                <w:spacing w:val="-1"/>
                <w:sz w:val="19"/>
              </w:rPr>
              <w:t> </w:t>
            </w:r>
            <w:r>
              <w:rPr>
                <w:color w:val="171717"/>
                <w:sz w:val="19"/>
              </w:rPr>
              <w:t>protocols.</w:t>
            </w:r>
          </w:p>
          <w:p>
            <w:pPr>
              <w:pStyle w:val="TableParagraph"/>
              <w:numPr>
                <w:ilvl w:val="0"/>
                <w:numId w:val="33"/>
              </w:numPr>
              <w:tabs>
                <w:tab w:pos="391" w:val="left" w:leader="none"/>
              </w:tabs>
              <w:spacing w:line="256" w:lineRule="auto" w:before="65" w:after="0"/>
              <w:ind w:left="390" w:right="282" w:hanging="284"/>
              <w:jc w:val="left"/>
              <w:rPr>
                <w:sz w:val="19"/>
              </w:rPr>
            </w:pPr>
            <w:r>
              <w:rPr>
                <w:color w:val="171717"/>
                <w:sz w:val="19"/>
              </w:rPr>
              <w:t>Provision of appropriate health and safety equipment, Personal Protective Equipment (PPE) and personal hygiene cleaning</w:t>
            </w:r>
            <w:r>
              <w:rPr>
                <w:color w:val="171717"/>
                <w:spacing w:val="-24"/>
                <w:sz w:val="19"/>
              </w:rPr>
              <w:t> </w:t>
            </w:r>
            <w:r>
              <w:rPr>
                <w:color w:val="171717"/>
                <w:sz w:val="19"/>
              </w:rPr>
              <w:t>solutions.</w:t>
            </w:r>
          </w:p>
        </w:tc>
        <w:tc>
          <w:tcPr>
            <w:tcW w:w="6615" w:type="dxa"/>
          </w:tcPr>
          <w:p>
            <w:pPr>
              <w:pStyle w:val="TableParagraph"/>
              <w:numPr>
                <w:ilvl w:val="0"/>
                <w:numId w:val="34"/>
              </w:numPr>
              <w:tabs>
                <w:tab w:pos="391" w:val="left" w:leader="none"/>
              </w:tabs>
              <w:spacing w:line="259" w:lineRule="auto" w:before="37" w:after="0"/>
              <w:ind w:left="391" w:right="96" w:hanging="284"/>
              <w:jc w:val="both"/>
              <w:rPr>
                <w:sz w:val="19"/>
              </w:rPr>
            </w:pPr>
            <w:r>
              <w:rPr>
                <w:color w:val="171717"/>
                <w:sz w:val="19"/>
              </w:rPr>
              <w:t>Use of Organisation facilities will align with social distancing and hygiene requirements and State Government</w:t>
            </w:r>
            <w:r>
              <w:rPr>
                <w:color w:val="171717"/>
                <w:spacing w:val="-10"/>
                <w:sz w:val="19"/>
              </w:rPr>
              <w:t> </w:t>
            </w:r>
            <w:r>
              <w:rPr>
                <w:color w:val="171717"/>
                <w:sz w:val="19"/>
              </w:rPr>
              <w:t>directives</w:t>
            </w:r>
          </w:p>
          <w:p>
            <w:pPr>
              <w:pStyle w:val="TableParagraph"/>
              <w:numPr>
                <w:ilvl w:val="0"/>
                <w:numId w:val="34"/>
              </w:numPr>
              <w:tabs>
                <w:tab w:pos="391" w:val="left" w:leader="none"/>
              </w:tabs>
              <w:spacing w:line="240" w:lineRule="auto" w:before="50" w:after="0"/>
              <w:ind w:left="391" w:right="0" w:hanging="284"/>
              <w:jc w:val="both"/>
              <w:rPr>
                <w:sz w:val="19"/>
              </w:rPr>
            </w:pPr>
            <w:r>
              <w:rPr>
                <w:color w:val="171717"/>
                <w:sz w:val="19"/>
              </w:rPr>
              <w:t>Hygiene and cleaning protocols measures as per Stage</w:t>
            </w:r>
            <w:r>
              <w:rPr>
                <w:color w:val="171717"/>
                <w:spacing w:val="-8"/>
                <w:sz w:val="19"/>
              </w:rPr>
              <w:t> </w:t>
            </w:r>
            <w:r>
              <w:rPr>
                <w:color w:val="171717"/>
                <w:sz w:val="19"/>
              </w:rPr>
              <w:t>2</w:t>
            </w:r>
          </w:p>
          <w:p>
            <w:pPr>
              <w:pStyle w:val="TableParagraph"/>
              <w:numPr>
                <w:ilvl w:val="0"/>
                <w:numId w:val="34"/>
              </w:numPr>
              <w:tabs>
                <w:tab w:pos="391" w:val="left" w:leader="none"/>
              </w:tabs>
              <w:spacing w:line="259" w:lineRule="auto" w:before="65" w:after="0"/>
              <w:ind w:left="391" w:right="92" w:hanging="284"/>
              <w:jc w:val="both"/>
              <w:rPr>
                <w:sz w:val="19"/>
              </w:rPr>
            </w:pPr>
            <w:r>
              <w:rPr>
                <w:color w:val="171717"/>
                <w:sz w:val="19"/>
              </w:rPr>
              <w:t>Provision</w:t>
            </w:r>
            <w:r>
              <w:rPr>
                <w:color w:val="171717"/>
                <w:spacing w:val="-13"/>
                <w:sz w:val="19"/>
              </w:rPr>
              <w:t> </w:t>
            </w:r>
            <w:r>
              <w:rPr>
                <w:color w:val="171717"/>
                <w:sz w:val="19"/>
              </w:rPr>
              <w:t>of</w:t>
            </w:r>
            <w:r>
              <w:rPr>
                <w:color w:val="171717"/>
                <w:spacing w:val="-10"/>
                <w:sz w:val="19"/>
              </w:rPr>
              <w:t> </w:t>
            </w:r>
            <w:r>
              <w:rPr>
                <w:color w:val="171717"/>
                <w:sz w:val="19"/>
              </w:rPr>
              <w:t>appropriate</w:t>
            </w:r>
            <w:r>
              <w:rPr>
                <w:color w:val="171717"/>
                <w:spacing w:val="-13"/>
                <w:sz w:val="19"/>
              </w:rPr>
              <w:t> </w:t>
            </w:r>
            <w:r>
              <w:rPr>
                <w:color w:val="171717"/>
                <w:sz w:val="19"/>
              </w:rPr>
              <w:t>health</w:t>
            </w:r>
            <w:r>
              <w:rPr>
                <w:color w:val="171717"/>
                <w:spacing w:val="-13"/>
                <w:sz w:val="19"/>
              </w:rPr>
              <w:t> </w:t>
            </w:r>
            <w:r>
              <w:rPr>
                <w:color w:val="171717"/>
                <w:sz w:val="19"/>
              </w:rPr>
              <w:t>and</w:t>
            </w:r>
            <w:r>
              <w:rPr>
                <w:color w:val="171717"/>
                <w:spacing w:val="-13"/>
                <w:sz w:val="19"/>
              </w:rPr>
              <w:t> </w:t>
            </w:r>
            <w:r>
              <w:rPr>
                <w:color w:val="171717"/>
                <w:sz w:val="19"/>
              </w:rPr>
              <w:t>safety</w:t>
            </w:r>
            <w:r>
              <w:rPr>
                <w:color w:val="171717"/>
                <w:spacing w:val="-11"/>
                <w:sz w:val="19"/>
              </w:rPr>
              <w:t> </w:t>
            </w:r>
            <w:r>
              <w:rPr>
                <w:color w:val="171717"/>
                <w:sz w:val="19"/>
              </w:rPr>
              <w:t>equipment,</w:t>
            </w:r>
            <w:r>
              <w:rPr>
                <w:color w:val="171717"/>
                <w:spacing w:val="-12"/>
                <w:sz w:val="19"/>
              </w:rPr>
              <w:t> </w:t>
            </w:r>
            <w:r>
              <w:rPr>
                <w:color w:val="171717"/>
                <w:sz w:val="19"/>
              </w:rPr>
              <w:t>Personal</w:t>
            </w:r>
            <w:r>
              <w:rPr>
                <w:color w:val="171717"/>
                <w:spacing w:val="-9"/>
                <w:sz w:val="19"/>
              </w:rPr>
              <w:t> </w:t>
            </w:r>
            <w:r>
              <w:rPr>
                <w:color w:val="171717"/>
                <w:sz w:val="19"/>
              </w:rPr>
              <w:t>Protective Equipment (PPE) and personal hygiene cleaning solutions as per Stage 2.</w:t>
            </w:r>
          </w:p>
        </w:tc>
      </w:tr>
      <w:tr>
        <w:trPr>
          <w:trHeight w:val="7542" w:hRule="atLeast"/>
        </w:trPr>
        <w:tc>
          <w:tcPr>
            <w:tcW w:w="1702" w:type="dxa"/>
            <w:shd w:val="clear" w:color="auto" w:fill="E8E8E8"/>
          </w:tcPr>
          <w:p>
            <w:pPr>
              <w:pStyle w:val="TableParagraph"/>
              <w:spacing w:before="107"/>
              <w:rPr>
                <w:b/>
                <w:sz w:val="19"/>
              </w:rPr>
            </w:pPr>
            <w:r>
              <w:rPr>
                <w:b/>
                <w:color w:val="171717"/>
                <w:sz w:val="19"/>
              </w:rPr>
              <w:t>Facility access</w:t>
            </w:r>
          </w:p>
        </w:tc>
        <w:tc>
          <w:tcPr>
            <w:tcW w:w="6529" w:type="dxa"/>
          </w:tcPr>
          <w:p>
            <w:pPr>
              <w:pStyle w:val="TableParagraph"/>
              <w:spacing w:before="107"/>
              <w:ind w:left="107"/>
              <w:jc w:val="both"/>
              <w:rPr>
                <w:sz w:val="19"/>
              </w:rPr>
            </w:pPr>
            <w:r>
              <w:rPr>
                <w:color w:val="171717"/>
                <w:sz w:val="19"/>
              </w:rPr>
              <w:t>Organisation to detail specifics of facility access protocols.</w:t>
            </w:r>
          </w:p>
          <w:p>
            <w:pPr>
              <w:pStyle w:val="TableParagraph"/>
              <w:numPr>
                <w:ilvl w:val="0"/>
                <w:numId w:val="35"/>
              </w:numPr>
              <w:tabs>
                <w:tab w:pos="751" w:val="left" w:leader="none"/>
              </w:tabs>
              <w:spacing w:line="264" w:lineRule="auto" w:before="84" w:after="0"/>
              <w:ind w:left="750" w:right="89" w:hanging="360"/>
              <w:jc w:val="both"/>
              <w:rPr>
                <w:color w:val="171717"/>
                <w:sz w:val="19"/>
              </w:rPr>
            </w:pPr>
            <w:r>
              <w:rPr>
                <w:color w:val="171717"/>
                <w:sz w:val="19"/>
              </w:rPr>
              <w:t>Confirm health screening measures (e.g. temperature checks etc.) prior</w:t>
            </w:r>
            <w:r>
              <w:rPr>
                <w:color w:val="171717"/>
                <w:spacing w:val="-8"/>
                <w:sz w:val="19"/>
              </w:rPr>
              <w:t> </w:t>
            </w:r>
            <w:r>
              <w:rPr>
                <w:color w:val="171717"/>
                <w:sz w:val="19"/>
              </w:rPr>
              <w:t>to</w:t>
            </w:r>
            <w:r>
              <w:rPr>
                <w:color w:val="171717"/>
                <w:spacing w:val="-7"/>
                <w:sz w:val="19"/>
              </w:rPr>
              <w:t> </w:t>
            </w:r>
            <w:r>
              <w:rPr>
                <w:color w:val="171717"/>
                <w:sz w:val="19"/>
              </w:rPr>
              <w:t>entry</w:t>
            </w:r>
            <w:r>
              <w:rPr>
                <w:color w:val="171717"/>
                <w:spacing w:val="-6"/>
                <w:sz w:val="19"/>
              </w:rPr>
              <w:t> </w:t>
            </w:r>
            <w:r>
              <w:rPr>
                <w:color w:val="171717"/>
                <w:sz w:val="19"/>
              </w:rPr>
              <w:t>to</w:t>
            </w:r>
            <w:r>
              <w:rPr>
                <w:color w:val="171717"/>
                <w:spacing w:val="-7"/>
                <w:sz w:val="19"/>
              </w:rPr>
              <w:t> </w:t>
            </w:r>
            <w:r>
              <w:rPr>
                <w:color w:val="171717"/>
                <w:sz w:val="19"/>
              </w:rPr>
              <w:t>any</w:t>
            </w:r>
            <w:r>
              <w:rPr>
                <w:color w:val="171717"/>
                <w:spacing w:val="-6"/>
                <w:sz w:val="19"/>
              </w:rPr>
              <w:t> </w:t>
            </w:r>
            <w:r>
              <w:rPr>
                <w:color w:val="171717"/>
                <w:sz w:val="19"/>
              </w:rPr>
              <w:t>facilities</w:t>
            </w:r>
            <w:r>
              <w:rPr>
                <w:color w:val="171717"/>
                <w:spacing w:val="-8"/>
                <w:sz w:val="19"/>
              </w:rPr>
              <w:t> </w:t>
            </w:r>
            <w:r>
              <w:rPr>
                <w:color w:val="171717"/>
                <w:sz w:val="19"/>
              </w:rPr>
              <w:t>and</w:t>
            </w:r>
            <w:r>
              <w:rPr>
                <w:color w:val="171717"/>
                <w:spacing w:val="-7"/>
                <w:sz w:val="19"/>
              </w:rPr>
              <w:t> </w:t>
            </w:r>
            <w:r>
              <w:rPr>
                <w:color w:val="171717"/>
                <w:sz w:val="19"/>
              </w:rPr>
              <w:t>any</w:t>
            </w:r>
            <w:r>
              <w:rPr>
                <w:color w:val="171717"/>
                <w:spacing w:val="-6"/>
                <w:sz w:val="19"/>
              </w:rPr>
              <w:t> </w:t>
            </w:r>
            <w:r>
              <w:rPr>
                <w:color w:val="171717"/>
                <w:sz w:val="19"/>
              </w:rPr>
              <w:t>privacy</w:t>
            </w:r>
            <w:r>
              <w:rPr>
                <w:color w:val="171717"/>
                <w:spacing w:val="-6"/>
                <w:sz w:val="19"/>
              </w:rPr>
              <w:t> </w:t>
            </w:r>
            <w:r>
              <w:rPr>
                <w:color w:val="171717"/>
                <w:sz w:val="19"/>
              </w:rPr>
              <w:t>measures</w:t>
            </w:r>
            <w:r>
              <w:rPr>
                <w:color w:val="171717"/>
                <w:spacing w:val="-3"/>
                <w:sz w:val="19"/>
              </w:rPr>
              <w:t> </w:t>
            </w:r>
            <w:r>
              <w:rPr>
                <w:color w:val="171717"/>
                <w:sz w:val="19"/>
              </w:rPr>
              <w:t>organisation will take to protect sensitive health information during Stage</w:t>
            </w:r>
            <w:r>
              <w:rPr>
                <w:color w:val="171717"/>
                <w:spacing w:val="-23"/>
                <w:sz w:val="19"/>
              </w:rPr>
              <w:t> </w:t>
            </w:r>
            <w:r>
              <w:rPr>
                <w:color w:val="171717"/>
                <w:sz w:val="19"/>
              </w:rPr>
              <w:t>2</w:t>
            </w:r>
          </w:p>
          <w:p>
            <w:pPr>
              <w:pStyle w:val="TableParagraph"/>
              <w:numPr>
                <w:ilvl w:val="0"/>
                <w:numId w:val="35"/>
              </w:numPr>
              <w:tabs>
                <w:tab w:pos="751" w:val="left" w:leader="none"/>
              </w:tabs>
              <w:spacing w:line="240" w:lineRule="auto" w:before="59" w:after="0"/>
              <w:ind w:left="751" w:right="0" w:hanging="361"/>
              <w:jc w:val="both"/>
              <w:rPr>
                <w:color w:val="171717"/>
                <w:sz w:val="19"/>
              </w:rPr>
            </w:pPr>
            <w:r>
              <w:rPr>
                <w:color w:val="171717"/>
                <w:sz w:val="19"/>
              </w:rPr>
              <w:t>Restrictions on facility access to limit anyone who</w:t>
            </w:r>
            <w:r>
              <w:rPr>
                <w:color w:val="171717"/>
                <w:spacing w:val="-17"/>
                <w:sz w:val="19"/>
              </w:rPr>
              <w:t> </w:t>
            </w:r>
            <w:r>
              <w:rPr>
                <w:color w:val="171717"/>
                <w:sz w:val="19"/>
              </w:rPr>
              <w:t>has:</w:t>
            </w:r>
          </w:p>
          <w:p>
            <w:pPr>
              <w:pStyle w:val="TableParagraph"/>
              <w:numPr>
                <w:ilvl w:val="0"/>
                <w:numId w:val="35"/>
              </w:numPr>
              <w:tabs>
                <w:tab w:pos="750" w:val="left" w:leader="none"/>
                <w:tab w:pos="751" w:val="left" w:leader="none"/>
              </w:tabs>
              <w:spacing w:line="264" w:lineRule="auto" w:before="82" w:after="0"/>
              <w:ind w:left="750" w:right="99" w:hanging="360"/>
              <w:jc w:val="left"/>
              <w:rPr>
                <w:color w:val="171717"/>
                <w:sz w:val="19"/>
              </w:rPr>
            </w:pPr>
            <w:r>
              <w:rPr>
                <w:color w:val="171717"/>
                <w:sz w:val="19"/>
              </w:rPr>
              <w:t>COVID-19 or has been in direct contact with a known case of COVID-19 in the previous 14</w:t>
            </w:r>
            <w:r>
              <w:rPr>
                <w:color w:val="171717"/>
                <w:spacing w:val="-10"/>
                <w:sz w:val="19"/>
              </w:rPr>
              <w:t> </w:t>
            </w:r>
            <w:r>
              <w:rPr>
                <w:color w:val="171717"/>
                <w:sz w:val="19"/>
              </w:rPr>
              <w:t>days.</w:t>
            </w:r>
          </w:p>
          <w:p>
            <w:pPr>
              <w:pStyle w:val="TableParagraph"/>
              <w:numPr>
                <w:ilvl w:val="0"/>
                <w:numId w:val="35"/>
              </w:numPr>
              <w:tabs>
                <w:tab w:pos="750" w:val="left" w:leader="none"/>
                <w:tab w:pos="751" w:val="left" w:leader="none"/>
              </w:tabs>
              <w:spacing w:line="264" w:lineRule="auto" w:before="59" w:after="0"/>
              <w:ind w:left="750" w:right="103" w:hanging="360"/>
              <w:jc w:val="left"/>
              <w:rPr>
                <w:color w:val="171717"/>
                <w:sz w:val="19"/>
              </w:rPr>
            </w:pPr>
            <w:r>
              <w:rPr>
                <w:color w:val="171717"/>
                <w:sz w:val="19"/>
              </w:rPr>
              <w:t>Flu-like symptoms or who is a high health risk (e.g. due to age or pre-existing health</w:t>
            </w:r>
            <w:r>
              <w:rPr>
                <w:color w:val="171717"/>
                <w:spacing w:val="-7"/>
                <w:sz w:val="19"/>
              </w:rPr>
              <w:t> </w:t>
            </w:r>
            <w:r>
              <w:rPr>
                <w:color w:val="171717"/>
                <w:sz w:val="19"/>
              </w:rPr>
              <w:t>conditions).</w:t>
            </w:r>
          </w:p>
          <w:p>
            <w:pPr>
              <w:pStyle w:val="TableParagraph"/>
              <w:numPr>
                <w:ilvl w:val="0"/>
                <w:numId w:val="35"/>
              </w:numPr>
              <w:tabs>
                <w:tab w:pos="748" w:val="left" w:leader="none"/>
                <w:tab w:pos="749" w:val="left" w:leader="none"/>
              </w:tabs>
              <w:spacing w:line="240" w:lineRule="auto" w:before="60" w:after="0"/>
              <w:ind w:left="748" w:right="0" w:hanging="359"/>
              <w:jc w:val="left"/>
              <w:rPr>
                <w:color w:val="171717"/>
                <w:sz w:val="19"/>
              </w:rPr>
            </w:pPr>
            <w:r>
              <w:rPr>
                <w:color w:val="171717"/>
                <w:sz w:val="19"/>
              </w:rPr>
              <w:t>Travelled internationally in the previous 14</w:t>
            </w:r>
            <w:r>
              <w:rPr>
                <w:color w:val="171717"/>
                <w:spacing w:val="-11"/>
                <w:sz w:val="19"/>
              </w:rPr>
              <w:t> </w:t>
            </w:r>
            <w:r>
              <w:rPr>
                <w:color w:val="171717"/>
                <w:sz w:val="19"/>
              </w:rPr>
              <w:t>days.</w:t>
            </w:r>
          </w:p>
          <w:p>
            <w:pPr>
              <w:pStyle w:val="TableParagraph"/>
              <w:numPr>
                <w:ilvl w:val="0"/>
                <w:numId w:val="35"/>
              </w:numPr>
              <w:tabs>
                <w:tab w:pos="750" w:val="left" w:leader="none"/>
                <w:tab w:pos="751" w:val="left" w:leader="none"/>
              </w:tabs>
              <w:spacing w:line="264" w:lineRule="auto" w:before="82" w:after="0"/>
              <w:ind w:left="750" w:right="103" w:hanging="360"/>
              <w:jc w:val="left"/>
              <w:rPr>
                <w:color w:val="171717"/>
                <w:sz w:val="19"/>
              </w:rPr>
            </w:pPr>
            <w:r>
              <w:rPr>
                <w:color w:val="171717"/>
                <w:sz w:val="19"/>
              </w:rPr>
              <w:t>Restrictions to essential participants to attend facilities/venues to minimise</w:t>
            </w:r>
            <w:r>
              <w:rPr>
                <w:color w:val="171717"/>
                <w:spacing w:val="-6"/>
                <w:sz w:val="19"/>
              </w:rPr>
              <w:t> </w:t>
            </w:r>
            <w:r>
              <w:rPr>
                <w:color w:val="171717"/>
                <w:sz w:val="19"/>
              </w:rPr>
              <w:t>numbers;</w:t>
            </w:r>
          </w:p>
          <w:p>
            <w:pPr>
              <w:pStyle w:val="TableParagraph"/>
              <w:numPr>
                <w:ilvl w:val="0"/>
                <w:numId w:val="35"/>
              </w:numPr>
              <w:tabs>
                <w:tab w:pos="750" w:val="left" w:leader="none"/>
                <w:tab w:pos="751" w:val="left" w:leader="none"/>
              </w:tabs>
              <w:spacing w:line="240" w:lineRule="auto" w:before="59" w:after="0"/>
              <w:ind w:left="751" w:right="0" w:hanging="361"/>
              <w:jc w:val="left"/>
              <w:rPr>
                <w:color w:val="171717"/>
                <w:sz w:val="19"/>
              </w:rPr>
            </w:pPr>
            <w:r>
              <w:rPr>
                <w:color w:val="171717"/>
                <w:sz w:val="19"/>
              </w:rPr>
              <w:t>not more than one parent/carer to attend with</w:t>
            </w:r>
            <w:r>
              <w:rPr>
                <w:color w:val="171717"/>
                <w:spacing w:val="-20"/>
                <w:sz w:val="19"/>
              </w:rPr>
              <w:t> </w:t>
            </w:r>
            <w:r>
              <w:rPr>
                <w:color w:val="171717"/>
                <w:sz w:val="19"/>
              </w:rPr>
              <w:t>child/family;</w:t>
            </w:r>
          </w:p>
          <w:p>
            <w:pPr>
              <w:pStyle w:val="TableParagraph"/>
              <w:numPr>
                <w:ilvl w:val="0"/>
                <w:numId w:val="35"/>
              </w:numPr>
              <w:tabs>
                <w:tab w:pos="750" w:val="left" w:leader="none"/>
                <w:tab w:pos="751" w:val="left" w:leader="none"/>
              </w:tabs>
              <w:spacing w:line="264" w:lineRule="auto" w:before="81" w:after="0"/>
              <w:ind w:left="750" w:right="98" w:hanging="360"/>
              <w:jc w:val="left"/>
              <w:rPr>
                <w:color w:val="171717"/>
                <w:sz w:val="19"/>
              </w:rPr>
            </w:pPr>
            <w:r>
              <w:rPr>
                <w:color w:val="171717"/>
                <w:sz w:val="19"/>
              </w:rPr>
              <w:t>encourage parent/carer to drop off/pick up outside facility/venue or remain in the car during the</w:t>
            </w:r>
            <w:r>
              <w:rPr>
                <w:color w:val="171717"/>
                <w:spacing w:val="-11"/>
                <w:sz w:val="19"/>
              </w:rPr>
              <w:t> </w:t>
            </w:r>
            <w:r>
              <w:rPr>
                <w:color w:val="171717"/>
                <w:sz w:val="19"/>
              </w:rPr>
              <w:t>activity;</w:t>
            </w:r>
          </w:p>
          <w:p>
            <w:pPr>
              <w:pStyle w:val="TableParagraph"/>
              <w:numPr>
                <w:ilvl w:val="0"/>
                <w:numId w:val="35"/>
              </w:numPr>
              <w:tabs>
                <w:tab w:pos="750" w:val="left" w:leader="none"/>
                <w:tab w:pos="751" w:val="left" w:leader="none"/>
              </w:tabs>
              <w:spacing w:line="240" w:lineRule="auto" w:before="60" w:after="0"/>
              <w:ind w:left="751" w:right="0" w:hanging="361"/>
              <w:jc w:val="left"/>
              <w:rPr>
                <w:color w:val="171717"/>
                <w:sz w:val="19"/>
              </w:rPr>
            </w:pPr>
            <w:r>
              <w:rPr>
                <w:color w:val="171717"/>
                <w:sz w:val="19"/>
              </w:rPr>
              <w:t>gathering numbers should not exceed government</w:t>
            </w:r>
            <w:r>
              <w:rPr>
                <w:color w:val="171717"/>
                <w:spacing w:val="-9"/>
                <w:sz w:val="19"/>
              </w:rPr>
              <w:t> </w:t>
            </w:r>
            <w:r>
              <w:rPr>
                <w:color w:val="171717"/>
                <w:sz w:val="19"/>
              </w:rPr>
              <w:t>allowances;</w:t>
            </w:r>
          </w:p>
          <w:p>
            <w:pPr>
              <w:pStyle w:val="TableParagraph"/>
              <w:numPr>
                <w:ilvl w:val="0"/>
                <w:numId w:val="35"/>
              </w:numPr>
              <w:tabs>
                <w:tab w:pos="750" w:val="left" w:leader="none"/>
                <w:tab w:pos="751" w:val="left" w:leader="none"/>
              </w:tabs>
              <w:spacing w:line="240" w:lineRule="auto" w:before="79" w:after="0"/>
              <w:ind w:left="751" w:right="0" w:hanging="361"/>
              <w:jc w:val="left"/>
              <w:rPr>
                <w:color w:val="171717"/>
                <w:sz w:val="19"/>
              </w:rPr>
            </w:pPr>
            <w:r>
              <w:rPr>
                <w:color w:val="171717"/>
                <w:sz w:val="19"/>
              </w:rPr>
              <w:t>no other spectators should be</w:t>
            </w:r>
            <w:r>
              <w:rPr>
                <w:color w:val="171717"/>
                <w:spacing w:val="-7"/>
                <w:sz w:val="19"/>
              </w:rPr>
              <w:t> </w:t>
            </w:r>
            <w:r>
              <w:rPr>
                <w:color w:val="171717"/>
                <w:sz w:val="19"/>
              </w:rPr>
              <w:t>present;</w:t>
            </w:r>
          </w:p>
          <w:p>
            <w:pPr>
              <w:pStyle w:val="TableParagraph"/>
              <w:numPr>
                <w:ilvl w:val="0"/>
                <w:numId w:val="35"/>
              </w:numPr>
              <w:tabs>
                <w:tab w:pos="751" w:val="left" w:leader="none"/>
              </w:tabs>
              <w:spacing w:line="240" w:lineRule="auto" w:before="60" w:after="0"/>
              <w:ind w:left="750" w:right="90" w:hanging="360"/>
              <w:jc w:val="both"/>
              <w:rPr>
                <w:sz w:val="19"/>
              </w:rPr>
            </w:pPr>
            <w:r>
              <w:rPr>
                <w:sz w:val="19"/>
              </w:rPr>
              <w:t>Any spectators should observe physical distancing requirements (&gt;1.5 metres). Defined areas for spectators - maintaining base density requirement of 4 square metres per person and physical distancing (&gt;1.5</w:t>
            </w:r>
            <w:r>
              <w:rPr>
                <w:spacing w:val="-8"/>
                <w:sz w:val="19"/>
              </w:rPr>
              <w:t> </w:t>
            </w:r>
            <w:r>
              <w:rPr>
                <w:sz w:val="19"/>
              </w:rPr>
              <w:t>metres);</w:t>
            </w:r>
          </w:p>
          <w:p>
            <w:pPr>
              <w:pStyle w:val="TableParagraph"/>
              <w:numPr>
                <w:ilvl w:val="0"/>
                <w:numId w:val="35"/>
              </w:numPr>
              <w:tabs>
                <w:tab w:pos="751" w:val="left" w:leader="none"/>
              </w:tabs>
              <w:spacing w:line="240" w:lineRule="auto" w:before="0" w:after="0"/>
              <w:ind w:left="750" w:right="91" w:hanging="360"/>
              <w:jc w:val="both"/>
              <w:rPr>
                <w:sz w:val="19"/>
              </w:rPr>
            </w:pPr>
            <w:r>
              <w:rPr>
                <w:sz w:val="19"/>
              </w:rPr>
              <w:t>Defined areas to be suitably marked with physical barriers where possible</w:t>
            </w:r>
            <w:r>
              <w:rPr>
                <w:spacing w:val="-6"/>
                <w:sz w:val="19"/>
              </w:rPr>
              <w:t> </w:t>
            </w:r>
            <w:r>
              <w:rPr>
                <w:sz w:val="19"/>
              </w:rPr>
              <w:t>to</w:t>
            </w:r>
            <w:r>
              <w:rPr>
                <w:spacing w:val="-7"/>
                <w:sz w:val="19"/>
              </w:rPr>
              <w:t> </w:t>
            </w:r>
            <w:r>
              <w:rPr>
                <w:sz w:val="19"/>
              </w:rPr>
              <w:t>provide</w:t>
            </w:r>
            <w:r>
              <w:rPr>
                <w:spacing w:val="-5"/>
                <w:sz w:val="19"/>
              </w:rPr>
              <w:t> </w:t>
            </w:r>
            <w:r>
              <w:rPr>
                <w:sz w:val="19"/>
              </w:rPr>
              <w:t>clear</w:t>
            </w:r>
            <w:r>
              <w:rPr>
                <w:spacing w:val="-7"/>
                <w:sz w:val="19"/>
              </w:rPr>
              <w:t> </w:t>
            </w:r>
            <w:r>
              <w:rPr>
                <w:sz w:val="19"/>
              </w:rPr>
              <w:t>boundaries</w:t>
            </w:r>
            <w:r>
              <w:rPr>
                <w:spacing w:val="-2"/>
                <w:sz w:val="19"/>
              </w:rPr>
              <w:t> </w:t>
            </w:r>
            <w:r>
              <w:rPr>
                <w:sz w:val="19"/>
              </w:rPr>
              <w:t>or</w:t>
            </w:r>
            <w:r>
              <w:rPr>
                <w:spacing w:val="-8"/>
                <w:sz w:val="19"/>
              </w:rPr>
              <w:t> </w:t>
            </w:r>
            <w:r>
              <w:rPr>
                <w:sz w:val="19"/>
              </w:rPr>
              <w:t>permitted</w:t>
            </w:r>
            <w:r>
              <w:rPr>
                <w:spacing w:val="-5"/>
                <w:sz w:val="19"/>
              </w:rPr>
              <w:t> </w:t>
            </w:r>
            <w:r>
              <w:rPr>
                <w:sz w:val="19"/>
              </w:rPr>
              <w:t>and</w:t>
            </w:r>
            <w:r>
              <w:rPr>
                <w:spacing w:val="-7"/>
                <w:sz w:val="19"/>
              </w:rPr>
              <w:t> </w:t>
            </w:r>
            <w:r>
              <w:rPr>
                <w:sz w:val="19"/>
              </w:rPr>
              <w:t>non-permitted areas. (Barriers must be physical in nature – temporary fence, bollards with rope between them, something that is not easily passed);</w:t>
            </w:r>
          </w:p>
          <w:p>
            <w:pPr>
              <w:pStyle w:val="TableParagraph"/>
              <w:numPr>
                <w:ilvl w:val="0"/>
                <w:numId w:val="35"/>
              </w:numPr>
              <w:tabs>
                <w:tab w:pos="751" w:val="left" w:leader="none"/>
              </w:tabs>
              <w:spacing w:line="240" w:lineRule="auto" w:before="0" w:after="0"/>
              <w:ind w:left="750" w:right="93" w:hanging="360"/>
              <w:jc w:val="both"/>
              <w:rPr>
                <w:sz w:val="19"/>
              </w:rPr>
            </w:pPr>
            <w:r>
              <w:rPr>
                <w:sz w:val="19"/>
              </w:rPr>
              <w:t>All choke and gathering points will be marked with clear signage, floor</w:t>
            </w:r>
            <w:r>
              <w:rPr>
                <w:spacing w:val="-8"/>
                <w:sz w:val="19"/>
              </w:rPr>
              <w:t> </w:t>
            </w:r>
            <w:r>
              <w:rPr>
                <w:sz w:val="19"/>
              </w:rPr>
              <w:t>markings</w:t>
            </w:r>
            <w:r>
              <w:rPr>
                <w:spacing w:val="-8"/>
                <w:sz w:val="19"/>
              </w:rPr>
              <w:t> </w:t>
            </w:r>
            <w:r>
              <w:rPr>
                <w:sz w:val="19"/>
              </w:rPr>
              <w:t>indicating</w:t>
            </w:r>
            <w:r>
              <w:rPr>
                <w:spacing w:val="-9"/>
                <w:sz w:val="19"/>
              </w:rPr>
              <w:t> </w:t>
            </w:r>
            <w:r>
              <w:rPr>
                <w:sz w:val="19"/>
              </w:rPr>
              <w:t>direction</w:t>
            </w:r>
            <w:r>
              <w:rPr>
                <w:spacing w:val="-7"/>
                <w:sz w:val="19"/>
              </w:rPr>
              <w:t> </w:t>
            </w:r>
            <w:r>
              <w:rPr>
                <w:sz w:val="19"/>
              </w:rPr>
              <w:t>of</w:t>
            </w:r>
            <w:r>
              <w:rPr>
                <w:spacing w:val="-10"/>
                <w:sz w:val="19"/>
              </w:rPr>
              <w:t> </w:t>
            </w:r>
            <w:r>
              <w:rPr>
                <w:sz w:val="19"/>
              </w:rPr>
              <w:t>flow</w:t>
            </w:r>
            <w:r>
              <w:rPr>
                <w:spacing w:val="-8"/>
                <w:sz w:val="19"/>
              </w:rPr>
              <w:t> </w:t>
            </w:r>
            <w:r>
              <w:rPr>
                <w:sz w:val="19"/>
              </w:rPr>
              <w:t>and</w:t>
            </w:r>
            <w:r>
              <w:rPr>
                <w:spacing w:val="-9"/>
                <w:sz w:val="19"/>
              </w:rPr>
              <w:t> </w:t>
            </w:r>
            <w:r>
              <w:rPr>
                <w:sz w:val="19"/>
              </w:rPr>
              <w:t>single</w:t>
            </w:r>
            <w:r>
              <w:rPr>
                <w:spacing w:val="-7"/>
                <w:sz w:val="19"/>
              </w:rPr>
              <w:t> </w:t>
            </w:r>
            <w:r>
              <w:rPr>
                <w:sz w:val="19"/>
              </w:rPr>
              <w:t>entry/exit</w:t>
            </w:r>
            <w:r>
              <w:rPr>
                <w:spacing w:val="-7"/>
                <w:sz w:val="19"/>
              </w:rPr>
              <w:t> </w:t>
            </w:r>
            <w:r>
              <w:rPr>
                <w:sz w:val="19"/>
              </w:rPr>
              <w:t>points will be maintained where</w:t>
            </w:r>
            <w:r>
              <w:rPr>
                <w:spacing w:val="-3"/>
                <w:sz w:val="19"/>
              </w:rPr>
              <w:t> </w:t>
            </w:r>
            <w:r>
              <w:rPr>
                <w:sz w:val="19"/>
              </w:rPr>
              <w:t>possible.</w:t>
            </w:r>
          </w:p>
        </w:tc>
        <w:tc>
          <w:tcPr>
            <w:tcW w:w="6615" w:type="dxa"/>
          </w:tcPr>
          <w:p>
            <w:pPr>
              <w:pStyle w:val="TableParagraph"/>
              <w:spacing w:before="107"/>
              <w:ind w:left="107"/>
              <w:jc w:val="both"/>
              <w:rPr>
                <w:sz w:val="19"/>
              </w:rPr>
            </w:pPr>
            <w:r>
              <w:rPr>
                <w:color w:val="171717"/>
                <w:sz w:val="19"/>
              </w:rPr>
              <w:t>Organisation to detail specifics of facility access protocols.</w:t>
            </w:r>
          </w:p>
          <w:p>
            <w:pPr>
              <w:pStyle w:val="TableParagraph"/>
              <w:numPr>
                <w:ilvl w:val="0"/>
                <w:numId w:val="36"/>
              </w:numPr>
              <w:tabs>
                <w:tab w:pos="391" w:val="left" w:leader="none"/>
              </w:tabs>
              <w:spacing w:line="259" w:lineRule="auto" w:before="72" w:after="0"/>
              <w:ind w:left="391" w:right="96" w:hanging="284"/>
              <w:jc w:val="both"/>
              <w:rPr>
                <w:sz w:val="19"/>
              </w:rPr>
            </w:pPr>
            <w:r>
              <w:rPr>
                <w:color w:val="171717"/>
                <w:sz w:val="19"/>
              </w:rPr>
              <w:t>Details of any health screening measures (e.g. temperature checks etc.) prior to entry to any facilities and any privacy measures organisation will take to protect sensitive health information during Stage</w:t>
            </w:r>
            <w:r>
              <w:rPr>
                <w:color w:val="171717"/>
                <w:spacing w:val="-20"/>
                <w:sz w:val="19"/>
              </w:rPr>
              <w:t> </w:t>
            </w:r>
            <w:r>
              <w:rPr>
                <w:color w:val="171717"/>
                <w:sz w:val="19"/>
              </w:rPr>
              <w:t>3.</w:t>
            </w:r>
          </w:p>
          <w:p>
            <w:pPr>
              <w:pStyle w:val="TableParagraph"/>
              <w:numPr>
                <w:ilvl w:val="0"/>
                <w:numId w:val="36"/>
              </w:numPr>
              <w:tabs>
                <w:tab w:pos="391" w:val="left" w:leader="none"/>
              </w:tabs>
              <w:spacing w:line="240" w:lineRule="auto" w:before="51" w:after="0"/>
              <w:ind w:left="391" w:right="0" w:hanging="284"/>
              <w:jc w:val="both"/>
              <w:rPr>
                <w:sz w:val="19"/>
              </w:rPr>
            </w:pPr>
            <w:r>
              <w:rPr>
                <w:color w:val="171717"/>
                <w:sz w:val="19"/>
              </w:rPr>
              <w:t>Restrictions on facility access to limit anyone who</w:t>
            </w:r>
            <w:r>
              <w:rPr>
                <w:color w:val="171717"/>
                <w:spacing w:val="-16"/>
                <w:sz w:val="19"/>
              </w:rPr>
              <w:t> </w:t>
            </w:r>
            <w:r>
              <w:rPr>
                <w:color w:val="171717"/>
                <w:sz w:val="19"/>
              </w:rPr>
              <w:t>has:</w:t>
            </w:r>
          </w:p>
          <w:p>
            <w:pPr>
              <w:pStyle w:val="TableParagraph"/>
              <w:numPr>
                <w:ilvl w:val="1"/>
                <w:numId w:val="36"/>
              </w:numPr>
              <w:tabs>
                <w:tab w:pos="677" w:val="left" w:leader="none"/>
              </w:tabs>
              <w:spacing w:line="266" w:lineRule="auto" w:before="76" w:after="0"/>
              <w:ind w:left="676" w:right="95" w:hanging="286"/>
              <w:jc w:val="left"/>
              <w:rPr>
                <w:sz w:val="19"/>
              </w:rPr>
            </w:pPr>
            <w:r>
              <w:rPr>
                <w:color w:val="171717"/>
                <w:sz w:val="19"/>
              </w:rPr>
              <w:t>COVID-19 or has been in direct contact with a known case of</w:t>
            </w:r>
            <w:r>
              <w:rPr>
                <w:color w:val="171717"/>
                <w:spacing w:val="-36"/>
                <w:sz w:val="19"/>
              </w:rPr>
              <w:t> </w:t>
            </w:r>
            <w:r>
              <w:rPr>
                <w:color w:val="171717"/>
                <w:sz w:val="19"/>
              </w:rPr>
              <w:t>COVID- 19 in the previous 14</w:t>
            </w:r>
            <w:r>
              <w:rPr>
                <w:color w:val="171717"/>
                <w:spacing w:val="-8"/>
                <w:sz w:val="19"/>
              </w:rPr>
              <w:t> </w:t>
            </w:r>
            <w:r>
              <w:rPr>
                <w:color w:val="171717"/>
                <w:sz w:val="19"/>
              </w:rPr>
              <w:t>days.</w:t>
            </w:r>
          </w:p>
          <w:p>
            <w:pPr>
              <w:pStyle w:val="TableParagraph"/>
              <w:numPr>
                <w:ilvl w:val="1"/>
                <w:numId w:val="36"/>
              </w:numPr>
              <w:tabs>
                <w:tab w:pos="677" w:val="left" w:leader="none"/>
              </w:tabs>
              <w:spacing w:line="264" w:lineRule="auto" w:before="57" w:after="0"/>
              <w:ind w:left="676" w:right="95" w:hanging="286"/>
              <w:jc w:val="left"/>
              <w:rPr>
                <w:sz w:val="19"/>
              </w:rPr>
            </w:pPr>
            <w:r>
              <w:rPr>
                <w:color w:val="171717"/>
                <w:sz w:val="19"/>
              </w:rPr>
              <w:t>Flu-like symptoms or who is a high health risk (e.g. due to age or pre- existing health</w:t>
            </w:r>
            <w:r>
              <w:rPr>
                <w:color w:val="171717"/>
                <w:spacing w:val="-4"/>
                <w:sz w:val="19"/>
              </w:rPr>
              <w:t> </w:t>
            </w:r>
            <w:r>
              <w:rPr>
                <w:color w:val="171717"/>
                <w:sz w:val="19"/>
              </w:rPr>
              <w:t>conditions).</w:t>
            </w:r>
          </w:p>
          <w:p>
            <w:pPr>
              <w:pStyle w:val="TableParagraph"/>
              <w:numPr>
                <w:ilvl w:val="1"/>
                <w:numId w:val="36"/>
              </w:numPr>
              <w:tabs>
                <w:tab w:pos="677" w:val="left" w:leader="none"/>
              </w:tabs>
              <w:spacing w:line="240" w:lineRule="auto" w:before="57" w:after="0"/>
              <w:ind w:left="676" w:right="0" w:hanging="286"/>
              <w:jc w:val="left"/>
              <w:rPr>
                <w:sz w:val="19"/>
              </w:rPr>
            </w:pPr>
            <w:r>
              <w:rPr>
                <w:color w:val="171717"/>
                <w:sz w:val="19"/>
              </w:rPr>
              <w:t>Travelled internationally in the previous 14</w:t>
            </w:r>
            <w:r>
              <w:rPr>
                <w:color w:val="171717"/>
                <w:spacing w:val="-11"/>
                <w:sz w:val="19"/>
              </w:rPr>
              <w:t> </w:t>
            </w:r>
            <w:r>
              <w:rPr>
                <w:color w:val="171717"/>
                <w:sz w:val="19"/>
              </w:rPr>
              <w:t>days.</w:t>
            </w:r>
          </w:p>
          <w:p>
            <w:pPr>
              <w:pStyle w:val="TableParagraph"/>
              <w:numPr>
                <w:ilvl w:val="0"/>
                <w:numId w:val="36"/>
              </w:numPr>
              <w:tabs>
                <w:tab w:pos="391" w:val="left" w:leader="none"/>
              </w:tabs>
              <w:spacing w:line="259" w:lineRule="auto" w:before="69" w:after="0"/>
              <w:ind w:left="391" w:right="98" w:hanging="284"/>
              <w:jc w:val="left"/>
              <w:rPr>
                <w:sz w:val="19"/>
              </w:rPr>
            </w:pPr>
            <w:r>
              <w:rPr>
                <w:color w:val="171717"/>
                <w:sz w:val="19"/>
              </w:rPr>
              <w:t>Restrictions to essential participants to attend facilities/venues to minimise</w:t>
            </w:r>
            <w:r>
              <w:rPr>
                <w:color w:val="171717"/>
                <w:spacing w:val="-6"/>
                <w:sz w:val="19"/>
              </w:rPr>
              <w:t> </w:t>
            </w:r>
            <w:r>
              <w:rPr>
                <w:color w:val="171717"/>
                <w:sz w:val="19"/>
              </w:rPr>
              <w:t>numbers;</w:t>
            </w:r>
          </w:p>
          <w:p>
            <w:pPr>
              <w:pStyle w:val="TableParagraph"/>
              <w:numPr>
                <w:ilvl w:val="0"/>
                <w:numId w:val="37"/>
              </w:numPr>
              <w:tabs>
                <w:tab w:pos="750" w:val="left" w:leader="none"/>
                <w:tab w:pos="751" w:val="left" w:leader="none"/>
              </w:tabs>
              <w:spacing w:line="240" w:lineRule="auto" w:before="63" w:after="0"/>
              <w:ind w:left="751" w:right="0" w:hanging="360"/>
              <w:jc w:val="left"/>
              <w:rPr>
                <w:color w:val="171717"/>
                <w:sz w:val="19"/>
              </w:rPr>
            </w:pPr>
            <w:r>
              <w:rPr>
                <w:color w:val="171717"/>
                <w:sz w:val="19"/>
              </w:rPr>
              <w:t>not more than one parent/carer to attend with</w:t>
            </w:r>
            <w:r>
              <w:rPr>
                <w:color w:val="171717"/>
                <w:spacing w:val="-20"/>
                <w:sz w:val="19"/>
              </w:rPr>
              <w:t> </w:t>
            </w:r>
            <w:r>
              <w:rPr>
                <w:color w:val="171717"/>
                <w:sz w:val="19"/>
              </w:rPr>
              <w:t>child/family;</w:t>
            </w:r>
          </w:p>
          <w:p>
            <w:pPr>
              <w:pStyle w:val="TableParagraph"/>
              <w:numPr>
                <w:ilvl w:val="0"/>
                <w:numId w:val="37"/>
              </w:numPr>
              <w:tabs>
                <w:tab w:pos="750" w:val="left" w:leader="none"/>
                <w:tab w:pos="751" w:val="left" w:leader="none"/>
              </w:tabs>
              <w:spacing w:line="264" w:lineRule="auto" w:before="82" w:after="0"/>
              <w:ind w:left="751" w:right="99" w:hanging="360"/>
              <w:jc w:val="left"/>
              <w:rPr>
                <w:color w:val="171717"/>
                <w:sz w:val="19"/>
              </w:rPr>
            </w:pPr>
            <w:r>
              <w:rPr>
                <w:color w:val="171717"/>
                <w:sz w:val="19"/>
              </w:rPr>
              <w:t>encourage parent/carer to drop off/pick up outside facility/venue or remain in the car during the</w:t>
            </w:r>
            <w:r>
              <w:rPr>
                <w:color w:val="171717"/>
                <w:spacing w:val="-11"/>
                <w:sz w:val="19"/>
              </w:rPr>
              <w:t> </w:t>
            </w:r>
            <w:r>
              <w:rPr>
                <w:color w:val="171717"/>
                <w:sz w:val="19"/>
              </w:rPr>
              <w:t>activity;</w:t>
            </w:r>
          </w:p>
          <w:p>
            <w:pPr>
              <w:pStyle w:val="TableParagraph"/>
              <w:numPr>
                <w:ilvl w:val="0"/>
                <w:numId w:val="37"/>
              </w:numPr>
              <w:tabs>
                <w:tab w:pos="750" w:val="left" w:leader="none"/>
                <w:tab w:pos="751" w:val="left" w:leader="none"/>
              </w:tabs>
              <w:spacing w:line="240" w:lineRule="auto" w:before="59" w:after="0"/>
              <w:ind w:left="751" w:right="0" w:hanging="360"/>
              <w:jc w:val="left"/>
              <w:rPr>
                <w:color w:val="171717"/>
                <w:sz w:val="19"/>
              </w:rPr>
            </w:pPr>
            <w:r>
              <w:rPr>
                <w:color w:val="171717"/>
                <w:sz w:val="19"/>
              </w:rPr>
              <w:t>gathering numbers should not exceed government</w:t>
            </w:r>
            <w:r>
              <w:rPr>
                <w:color w:val="171717"/>
                <w:spacing w:val="-9"/>
                <w:sz w:val="19"/>
              </w:rPr>
              <w:t> </w:t>
            </w:r>
            <w:r>
              <w:rPr>
                <w:color w:val="171717"/>
                <w:sz w:val="19"/>
              </w:rPr>
              <w:t>allowances;</w:t>
            </w:r>
          </w:p>
          <w:p>
            <w:pPr>
              <w:pStyle w:val="TableParagraph"/>
              <w:numPr>
                <w:ilvl w:val="0"/>
                <w:numId w:val="37"/>
              </w:numPr>
              <w:tabs>
                <w:tab w:pos="750" w:val="left" w:leader="none"/>
                <w:tab w:pos="751" w:val="left" w:leader="none"/>
              </w:tabs>
              <w:spacing w:line="240" w:lineRule="auto" w:before="82" w:after="0"/>
              <w:ind w:left="751" w:right="0" w:hanging="360"/>
              <w:jc w:val="left"/>
              <w:rPr>
                <w:color w:val="171717"/>
                <w:sz w:val="19"/>
              </w:rPr>
            </w:pPr>
            <w:r>
              <w:rPr>
                <w:color w:val="171717"/>
                <w:sz w:val="19"/>
              </w:rPr>
              <w:t>no other spectators should be</w:t>
            </w:r>
            <w:r>
              <w:rPr>
                <w:color w:val="171717"/>
                <w:spacing w:val="-7"/>
                <w:sz w:val="19"/>
              </w:rPr>
              <w:t> </w:t>
            </w:r>
            <w:r>
              <w:rPr>
                <w:color w:val="171717"/>
                <w:sz w:val="19"/>
              </w:rPr>
              <w:t>present;</w:t>
            </w:r>
          </w:p>
          <w:p>
            <w:pPr>
              <w:pStyle w:val="TableParagraph"/>
              <w:numPr>
                <w:ilvl w:val="0"/>
                <w:numId w:val="37"/>
              </w:numPr>
              <w:tabs>
                <w:tab w:pos="751" w:val="left" w:leader="none"/>
              </w:tabs>
              <w:spacing w:line="240" w:lineRule="auto" w:before="57" w:after="0"/>
              <w:ind w:left="751" w:right="92" w:hanging="360"/>
              <w:jc w:val="both"/>
              <w:rPr>
                <w:sz w:val="19"/>
              </w:rPr>
            </w:pPr>
            <w:r>
              <w:rPr>
                <w:sz w:val="19"/>
              </w:rPr>
              <w:t>Any spectators should observe physical distancing requirements (&gt;1.5 metres). Defined areas for spectators - maintaining base density requirement of 4 square metres per person and physical distancing (&gt;1.5</w:t>
            </w:r>
            <w:r>
              <w:rPr>
                <w:spacing w:val="-8"/>
                <w:sz w:val="19"/>
              </w:rPr>
              <w:t> </w:t>
            </w:r>
            <w:r>
              <w:rPr>
                <w:sz w:val="19"/>
              </w:rPr>
              <w:t>metres);</w:t>
            </w:r>
          </w:p>
          <w:p>
            <w:pPr>
              <w:pStyle w:val="TableParagraph"/>
              <w:numPr>
                <w:ilvl w:val="0"/>
                <w:numId w:val="37"/>
              </w:numPr>
              <w:tabs>
                <w:tab w:pos="751" w:val="left" w:leader="none"/>
              </w:tabs>
              <w:spacing w:line="240" w:lineRule="auto" w:before="0" w:after="0"/>
              <w:ind w:left="751" w:right="88" w:hanging="360"/>
              <w:jc w:val="both"/>
              <w:rPr>
                <w:sz w:val="19"/>
              </w:rPr>
            </w:pPr>
            <w:r>
              <w:rPr>
                <w:sz w:val="19"/>
              </w:rPr>
              <w:t>Defined areas to be suitably marked with physical barriers where possible to provide clear boundaries or permitted and non-permitted areas. (Barriers must be physical in nature – temporary fence, bollards</w:t>
            </w:r>
            <w:r>
              <w:rPr>
                <w:spacing w:val="-16"/>
                <w:sz w:val="19"/>
              </w:rPr>
              <w:t> </w:t>
            </w:r>
            <w:r>
              <w:rPr>
                <w:sz w:val="19"/>
              </w:rPr>
              <w:t>with</w:t>
            </w:r>
            <w:r>
              <w:rPr>
                <w:spacing w:val="-18"/>
                <w:sz w:val="19"/>
              </w:rPr>
              <w:t> </w:t>
            </w:r>
            <w:r>
              <w:rPr>
                <w:sz w:val="19"/>
              </w:rPr>
              <w:t>rope</w:t>
            </w:r>
            <w:r>
              <w:rPr>
                <w:spacing w:val="-17"/>
                <w:sz w:val="19"/>
              </w:rPr>
              <w:t> </w:t>
            </w:r>
            <w:r>
              <w:rPr>
                <w:sz w:val="19"/>
              </w:rPr>
              <w:t>between</w:t>
            </w:r>
            <w:r>
              <w:rPr>
                <w:spacing w:val="-17"/>
                <w:sz w:val="19"/>
              </w:rPr>
              <w:t> </w:t>
            </w:r>
            <w:r>
              <w:rPr>
                <w:sz w:val="19"/>
              </w:rPr>
              <w:t>them,</w:t>
            </w:r>
            <w:r>
              <w:rPr>
                <w:spacing w:val="-17"/>
                <w:sz w:val="19"/>
              </w:rPr>
              <w:t> </w:t>
            </w:r>
            <w:r>
              <w:rPr>
                <w:sz w:val="19"/>
              </w:rPr>
              <w:t>something</w:t>
            </w:r>
            <w:r>
              <w:rPr>
                <w:spacing w:val="-16"/>
                <w:sz w:val="19"/>
              </w:rPr>
              <w:t> </w:t>
            </w:r>
            <w:r>
              <w:rPr>
                <w:sz w:val="19"/>
              </w:rPr>
              <w:t>that</w:t>
            </w:r>
            <w:r>
              <w:rPr>
                <w:spacing w:val="-18"/>
                <w:sz w:val="19"/>
              </w:rPr>
              <w:t> </w:t>
            </w:r>
            <w:r>
              <w:rPr>
                <w:sz w:val="19"/>
              </w:rPr>
              <w:t>is</w:t>
            </w:r>
            <w:r>
              <w:rPr>
                <w:spacing w:val="-17"/>
                <w:sz w:val="19"/>
              </w:rPr>
              <w:t> </w:t>
            </w:r>
            <w:r>
              <w:rPr>
                <w:sz w:val="19"/>
              </w:rPr>
              <w:t>not</w:t>
            </w:r>
            <w:r>
              <w:rPr>
                <w:spacing w:val="-18"/>
                <w:sz w:val="19"/>
              </w:rPr>
              <w:t> </w:t>
            </w:r>
            <w:r>
              <w:rPr>
                <w:sz w:val="19"/>
              </w:rPr>
              <w:t>easily</w:t>
            </w:r>
            <w:r>
              <w:rPr>
                <w:spacing w:val="-16"/>
                <w:sz w:val="19"/>
              </w:rPr>
              <w:t> </w:t>
            </w:r>
            <w:r>
              <w:rPr>
                <w:sz w:val="19"/>
              </w:rPr>
              <w:t>passed);</w:t>
            </w:r>
          </w:p>
          <w:p>
            <w:pPr>
              <w:pStyle w:val="TableParagraph"/>
              <w:numPr>
                <w:ilvl w:val="0"/>
                <w:numId w:val="37"/>
              </w:numPr>
              <w:tabs>
                <w:tab w:pos="751" w:val="left" w:leader="none"/>
              </w:tabs>
              <w:spacing w:line="240" w:lineRule="auto" w:before="2" w:after="0"/>
              <w:ind w:left="751" w:right="90" w:hanging="360"/>
              <w:jc w:val="both"/>
              <w:rPr>
                <w:sz w:val="19"/>
              </w:rPr>
            </w:pPr>
            <w:r>
              <w:rPr>
                <w:sz w:val="19"/>
              </w:rPr>
              <w:t>All</w:t>
            </w:r>
            <w:r>
              <w:rPr>
                <w:spacing w:val="-13"/>
                <w:sz w:val="19"/>
              </w:rPr>
              <w:t> </w:t>
            </w:r>
            <w:r>
              <w:rPr>
                <w:sz w:val="19"/>
              </w:rPr>
              <w:t>choke</w:t>
            </w:r>
            <w:r>
              <w:rPr>
                <w:spacing w:val="-11"/>
                <w:sz w:val="19"/>
              </w:rPr>
              <w:t> </w:t>
            </w:r>
            <w:r>
              <w:rPr>
                <w:sz w:val="19"/>
              </w:rPr>
              <w:t>and</w:t>
            </w:r>
            <w:r>
              <w:rPr>
                <w:spacing w:val="-12"/>
                <w:sz w:val="19"/>
              </w:rPr>
              <w:t> </w:t>
            </w:r>
            <w:r>
              <w:rPr>
                <w:sz w:val="19"/>
              </w:rPr>
              <w:t>gathering</w:t>
            </w:r>
            <w:r>
              <w:rPr>
                <w:spacing w:val="-10"/>
                <w:sz w:val="19"/>
              </w:rPr>
              <w:t> </w:t>
            </w:r>
            <w:r>
              <w:rPr>
                <w:sz w:val="19"/>
              </w:rPr>
              <w:t>points</w:t>
            </w:r>
            <w:r>
              <w:rPr>
                <w:spacing w:val="-8"/>
                <w:sz w:val="19"/>
              </w:rPr>
              <w:t> </w:t>
            </w:r>
            <w:r>
              <w:rPr>
                <w:sz w:val="19"/>
              </w:rPr>
              <w:t>will</w:t>
            </w:r>
            <w:r>
              <w:rPr>
                <w:spacing w:val="-8"/>
                <w:sz w:val="19"/>
              </w:rPr>
              <w:t> </w:t>
            </w:r>
            <w:r>
              <w:rPr>
                <w:sz w:val="19"/>
              </w:rPr>
              <w:t>be</w:t>
            </w:r>
            <w:r>
              <w:rPr>
                <w:spacing w:val="-12"/>
                <w:sz w:val="19"/>
              </w:rPr>
              <w:t> </w:t>
            </w:r>
            <w:r>
              <w:rPr>
                <w:sz w:val="19"/>
              </w:rPr>
              <w:t>marked</w:t>
            </w:r>
            <w:r>
              <w:rPr>
                <w:spacing w:val="-11"/>
                <w:sz w:val="19"/>
              </w:rPr>
              <w:t> </w:t>
            </w:r>
            <w:r>
              <w:rPr>
                <w:sz w:val="19"/>
              </w:rPr>
              <w:t>with</w:t>
            </w:r>
            <w:r>
              <w:rPr>
                <w:spacing w:val="-11"/>
                <w:sz w:val="19"/>
              </w:rPr>
              <w:t> </w:t>
            </w:r>
            <w:r>
              <w:rPr>
                <w:sz w:val="19"/>
              </w:rPr>
              <w:t>clear</w:t>
            </w:r>
            <w:r>
              <w:rPr>
                <w:spacing w:val="-12"/>
                <w:sz w:val="19"/>
              </w:rPr>
              <w:t> </w:t>
            </w:r>
            <w:r>
              <w:rPr>
                <w:sz w:val="19"/>
              </w:rPr>
              <w:t>signage,</w:t>
            </w:r>
            <w:r>
              <w:rPr>
                <w:spacing w:val="-11"/>
                <w:sz w:val="19"/>
              </w:rPr>
              <w:t> </w:t>
            </w:r>
            <w:r>
              <w:rPr>
                <w:sz w:val="19"/>
              </w:rPr>
              <w:t>floor markings indicating direction of flow and single entry/exit points will be maintained where</w:t>
            </w:r>
            <w:r>
              <w:rPr>
                <w:spacing w:val="-9"/>
                <w:sz w:val="19"/>
              </w:rPr>
              <w:t> </w:t>
            </w:r>
            <w:r>
              <w:rPr>
                <w:sz w:val="19"/>
              </w:rPr>
              <w:t>possible.</w:t>
            </w:r>
          </w:p>
        </w:tc>
      </w:tr>
    </w:tbl>
    <w:p>
      <w:pPr>
        <w:spacing w:after="0" w:line="240" w:lineRule="auto"/>
        <w:jc w:val="both"/>
        <w:rPr>
          <w:sz w:val="19"/>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02"/>
        <w:gridCol w:w="6529"/>
        <w:gridCol w:w="6615"/>
      </w:tblGrid>
      <w:tr>
        <w:trPr>
          <w:trHeight w:val="9162" w:hRule="atLeast"/>
        </w:trPr>
        <w:tc>
          <w:tcPr>
            <w:tcW w:w="1702" w:type="dxa"/>
            <w:tcBorders>
              <w:top w:val="nil"/>
            </w:tcBorders>
            <w:shd w:val="clear" w:color="auto" w:fill="E8E8E8"/>
          </w:tcPr>
          <w:p>
            <w:pPr>
              <w:pStyle w:val="TableParagraph"/>
              <w:ind w:left="0"/>
              <w:rPr>
                <w:rFonts w:ascii="Times New Roman"/>
                <w:sz w:val="18"/>
              </w:rPr>
            </w:pPr>
          </w:p>
        </w:tc>
        <w:tc>
          <w:tcPr>
            <w:tcW w:w="6529" w:type="dxa"/>
          </w:tcPr>
          <w:p>
            <w:pPr>
              <w:pStyle w:val="TableParagraph"/>
              <w:numPr>
                <w:ilvl w:val="0"/>
                <w:numId w:val="38"/>
              </w:numPr>
              <w:tabs>
                <w:tab w:pos="751" w:val="left" w:leader="none"/>
              </w:tabs>
              <w:spacing w:line="240" w:lineRule="auto" w:before="28" w:after="0"/>
              <w:ind w:left="750" w:right="89" w:hanging="360"/>
              <w:jc w:val="both"/>
              <w:rPr>
                <w:sz w:val="19"/>
              </w:rPr>
            </w:pPr>
            <w:r>
              <w:rPr>
                <w:sz w:val="19"/>
              </w:rPr>
              <w:t>Attendance register kept &amp; information retained for 56 days – using the Sport AUS template, online registrations or suitable sport approved</w:t>
            </w:r>
            <w:r>
              <w:rPr>
                <w:spacing w:val="-8"/>
                <w:sz w:val="19"/>
              </w:rPr>
              <w:t> </w:t>
            </w:r>
            <w:r>
              <w:rPr>
                <w:sz w:val="19"/>
              </w:rPr>
              <w:t>equivalent;</w:t>
            </w:r>
          </w:p>
          <w:p>
            <w:pPr>
              <w:pStyle w:val="TableParagraph"/>
              <w:numPr>
                <w:ilvl w:val="0"/>
                <w:numId w:val="38"/>
              </w:numPr>
              <w:tabs>
                <w:tab w:pos="750" w:val="left" w:leader="none"/>
                <w:tab w:pos="751" w:val="left" w:leader="none"/>
              </w:tabs>
              <w:spacing w:line="240" w:lineRule="auto" w:before="141" w:after="0"/>
              <w:ind w:left="751" w:right="0" w:hanging="361"/>
              <w:jc w:val="left"/>
              <w:rPr>
                <w:color w:val="171717"/>
                <w:sz w:val="19"/>
              </w:rPr>
            </w:pPr>
            <w:r>
              <w:rPr>
                <w:color w:val="171717"/>
                <w:sz w:val="19"/>
              </w:rPr>
              <w:t>Restrictions to</w:t>
            </w:r>
            <w:r>
              <w:rPr>
                <w:color w:val="171717"/>
                <w:spacing w:val="-3"/>
                <w:sz w:val="19"/>
              </w:rPr>
              <w:t> </w:t>
            </w:r>
            <w:r>
              <w:rPr>
                <w:color w:val="171717"/>
                <w:sz w:val="19"/>
              </w:rPr>
              <w:t>apply;</w:t>
            </w:r>
          </w:p>
          <w:p>
            <w:pPr>
              <w:pStyle w:val="TableParagraph"/>
              <w:numPr>
                <w:ilvl w:val="0"/>
                <w:numId w:val="38"/>
              </w:numPr>
              <w:tabs>
                <w:tab w:pos="750" w:val="left" w:leader="none"/>
                <w:tab w:pos="751" w:val="left" w:leader="none"/>
              </w:tabs>
              <w:spacing w:line="240" w:lineRule="auto" w:before="82" w:after="0"/>
              <w:ind w:left="751" w:right="0" w:hanging="361"/>
              <w:jc w:val="left"/>
              <w:rPr>
                <w:color w:val="171717"/>
                <w:sz w:val="19"/>
              </w:rPr>
            </w:pPr>
            <w:r>
              <w:rPr>
                <w:color w:val="171717"/>
                <w:sz w:val="19"/>
              </w:rPr>
              <w:t>not more than one parent/carer to attend with</w:t>
            </w:r>
            <w:r>
              <w:rPr>
                <w:color w:val="171717"/>
                <w:spacing w:val="-20"/>
                <w:sz w:val="19"/>
              </w:rPr>
              <w:t> </w:t>
            </w:r>
            <w:r>
              <w:rPr>
                <w:color w:val="171717"/>
                <w:sz w:val="19"/>
              </w:rPr>
              <w:t>child/family;</w:t>
            </w:r>
          </w:p>
          <w:p>
            <w:pPr>
              <w:pStyle w:val="TableParagraph"/>
              <w:numPr>
                <w:ilvl w:val="0"/>
                <w:numId w:val="38"/>
              </w:numPr>
              <w:tabs>
                <w:tab w:pos="750" w:val="left" w:leader="none"/>
                <w:tab w:pos="751" w:val="left" w:leader="none"/>
              </w:tabs>
              <w:spacing w:line="261" w:lineRule="auto" w:before="81" w:after="0"/>
              <w:ind w:left="750" w:right="96" w:hanging="360"/>
              <w:jc w:val="left"/>
              <w:rPr>
                <w:color w:val="171717"/>
                <w:sz w:val="19"/>
              </w:rPr>
            </w:pPr>
            <w:r>
              <w:rPr>
                <w:color w:val="171717"/>
                <w:sz w:val="19"/>
              </w:rPr>
              <w:t>encourage parent/carer to drop off/pick up outside facility/venue or remain in the car during the</w:t>
            </w:r>
            <w:r>
              <w:rPr>
                <w:color w:val="171717"/>
                <w:spacing w:val="-11"/>
                <w:sz w:val="19"/>
              </w:rPr>
              <w:t> </w:t>
            </w:r>
            <w:r>
              <w:rPr>
                <w:color w:val="171717"/>
                <w:sz w:val="19"/>
              </w:rPr>
              <w:t>activity;</w:t>
            </w:r>
          </w:p>
          <w:p>
            <w:pPr>
              <w:pStyle w:val="TableParagraph"/>
              <w:numPr>
                <w:ilvl w:val="0"/>
                <w:numId w:val="38"/>
              </w:numPr>
              <w:tabs>
                <w:tab w:pos="750" w:val="left" w:leader="none"/>
                <w:tab w:pos="751" w:val="left" w:leader="none"/>
              </w:tabs>
              <w:spacing w:line="240" w:lineRule="auto" w:before="62" w:after="0"/>
              <w:ind w:left="751" w:right="0" w:hanging="361"/>
              <w:jc w:val="left"/>
              <w:rPr>
                <w:color w:val="171717"/>
                <w:sz w:val="19"/>
              </w:rPr>
            </w:pPr>
            <w:r>
              <w:rPr>
                <w:color w:val="171717"/>
                <w:sz w:val="19"/>
              </w:rPr>
              <w:t>no other spectators should be</w:t>
            </w:r>
            <w:r>
              <w:rPr>
                <w:color w:val="171717"/>
                <w:spacing w:val="-7"/>
                <w:sz w:val="19"/>
              </w:rPr>
              <w:t> </w:t>
            </w:r>
            <w:r>
              <w:rPr>
                <w:color w:val="171717"/>
                <w:sz w:val="19"/>
              </w:rPr>
              <w:t>present;</w:t>
            </w:r>
          </w:p>
          <w:p>
            <w:pPr>
              <w:pStyle w:val="TableParagraph"/>
              <w:numPr>
                <w:ilvl w:val="0"/>
                <w:numId w:val="38"/>
              </w:numPr>
              <w:tabs>
                <w:tab w:pos="750" w:val="left" w:leader="none"/>
                <w:tab w:pos="751" w:val="left" w:leader="none"/>
              </w:tabs>
              <w:spacing w:line="240" w:lineRule="auto" w:before="60" w:after="0"/>
              <w:ind w:left="751" w:right="0" w:hanging="361"/>
              <w:jc w:val="left"/>
              <w:rPr>
                <w:sz w:val="19"/>
              </w:rPr>
            </w:pPr>
            <w:r>
              <w:rPr>
                <w:sz w:val="19"/>
              </w:rPr>
              <w:t>Gathering numbers should not exceed government</w:t>
            </w:r>
            <w:r>
              <w:rPr>
                <w:spacing w:val="-14"/>
                <w:sz w:val="19"/>
              </w:rPr>
              <w:t> </w:t>
            </w:r>
            <w:r>
              <w:rPr>
                <w:sz w:val="19"/>
              </w:rPr>
              <w:t>allowances;</w:t>
            </w:r>
          </w:p>
          <w:p>
            <w:pPr>
              <w:pStyle w:val="TableParagraph"/>
              <w:spacing w:before="127"/>
              <w:ind w:left="107"/>
              <w:jc w:val="both"/>
              <w:rPr>
                <w:sz w:val="19"/>
              </w:rPr>
            </w:pPr>
            <w:r>
              <w:rPr>
                <w:position w:val="-3"/>
              </w:rPr>
              <w:drawing>
                <wp:inline distT="0" distB="0" distL="0" distR="0">
                  <wp:extent cx="177788" cy="132587"/>
                  <wp:effectExtent l="0" t="0" r="0" b="0"/>
                  <wp:docPr id="23" name="image6.png"/>
                  <wp:cNvGraphicFramePr>
                    <a:graphicFrameLocks noChangeAspect="1"/>
                  </wp:cNvGraphicFramePr>
                  <a:graphic>
                    <a:graphicData uri="http://schemas.openxmlformats.org/drawingml/2006/picture">
                      <pic:pic>
                        <pic:nvPicPr>
                          <pic:cNvPr id="24" name="image6.png"/>
                          <pic:cNvPicPr/>
                        </pic:nvPicPr>
                        <pic:blipFill>
                          <a:blip r:embed="rId26" cstate="print"/>
                          <a:stretch>
                            <a:fillRect/>
                          </a:stretch>
                        </pic:blipFill>
                        <pic:spPr>
                          <a:xfrm>
                            <a:off x="0" y="0"/>
                            <a:ext cx="177788" cy="132587"/>
                          </a:xfrm>
                          <a:prstGeom prst="rect">
                            <a:avLst/>
                          </a:prstGeom>
                        </pic:spPr>
                      </pic:pic>
                    </a:graphicData>
                  </a:graphic>
                </wp:inline>
              </w:drawing>
            </w:r>
            <w:r>
              <w:rPr>
                <w:position w:val="-3"/>
              </w:rPr>
            </w:r>
            <w:r>
              <w:rPr>
                <w:color w:val="171717"/>
                <w:sz w:val="19"/>
              </w:rPr>
              <w:t>Detailed</w:t>
            </w:r>
            <w:r>
              <w:rPr>
                <w:color w:val="171717"/>
                <w:spacing w:val="-15"/>
                <w:sz w:val="19"/>
              </w:rPr>
              <w:t> </w:t>
            </w:r>
            <w:r>
              <w:rPr>
                <w:color w:val="171717"/>
                <w:sz w:val="19"/>
              </w:rPr>
              <w:t>attendance</w:t>
            </w:r>
            <w:r>
              <w:rPr>
                <w:color w:val="171717"/>
                <w:spacing w:val="-15"/>
                <w:sz w:val="19"/>
              </w:rPr>
              <w:t> </w:t>
            </w:r>
            <w:r>
              <w:rPr>
                <w:color w:val="171717"/>
                <w:sz w:val="19"/>
              </w:rPr>
              <w:t>register</w:t>
            </w:r>
            <w:r>
              <w:rPr>
                <w:color w:val="171717"/>
                <w:spacing w:val="-16"/>
                <w:sz w:val="19"/>
              </w:rPr>
              <w:t> </w:t>
            </w:r>
            <w:r>
              <w:rPr>
                <w:color w:val="171717"/>
                <w:sz w:val="19"/>
              </w:rPr>
              <w:t>to</w:t>
            </w:r>
            <w:r>
              <w:rPr>
                <w:color w:val="171717"/>
                <w:spacing w:val="-16"/>
                <w:sz w:val="19"/>
              </w:rPr>
              <w:t> </w:t>
            </w:r>
            <w:r>
              <w:rPr>
                <w:color w:val="171717"/>
                <w:sz w:val="19"/>
              </w:rPr>
              <w:t>be</w:t>
            </w:r>
            <w:r>
              <w:rPr>
                <w:color w:val="171717"/>
                <w:spacing w:val="-16"/>
                <w:sz w:val="19"/>
              </w:rPr>
              <w:t> </w:t>
            </w:r>
            <w:r>
              <w:rPr>
                <w:color w:val="171717"/>
                <w:sz w:val="19"/>
              </w:rPr>
              <w:t>kept</w:t>
            </w:r>
            <w:r>
              <w:rPr>
                <w:color w:val="171717"/>
                <w:spacing w:val="-15"/>
                <w:sz w:val="19"/>
              </w:rPr>
              <w:t> </w:t>
            </w:r>
            <w:r>
              <w:rPr>
                <w:color w:val="171717"/>
                <w:sz w:val="19"/>
              </w:rPr>
              <w:t>&amp;</w:t>
            </w:r>
            <w:r>
              <w:rPr>
                <w:color w:val="171717"/>
                <w:spacing w:val="-18"/>
                <w:sz w:val="19"/>
              </w:rPr>
              <w:t> </w:t>
            </w:r>
            <w:r>
              <w:rPr>
                <w:color w:val="171717"/>
                <w:sz w:val="19"/>
              </w:rPr>
              <w:t>information</w:t>
            </w:r>
            <w:r>
              <w:rPr>
                <w:color w:val="171717"/>
                <w:spacing w:val="-14"/>
                <w:sz w:val="19"/>
              </w:rPr>
              <w:t> </w:t>
            </w:r>
            <w:r>
              <w:rPr>
                <w:color w:val="171717"/>
                <w:sz w:val="19"/>
              </w:rPr>
              <w:t>retained</w:t>
            </w:r>
            <w:r>
              <w:rPr>
                <w:color w:val="171717"/>
                <w:spacing w:val="-15"/>
                <w:sz w:val="19"/>
              </w:rPr>
              <w:t> </w:t>
            </w:r>
            <w:r>
              <w:rPr>
                <w:color w:val="171717"/>
                <w:sz w:val="19"/>
              </w:rPr>
              <w:t>for</w:t>
            </w:r>
            <w:r>
              <w:rPr>
                <w:color w:val="171717"/>
                <w:spacing w:val="-17"/>
                <w:sz w:val="19"/>
              </w:rPr>
              <w:t> </w:t>
            </w:r>
            <w:r>
              <w:rPr>
                <w:color w:val="171717"/>
                <w:sz w:val="19"/>
              </w:rPr>
              <w:t>56</w:t>
            </w:r>
            <w:r>
              <w:rPr>
                <w:color w:val="171717"/>
                <w:spacing w:val="-16"/>
                <w:sz w:val="19"/>
              </w:rPr>
              <w:t> </w:t>
            </w:r>
            <w:r>
              <w:rPr>
                <w:color w:val="171717"/>
                <w:sz w:val="19"/>
              </w:rPr>
              <w:t>days</w:t>
            </w:r>
          </w:p>
          <w:p>
            <w:pPr>
              <w:pStyle w:val="TableParagraph"/>
              <w:spacing w:line="264" w:lineRule="auto" w:before="20"/>
              <w:ind w:left="390" w:right="359"/>
              <w:jc w:val="both"/>
              <w:rPr>
                <w:sz w:val="19"/>
              </w:rPr>
            </w:pPr>
            <w:r>
              <w:rPr>
                <w:color w:val="171717"/>
                <w:sz w:val="19"/>
              </w:rPr>
              <w:t>– using the Sport AUS template, online registrations or suitable sport approved equivalent.</w:t>
            </w:r>
          </w:p>
          <w:p>
            <w:pPr>
              <w:pStyle w:val="TableParagraph"/>
              <w:spacing w:line="261" w:lineRule="auto" w:before="47"/>
              <w:ind w:left="390" w:right="92" w:hanging="284"/>
              <w:jc w:val="both"/>
              <w:rPr>
                <w:sz w:val="19"/>
              </w:rPr>
            </w:pPr>
            <w:r>
              <w:rPr>
                <w:position w:val="-3"/>
              </w:rPr>
              <w:drawing>
                <wp:inline distT="0" distB="0" distL="0" distR="0">
                  <wp:extent cx="177788" cy="132587"/>
                  <wp:effectExtent l="0" t="0" r="0" b="0"/>
                  <wp:docPr id="25" name="image6.png"/>
                  <wp:cNvGraphicFramePr>
                    <a:graphicFrameLocks noChangeAspect="1"/>
                  </wp:cNvGraphicFramePr>
                  <a:graphic>
                    <a:graphicData uri="http://schemas.openxmlformats.org/drawingml/2006/picture">
                      <pic:pic>
                        <pic:nvPicPr>
                          <pic:cNvPr id="26" name="image6.png"/>
                          <pic:cNvPicPr/>
                        </pic:nvPicPr>
                        <pic:blipFill>
                          <a:blip r:embed="rId26" cstate="print"/>
                          <a:stretch>
                            <a:fillRect/>
                          </a:stretch>
                        </pic:blipFill>
                        <pic:spPr>
                          <a:xfrm>
                            <a:off x="0" y="0"/>
                            <a:ext cx="177788" cy="132587"/>
                          </a:xfrm>
                          <a:prstGeom prst="rect">
                            <a:avLst/>
                          </a:prstGeom>
                        </pic:spPr>
                      </pic:pic>
                    </a:graphicData>
                  </a:graphic>
                </wp:inline>
              </w:drawing>
            </w:r>
            <w:r>
              <w:rPr>
                <w:position w:val="-3"/>
              </w:rPr>
            </w:r>
            <w:r>
              <w:rPr>
                <w:color w:val="171717"/>
                <w:sz w:val="19"/>
              </w:rPr>
              <w:t>Amend training schedules and times to reduce in-person contact for participants, family members and staff</w:t>
            </w:r>
            <w:r>
              <w:rPr>
                <w:color w:val="171717"/>
                <w:spacing w:val="-8"/>
                <w:sz w:val="19"/>
              </w:rPr>
              <w:t> </w:t>
            </w:r>
            <w:r>
              <w:rPr>
                <w:color w:val="171717"/>
                <w:sz w:val="19"/>
              </w:rPr>
              <w:t>by:</w:t>
            </w:r>
          </w:p>
          <w:p>
            <w:pPr>
              <w:pStyle w:val="TableParagraph"/>
              <w:numPr>
                <w:ilvl w:val="0"/>
                <w:numId w:val="39"/>
              </w:numPr>
              <w:tabs>
                <w:tab w:pos="751" w:val="left" w:leader="none"/>
              </w:tabs>
              <w:spacing w:line="264" w:lineRule="auto" w:before="61" w:after="0"/>
              <w:ind w:left="750" w:right="98" w:hanging="360"/>
              <w:jc w:val="both"/>
              <w:rPr>
                <w:sz w:val="19"/>
              </w:rPr>
            </w:pPr>
            <w:r>
              <w:rPr>
                <w:color w:val="171717"/>
                <w:sz w:val="19"/>
              </w:rPr>
              <w:t>Scheduling time between events/training sessions for all attendees to safely arrive and exit the venue;</w:t>
            </w:r>
            <w:r>
              <w:rPr>
                <w:color w:val="171717"/>
                <w:spacing w:val="-11"/>
                <w:sz w:val="19"/>
              </w:rPr>
              <w:t> </w:t>
            </w:r>
            <w:r>
              <w:rPr>
                <w:color w:val="171717"/>
                <w:sz w:val="19"/>
              </w:rPr>
              <w:t>and</w:t>
            </w:r>
          </w:p>
          <w:p>
            <w:pPr>
              <w:pStyle w:val="TableParagraph"/>
              <w:numPr>
                <w:ilvl w:val="0"/>
                <w:numId w:val="39"/>
              </w:numPr>
              <w:tabs>
                <w:tab w:pos="751" w:val="left" w:leader="none"/>
              </w:tabs>
              <w:spacing w:line="264" w:lineRule="auto" w:before="60" w:after="0"/>
              <w:ind w:left="750" w:right="98" w:hanging="360"/>
              <w:jc w:val="both"/>
              <w:rPr>
                <w:sz w:val="19"/>
              </w:rPr>
            </w:pPr>
            <w:r>
              <w:rPr>
                <w:color w:val="171717"/>
                <w:sz w:val="19"/>
              </w:rPr>
              <w:t>Considering staggered arrival and/or departure times for different groups/teams;</w:t>
            </w:r>
          </w:p>
          <w:p>
            <w:pPr>
              <w:pStyle w:val="TableParagraph"/>
              <w:numPr>
                <w:ilvl w:val="0"/>
                <w:numId w:val="39"/>
              </w:numPr>
              <w:tabs>
                <w:tab w:pos="751" w:val="left" w:leader="none"/>
              </w:tabs>
              <w:spacing w:line="264" w:lineRule="auto" w:before="59" w:after="0"/>
              <w:ind w:left="750" w:right="91" w:hanging="360"/>
              <w:jc w:val="both"/>
              <w:rPr>
                <w:sz w:val="19"/>
              </w:rPr>
            </w:pPr>
            <w:r>
              <w:rPr>
                <w:color w:val="171717"/>
                <w:sz w:val="19"/>
              </w:rPr>
              <w:t>Ensure a minimum of 15 minutes between training sessions to also allow</w:t>
            </w:r>
            <w:r>
              <w:rPr>
                <w:color w:val="171717"/>
                <w:spacing w:val="-8"/>
                <w:sz w:val="19"/>
              </w:rPr>
              <w:t> </w:t>
            </w:r>
            <w:r>
              <w:rPr>
                <w:color w:val="171717"/>
                <w:sz w:val="19"/>
              </w:rPr>
              <w:t>for</w:t>
            </w:r>
            <w:r>
              <w:rPr>
                <w:color w:val="171717"/>
                <w:spacing w:val="-9"/>
                <w:sz w:val="19"/>
              </w:rPr>
              <w:t> </w:t>
            </w:r>
            <w:r>
              <w:rPr>
                <w:color w:val="171717"/>
                <w:sz w:val="19"/>
              </w:rPr>
              <w:t>any</w:t>
            </w:r>
            <w:r>
              <w:rPr>
                <w:color w:val="171717"/>
                <w:spacing w:val="-6"/>
                <w:sz w:val="19"/>
              </w:rPr>
              <w:t> </w:t>
            </w:r>
            <w:r>
              <w:rPr>
                <w:color w:val="171717"/>
                <w:sz w:val="19"/>
              </w:rPr>
              <w:t>cleaning</w:t>
            </w:r>
            <w:r>
              <w:rPr>
                <w:color w:val="171717"/>
                <w:spacing w:val="-8"/>
                <w:sz w:val="19"/>
              </w:rPr>
              <w:t> </w:t>
            </w:r>
            <w:r>
              <w:rPr>
                <w:color w:val="171717"/>
                <w:sz w:val="19"/>
              </w:rPr>
              <w:t>of</w:t>
            </w:r>
            <w:r>
              <w:rPr>
                <w:color w:val="171717"/>
                <w:spacing w:val="-6"/>
                <w:sz w:val="19"/>
              </w:rPr>
              <w:t> </w:t>
            </w:r>
            <w:r>
              <w:rPr>
                <w:color w:val="171717"/>
                <w:sz w:val="19"/>
              </w:rPr>
              <w:t>high</w:t>
            </w:r>
            <w:r>
              <w:rPr>
                <w:color w:val="171717"/>
                <w:spacing w:val="-10"/>
                <w:sz w:val="19"/>
              </w:rPr>
              <w:t> </w:t>
            </w:r>
            <w:r>
              <w:rPr>
                <w:color w:val="171717"/>
                <w:sz w:val="19"/>
              </w:rPr>
              <w:t>traffic</w:t>
            </w:r>
            <w:r>
              <w:rPr>
                <w:color w:val="171717"/>
                <w:spacing w:val="-5"/>
                <w:sz w:val="19"/>
              </w:rPr>
              <w:t> </w:t>
            </w:r>
            <w:r>
              <w:rPr>
                <w:color w:val="171717"/>
                <w:sz w:val="19"/>
              </w:rPr>
              <w:t>surfaces,</w:t>
            </w:r>
            <w:r>
              <w:rPr>
                <w:color w:val="171717"/>
                <w:spacing w:val="-8"/>
                <w:sz w:val="19"/>
              </w:rPr>
              <w:t> </w:t>
            </w:r>
            <w:r>
              <w:rPr>
                <w:color w:val="171717"/>
                <w:sz w:val="19"/>
              </w:rPr>
              <w:t>shared</w:t>
            </w:r>
            <w:r>
              <w:rPr>
                <w:color w:val="171717"/>
                <w:spacing w:val="-7"/>
                <w:sz w:val="19"/>
              </w:rPr>
              <w:t> </w:t>
            </w:r>
            <w:r>
              <w:rPr>
                <w:color w:val="171717"/>
                <w:sz w:val="19"/>
              </w:rPr>
              <w:t>equipment</w:t>
            </w:r>
            <w:r>
              <w:rPr>
                <w:color w:val="171717"/>
                <w:spacing w:val="-8"/>
                <w:sz w:val="19"/>
              </w:rPr>
              <w:t> </w:t>
            </w:r>
            <w:r>
              <w:rPr>
                <w:color w:val="171717"/>
                <w:sz w:val="19"/>
              </w:rPr>
              <w:t>and facilities.</w:t>
            </w:r>
          </w:p>
          <w:p>
            <w:pPr>
              <w:pStyle w:val="TableParagraph"/>
              <w:spacing w:line="261" w:lineRule="auto" w:before="117"/>
              <w:ind w:left="417" w:right="93" w:hanging="281"/>
              <w:jc w:val="both"/>
              <w:rPr>
                <w:sz w:val="19"/>
              </w:rPr>
            </w:pPr>
            <w:r>
              <w:rPr>
                <w:position w:val="-3"/>
              </w:rPr>
              <w:drawing>
                <wp:inline distT="0" distB="0" distL="0" distR="0">
                  <wp:extent cx="177788" cy="132587"/>
                  <wp:effectExtent l="0" t="0" r="0" b="0"/>
                  <wp:docPr id="27" name="image4.png"/>
                  <wp:cNvGraphicFramePr>
                    <a:graphicFrameLocks noChangeAspect="1"/>
                  </wp:cNvGraphicFramePr>
                  <a:graphic>
                    <a:graphicData uri="http://schemas.openxmlformats.org/drawingml/2006/picture">
                      <pic:pic>
                        <pic:nvPicPr>
                          <pic:cNvPr id="28" name="image4.png"/>
                          <pic:cNvPicPr/>
                        </pic:nvPicPr>
                        <pic:blipFill>
                          <a:blip r:embed="rId24" cstate="print"/>
                          <a:stretch>
                            <a:fillRect/>
                          </a:stretch>
                        </pic:blipFill>
                        <pic:spPr>
                          <a:xfrm>
                            <a:off x="0" y="0"/>
                            <a:ext cx="177788" cy="132587"/>
                          </a:xfrm>
                          <a:prstGeom prst="rect">
                            <a:avLst/>
                          </a:prstGeom>
                        </pic:spPr>
                      </pic:pic>
                    </a:graphicData>
                  </a:graphic>
                </wp:inline>
              </w:drawing>
            </w:r>
            <w:r>
              <w:rPr>
                <w:position w:val="-3"/>
              </w:rPr>
            </w:r>
            <w:r>
              <w:rPr>
                <w:color w:val="171717"/>
                <w:sz w:val="19"/>
              </w:rPr>
              <w:t>Manage</w:t>
            </w:r>
            <w:r>
              <w:rPr>
                <w:color w:val="171717"/>
                <w:spacing w:val="-8"/>
                <w:sz w:val="19"/>
              </w:rPr>
              <w:t> </w:t>
            </w:r>
            <w:r>
              <w:rPr>
                <w:color w:val="171717"/>
                <w:sz w:val="19"/>
              </w:rPr>
              <w:t>venue</w:t>
            </w:r>
            <w:r>
              <w:rPr>
                <w:color w:val="171717"/>
                <w:spacing w:val="-8"/>
                <w:sz w:val="19"/>
              </w:rPr>
              <w:t> </w:t>
            </w:r>
            <w:r>
              <w:rPr>
                <w:color w:val="171717"/>
                <w:sz w:val="19"/>
              </w:rPr>
              <w:t>entries</w:t>
            </w:r>
            <w:r>
              <w:rPr>
                <w:color w:val="171717"/>
                <w:spacing w:val="-8"/>
                <w:sz w:val="19"/>
              </w:rPr>
              <w:t> </w:t>
            </w:r>
            <w:r>
              <w:rPr>
                <w:color w:val="171717"/>
                <w:sz w:val="19"/>
              </w:rPr>
              <w:t>and</w:t>
            </w:r>
            <w:r>
              <w:rPr>
                <w:color w:val="171717"/>
                <w:spacing w:val="-11"/>
                <w:sz w:val="19"/>
              </w:rPr>
              <w:t> </w:t>
            </w:r>
            <w:r>
              <w:rPr>
                <w:color w:val="171717"/>
                <w:sz w:val="19"/>
              </w:rPr>
              <w:t>exits</w:t>
            </w:r>
            <w:r>
              <w:rPr>
                <w:color w:val="171717"/>
                <w:spacing w:val="-9"/>
                <w:sz w:val="19"/>
              </w:rPr>
              <w:t> </w:t>
            </w:r>
            <w:r>
              <w:rPr>
                <w:color w:val="171717"/>
                <w:sz w:val="19"/>
              </w:rPr>
              <w:t>(and</w:t>
            </w:r>
            <w:r>
              <w:rPr>
                <w:color w:val="171717"/>
                <w:spacing w:val="-10"/>
                <w:sz w:val="19"/>
              </w:rPr>
              <w:t> </w:t>
            </w:r>
            <w:r>
              <w:rPr>
                <w:color w:val="171717"/>
                <w:sz w:val="19"/>
              </w:rPr>
              <w:t>separate</w:t>
            </w:r>
            <w:r>
              <w:rPr>
                <w:color w:val="171717"/>
                <w:spacing w:val="-11"/>
                <w:sz w:val="19"/>
              </w:rPr>
              <w:t> </w:t>
            </w:r>
            <w:r>
              <w:rPr>
                <w:color w:val="171717"/>
                <w:sz w:val="19"/>
              </w:rPr>
              <w:t>where</w:t>
            </w:r>
            <w:r>
              <w:rPr>
                <w:color w:val="171717"/>
                <w:spacing w:val="-9"/>
                <w:sz w:val="19"/>
              </w:rPr>
              <w:t> </w:t>
            </w:r>
            <w:r>
              <w:rPr>
                <w:color w:val="171717"/>
                <w:sz w:val="19"/>
              </w:rPr>
              <w:t>possible</w:t>
            </w:r>
            <w:r>
              <w:rPr>
                <w:color w:val="171717"/>
                <w:spacing w:val="-9"/>
                <w:sz w:val="19"/>
              </w:rPr>
              <w:t> </w:t>
            </w:r>
            <w:r>
              <w:rPr>
                <w:color w:val="171717"/>
                <w:sz w:val="19"/>
              </w:rPr>
              <w:t>to</w:t>
            </w:r>
            <w:r>
              <w:rPr>
                <w:color w:val="171717"/>
                <w:spacing w:val="-11"/>
                <w:sz w:val="19"/>
              </w:rPr>
              <w:t> </w:t>
            </w:r>
            <w:r>
              <w:rPr>
                <w:color w:val="171717"/>
                <w:sz w:val="19"/>
              </w:rPr>
              <w:t>ensure a seamless flow of participants and attendees through the venue and limit the risk of overlap and congestion, subject to maximum attendee number</w:t>
            </w:r>
            <w:r>
              <w:rPr>
                <w:color w:val="171717"/>
                <w:spacing w:val="-4"/>
                <w:sz w:val="19"/>
              </w:rPr>
              <w:t> </w:t>
            </w:r>
            <w:r>
              <w:rPr>
                <w:color w:val="171717"/>
                <w:sz w:val="19"/>
              </w:rPr>
              <w:t>restrictions.</w:t>
            </w:r>
          </w:p>
          <w:p>
            <w:pPr>
              <w:pStyle w:val="TableParagraph"/>
              <w:spacing w:before="49"/>
              <w:ind w:left="136"/>
              <w:jc w:val="both"/>
              <w:rPr>
                <w:sz w:val="19"/>
              </w:rPr>
            </w:pPr>
            <w:r>
              <w:rPr>
                <w:position w:val="-3"/>
              </w:rPr>
              <w:drawing>
                <wp:inline distT="0" distB="0" distL="0" distR="0">
                  <wp:extent cx="177788" cy="132587"/>
                  <wp:effectExtent l="0" t="0" r="0" b="0"/>
                  <wp:docPr id="29" name="image4.png"/>
                  <wp:cNvGraphicFramePr>
                    <a:graphicFrameLocks noChangeAspect="1"/>
                  </wp:cNvGraphicFramePr>
                  <a:graphic>
                    <a:graphicData uri="http://schemas.openxmlformats.org/drawingml/2006/picture">
                      <pic:pic>
                        <pic:nvPicPr>
                          <pic:cNvPr id="30" name="image4.png"/>
                          <pic:cNvPicPr/>
                        </pic:nvPicPr>
                        <pic:blipFill>
                          <a:blip r:embed="rId24" cstate="print"/>
                          <a:stretch>
                            <a:fillRect/>
                          </a:stretch>
                        </pic:blipFill>
                        <pic:spPr>
                          <a:xfrm>
                            <a:off x="0" y="0"/>
                            <a:ext cx="177788" cy="132587"/>
                          </a:xfrm>
                          <a:prstGeom prst="rect">
                            <a:avLst/>
                          </a:prstGeom>
                        </pic:spPr>
                      </pic:pic>
                    </a:graphicData>
                  </a:graphic>
                </wp:inline>
              </w:drawing>
            </w:r>
            <w:r>
              <w:rPr>
                <w:position w:val="-3"/>
              </w:rPr>
            </w:r>
            <w:r>
              <w:rPr>
                <w:color w:val="171717"/>
                <w:sz w:val="19"/>
              </w:rPr>
              <w:t>Restrict the use of communal facilities to toilets only during Stage</w:t>
            </w:r>
            <w:r>
              <w:rPr>
                <w:color w:val="171717"/>
                <w:spacing w:val="-26"/>
                <w:sz w:val="19"/>
              </w:rPr>
              <w:t> </w:t>
            </w:r>
            <w:r>
              <w:rPr>
                <w:color w:val="171717"/>
                <w:sz w:val="19"/>
              </w:rPr>
              <w:t>2.</w:t>
            </w:r>
          </w:p>
          <w:p>
            <w:pPr>
              <w:pStyle w:val="TableParagraph"/>
              <w:spacing w:line="261" w:lineRule="auto" w:before="64"/>
              <w:ind w:left="417" w:right="101" w:hanging="281"/>
              <w:jc w:val="both"/>
              <w:rPr>
                <w:sz w:val="19"/>
              </w:rPr>
            </w:pPr>
            <w:r>
              <w:rPr>
                <w:position w:val="-3"/>
              </w:rPr>
              <w:drawing>
                <wp:inline distT="0" distB="0" distL="0" distR="0">
                  <wp:extent cx="177788" cy="132587"/>
                  <wp:effectExtent l="0" t="0" r="0" b="0"/>
                  <wp:docPr id="31" name="image4.png"/>
                  <wp:cNvGraphicFramePr>
                    <a:graphicFrameLocks noChangeAspect="1"/>
                  </wp:cNvGraphicFramePr>
                  <a:graphic>
                    <a:graphicData uri="http://schemas.openxmlformats.org/drawingml/2006/picture">
                      <pic:pic>
                        <pic:nvPicPr>
                          <pic:cNvPr id="32" name="image4.png"/>
                          <pic:cNvPicPr/>
                        </pic:nvPicPr>
                        <pic:blipFill>
                          <a:blip r:embed="rId24" cstate="print"/>
                          <a:stretch>
                            <a:fillRect/>
                          </a:stretch>
                        </pic:blipFill>
                        <pic:spPr>
                          <a:xfrm>
                            <a:off x="0" y="0"/>
                            <a:ext cx="177788" cy="132587"/>
                          </a:xfrm>
                          <a:prstGeom prst="rect">
                            <a:avLst/>
                          </a:prstGeom>
                        </pic:spPr>
                      </pic:pic>
                    </a:graphicData>
                  </a:graphic>
                </wp:inline>
              </w:drawing>
            </w:r>
            <w:r>
              <w:rPr>
                <w:position w:val="-3"/>
              </w:rPr>
            </w:r>
            <w:r>
              <w:rPr>
                <w:color w:val="171717"/>
                <w:sz w:val="19"/>
              </w:rPr>
              <w:t>Physical distancing protocols including line markings, bollards, use of zones use and physical distancing indicators shall be used</w:t>
            </w:r>
            <w:r>
              <w:rPr>
                <w:color w:val="171717"/>
                <w:spacing w:val="-17"/>
                <w:sz w:val="19"/>
              </w:rPr>
              <w:t> </w:t>
            </w:r>
            <w:r>
              <w:rPr>
                <w:color w:val="171717"/>
                <w:sz w:val="19"/>
              </w:rPr>
              <w:t>in:</w:t>
            </w:r>
          </w:p>
          <w:p>
            <w:pPr>
              <w:pStyle w:val="TableParagraph"/>
              <w:numPr>
                <w:ilvl w:val="0"/>
                <w:numId w:val="39"/>
              </w:numPr>
              <w:tabs>
                <w:tab w:pos="750" w:val="left" w:leader="none"/>
                <w:tab w:pos="751" w:val="left" w:leader="none"/>
              </w:tabs>
              <w:spacing w:line="240" w:lineRule="auto" w:before="62" w:after="0"/>
              <w:ind w:left="751" w:right="0" w:hanging="361"/>
              <w:jc w:val="left"/>
              <w:rPr>
                <w:sz w:val="19"/>
              </w:rPr>
            </w:pPr>
            <w:r>
              <w:rPr>
                <w:color w:val="171717"/>
                <w:sz w:val="19"/>
              </w:rPr>
              <w:t>Club rooms, offices, meeting, official/medical rooms, halls,</w:t>
            </w:r>
            <w:r>
              <w:rPr>
                <w:color w:val="171717"/>
                <w:spacing w:val="-24"/>
                <w:sz w:val="19"/>
              </w:rPr>
              <w:t> </w:t>
            </w:r>
            <w:r>
              <w:rPr>
                <w:color w:val="171717"/>
                <w:sz w:val="19"/>
              </w:rPr>
              <w:t>sheds;</w:t>
            </w:r>
          </w:p>
          <w:p>
            <w:pPr>
              <w:pStyle w:val="TableParagraph"/>
              <w:numPr>
                <w:ilvl w:val="0"/>
                <w:numId w:val="39"/>
              </w:numPr>
              <w:tabs>
                <w:tab w:pos="750" w:val="left" w:leader="none"/>
                <w:tab w:pos="751" w:val="left" w:leader="none"/>
              </w:tabs>
              <w:spacing w:line="240" w:lineRule="auto" w:before="81" w:after="0"/>
              <w:ind w:left="751" w:right="0" w:hanging="361"/>
              <w:jc w:val="left"/>
              <w:rPr>
                <w:sz w:val="19"/>
              </w:rPr>
            </w:pPr>
            <w:r>
              <w:rPr>
                <w:color w:val="171717"/>
                <w:sz w:val="19"/>
              </w:rPr>
              <w:t>change</w:t>
            </w:r>
            <w:r>
              <w:rPr>
                <w:color w:val="171717"/>
                <w:spacing w:val="-6"/>
                <w:sz w:val="19"/>
              </w:rPr>
              <w:t> </w:t>
            </w:r>
            <w:r>
              <w:rPr>
                <w:color w:val="171717"/>
                <w:sz w:val="19"/>
              </w:rPr>
              <w:t>rooms;</w:t>
            </w:r>
          </w:p>
          <w:p>
            <w:pPr>
              <w:pStyle w:val="TableParagraph"/>
              <w:numPr>
                <w:ilvl w:val="0"/>
                <w:numId w:val="39"/>
              </w:numPr>
              <w:tabs>
                <w:tab w:pos="750" w:val="left" w:leader="none"/>
                <w:tab w:pos="751" w:val="left" w:leader="none"/>
              </w:tabs>
              <w:spacing w:line="240" w:lineRule="auto" w:before="82" w:after="0"/>
              <w:ind w:left="751" w:right="0" w:hanging="361"/>
              <w:jc w:val="left"/>
              <w:rPr>
                <w:sz w:val="19"/>
              </w:rPr>
            </w:pPr>
            <w:r>
              <w:rPr>
                <w:color w:val="171717"/>
                <w:sz w:val="19"/>
              </w:rPr>
              <w:t>bar/canteen.</w:t>
            </w:r>
          </w:p>
        </w:tc>
        <w:tc>
          <w:tcPr>
            <w:tcW w:w="6615" w:type="dxa"/>
          </w:tcPr>
          <w:p>
            <w:pPr>
              <w:pStyle w:val="TableParagraph"/>
              <w:numPr>
                <w:ilvl w:val="0"/>
                <w:numId w:val="40"/>
              </w:numPr>
              <w:tabs>
                <w:tab w:pos="751" w:val="left" w:leader="none"/>
              </w:tabs>
              <w:spacing w:line="240" w:lineRule="auto" w:before="28" w:after="0"/>
              <w:ind w:left="751" w:right="91" w:hanging="360"/>
              <w:jc w:val="both"/>
              <w:rPr>
                <w:sz w:val="19"/>
              </w:rPr>
            </w:pPr>
            <w:r>
              <w:rPr>
                <w:sz w:val="19"/>
              </w:rPr>
              <w:t>Attendance register kept &amp; information retained for 56 days – using the Sport AUS template, online registrations or suitable sport approved</w:t>
            </w:r>
            <w:r>
              <w:rPr>
                <w:spacing w:val="-7"/>
                <w:sz w:val="19"/>
              </w:rPr>
              <w:t> </w:t>
            </w:r>
            <w:r>
              <w:rPr>
                <w:sz w:val="19"/>
              </w:rPr>
              <w:t>equivalent;</w:t>
            </w:r>
          </w:p>
          <w:p>
            <w:pPr>
              <w:pStyle w:val="TableParagraph"/>
              <w:numPr>
                <w:ilvl w:val="0"/>
                <w:numId w:val="40"/>
              </w:numPr>
              <w:tabs>
                <w:tab w:pos="750" w:val="left" w:leader="none"/>
                <w:tab w:pos="751" w:val="left" w:leader="none"/>
              </w:tabs>
              <w:spacing w:line="240" w:lineRule="auto" w:before="141" w:after="0"/>
              <w:ind w:left="751" w:right="0" w:hanging="360"/>
              <w:jc w:val="left"/>
              <w:rPr>
                <w:color w:val="171717"/>
                <w:sz w:val="19"/>
              </w:rPr>
            </w:pPr>
            <w:r>
              <w:rPr>
                <w:color w:val="171717"/>
                <w:sz w:val="19"/>
              </w:rPr>
              <w:t>Restrictions to</w:t>
            </w:r>
            <w:r>
              <w:rPr>
                <w:color w:val="171717"/>
                <w:spacing w:val="-3"/>
                <w:sz w:val="19"/>
              </w:rPr>
              <w:t> </w:t>
            </w:r>
            <w:r>
              <w:rPr>
                <w:color w:val="171717"/>
                <w:sz w:val="19"/>
              </w:rPr>
              <w:t>apply;</w:t>
            </w:r>
          </w:p>
          <w:p>
            <w:pPr>
              <w:pStyle w:val="TableParagraph"/>
              <w:numPr>
                <w:ilvl w:val="0"/>
                <w:numId w:val="40"/>
              </w:numPr>
              <w:tabs>
                <w:tab w:pos="750" w:val="left" w:leader="none"/>
                <w:tab w:pos="751" w:val="left" w:leader="none"/>
              </w:tabs>
              <w:spacing w:line="240" w:lineRule="auto" w:before="82" w:after="0"/>
              <w:ind w:left="751" w:right="0" w:hanging="360"/>
              <w:jc w:val="left"/>
              <w:rPr>
                <w:color w:val="171717"/>
                <w:sz w:val="19"/>
              </w:rPr>
            </w:pPr>
            <w:r>
              <w:rPr>
                <w:color w:val="171717"/>
                <w:sz w:val="19"/>
              </w:rPr>
              <w:t>not more than one parent/carer to attend with</w:t>
            </w:r>
            <w:r>
              <w:rPr>
                <w:color w:val="171717"/>
                <w:spacing w:val="-20"/>
                <w:sz w:val="19"/>
              </w:rPr>
              <w:t> </w:t>
            </w:r>
            <w:r>
              <w:rPr>
                <w:color w:val="171717"/>
                <w:sz w:val="19"/>
              </w:rPr>
              <w:t>child/family;</w:t>
            </w:r>
          </w:p>
          <w:p>
            <w:pPr>
              <w:pStyle w:val="TableParagraph"/>
              <w:numPr>
                <w:ilvl w:val="0"/>
                <w:numId w:val="40"/>
              </w:numPr>
              <w:tabs>
                <w:tab w:pos="750" w:val="left" w:leader="none"/>
                <w:tab w:pos="751" w:val="left" w:leader="none"/>
              </w:tabs>
              <w:spacing w:line="261" w:lineRule="auto" w:before="81" w:after="0"/>
              <w:ind w:left="751" w:right="101" w:hanging="360"/>
              <w:jc w:val="left"/>
              <w:rPr>
                <w:color w:val="171717"/>
                <w:sz w:val="19"/>
              </w:rPr>
            </w:pPr>
            <w:r>
              <w:rPr>
                <w:color w:val="171717"/>
                <w:sz w:val="19"/>
              </w:rPr>
              <w:t>encourage parent/carer to drop off/pick up outside facility/venue or remain in the car during the</w:t>
            </w:r>
            <w:r>
              <w:rPr>
                <w:color w:val="171717"/>
                <w:spacing w:val="-11"/>
                <w:sz w:val="19"/>
              </w:rPr>
              <w:t> </w:t>
            </w:r>
            <w:r>
              <w:rPr>
                <w:color w:val="171717"/>
                <w:sz w:val="19"/>
              </w:rPr>
              <w:t>activity;</w:t>
            </w:r>
          </w:p>
          <w:p>
            <w:pPr>
              <w:pStyle w:val="TableParagraph"/>
              <w:numPr>
                <w:ilvl w:val="0"/>
                <w:numId w:val="40"/>
              </w:numPr>
              <w:tabs>
                <w:tab w:pos="750" w:val="left" w:leader="none"/>
                <w:tab w:pos="751" w:val="left" w:leader="none"/>
              </w:tabs>
              <w:spacing w:line="240" w:lineRule="auto" w:before="62" w:after="0"/>
              <w:ind w:left="751" w:right="0" w:hanging="360"/>
              <w:jc w:val="left"/>
              <w:rPr>
                <w:color w:val="171717"/>
                <w:sz w:val="19"/>
              </w:rPr>
            </w:pPr>
            <w:r>
              <w:rPr>
                <w:color w:val="171717"/>
                <w:sz w:val="19"/>
              </w:rPr>
              <w:t>no other spectators should be</w:t>
            </w:r>
            <w:r>
              <w:rPr>
                <w:color w:val="171717"/>
                <w:spacing w:val="-7"/>
                <w:sz w:val="19"/>
              </w:rPr>
              <w:t> </w:t>
            </w:r>
            <w:r>
              <w:rPr>
                <w:color w:val="171717"/>
                <w:sz w:val="19"/>
              </w:rPr>
              <w:t>present;</w:t>
            </w:r>
          </w:p>
          <w:p>
            <w:pPr>
              <w:pStyle w:val="TableParagraph"/>
              <w:numPr>
                <w:ilvl w:val="0"/>
                <w:numId w:val="40"/>
              </w:numPr>
              <w:tabs>
                <w:tab w:pos="750" w:val="left" w:leader="none"/>
                <w:tab w:pos="751" w:val="left" w:leader="none"/>
              </w:tabs>
              <w:spacing w:line="240" w:lineRule="auto" w:before="60" w:after="0"/>
              <w:ind w:left="751" w:right="0" w:hanging="360"/>
              <w:jc w:val="left"/>
              <w:rPr>
                <w:sz w:val="19"/>
              </w:rPr>
            </w:pPr>
            <w:r>
              <w:rPr>
                <w:sz w:val="19"/>
              </w:rPr>
              <w:t>Gathering numbers should not exceed government</w:t>
            </w:r>
            <w:r>
              <w:rPr>
                <w:spacing w:val="-13"/>
                <w:sz w:val="19"/>
              </w:rPr>
              <w:t> </w:t>
            </w:r>
            <w:r>
              <w:rPr>
                <w:sz w:val="19"/>
              </w:rPr>
              <w:t>allowances;</w:t>
            </w:r>
          </w:p>
          <w:p>
            <w:pPr>
              <w:pStyle w:val="TableParagraph"/>
              <w:spacing w:before="127"/>
              <w:ind w:left="391"/>
              <w:rPr>
                <w:sz w:val="19"/>
              </w:rPr>
            </w:pPr>
            <w:r>
              <w:rPr>
                <w:color w:val="171717"/>
                <w:sz w:val="19"/>
              </w:rPr>
              <w:t>Detailed attendance register to be kept &amp; information retained for 56 days</w:t>
            </w:r>
          </w:p>
          <w:p>
            <w:pPr>
              <w:pStyle w:val="TableParagraph"/>
              <w:spacing w:line="264" w:lineRule="auto" w:before="20"/>
              <w:ind w:left="391" w:right="430" w:hanging="3"/>
              <w:rPr>
                <w:sz w:val="19"/>
              </w:rPr>
            </w:pPr>
            <w:r>
              <w:rPr>
                <w:color w:val="171717"/>
                <w:sz w:val="19"/>
              </w:rPr>
              <w:t>– using the Sport AUS template, online registrations or suitable sport approved equivalent.</w:t>
            </w:r>
          </w:p>
          <w:p>
            <w:pPr>
              <w:pStyle w:val="TableParagraph"/>
              <w:spacing w:line="261" w:lineRule="auto" w:before="47"/>
              <w:ind w:left="391" w:right="88"/>
              <w:rPr>
                <w:sz w:val="19"/>
              </w:rPr>
            </w:pPr>
            <w:r>
              <w:rPr>
                <w:color w:val="171717"/>
                <w:sz w:val="19"/>
              </w:rPr>
              <w:t>Amend training/competition days and times to reduce in-person contact for participants, family members and staff by:</w:t>
            </w:r>
          </w:p>
          <w:p>
            <w:pPr>
              <w:pStyle w:val="TableParagraph"/>
              <w:numPr>
                <w:ilvl w:val="0"/>
                <w:numId w:val="41"/>
              </w:numPr>
              <w:tabs>
                <w:tab w:pos="751" w:val="left" w:leader="none"/>
              </w:tabs>
              <w:spacing w:line="264" w:lineRule="auto" w:before="61" w:after="0"/>
              <w:ind w:left="751" w:right="93" w:hanging="360"/>
              <w:jc w:val="both"/>
              <w:rPr>
                <w:sz w:val="19"/>
              </w:rPr>
            </w:pPr>
            <w:r>
              <w:rPr>
                <w:color w:val="171717"/>
                <w:sz w:val="19"/>
              </w:rPr>
              <w:t>Scheduling</w:t>
            </w:r>
            <w:r>
              <w:rPr>
                <w:color w:val="171717"/>
                <w:spacing w:val="-10"/>
                <w:sz w:val="19"/>
              </w:rPr>
              <w:t> </w:t>
            </w:r>
            <w:r>
              <w:rPr>
                <w:color w:val="171717"/>
                <w:sz w:val="19"/>
              </w:rPr>
              <w:t>time</w:t>
            </w:r>
            <w:r>
              <w:rPr>
                <w:color w:val="171717"/>
                <w:spacing w:val="-9"/>
                <w:sz w:val="19"/>
              </w:rPr>
              <w:t> </w:t>
            </w:r>
            <w:r>
              <w:rPr>
                <w:color w:val="171717"/>
                <w:sz w:val="19"/>
              </w:rPr>
              <w:t>between</w:t>
            </w:r>
            <w:r>
              <w:rPr>
                <w:color w:val="171717"/>
                <w:spacing w:val="-9"/>
                <w:sz w:val="19"/>
              </w:rPr>
              <w:t> </w:t>
            </w:r>
            <w:r>
              <w:rPr>
                <w:color w:val="171717"/>
                <w:sz w:val="19"/>
              </w:rPr>
              <w:t>events/training</w:t>
            </w:r>
            <w:r>
              <w:rPr>
                <w:color w:val="171717"/>
                <w:spacing w:val="-10"/>
                <w:sz w:val="19"/>
              </w:rPr>
              <w:t> </w:t>
            </w:r>
            <w:r>
              <w:rPr>
                <w:color w:val="171717"/>
                <w:sz w:val="19"/>
              </w:rPr>
              <w:t>sessions</w:t>
            </w:r>
            <w:r>
              <w:rPr>
                <w:color w:val="171717"/>
                <w:spacing w:val="-7"/>
                <w:sz w:val="19"/>
              </w:rPr>
              <w:t> </w:t>
            </w:r>
            <w:r>
              <w:rPr>
                <w:color w:val="171717"/>
                <w:sz w:val="19"/>
              </w:rPr>
              <w:t>for</w:t>
            </w:r>
            <w:r>
              <w:rPr>
                <w:color w:val="171717"/>
                <w:spacing w:val="-13"/>
                <w:sz w:val="19"/>
              </w:rPr>
              <w:t> </w:t>
            </w:r>
            <w:r>
              <w:rPr>
                <w:color w:val="171717"/>
                <w:sz w:val="19"/>
              </w:rPr>
              <w:t>all</w:t>
            </w:r>
            <w:r>
              <w:rPr>
                <w:color w:val="171717"/>
                <w:spacing w:val="-12"/>
                <w:sz w:val="19"/>
              </w:rPr>
              <w:t> </w:t>
            </w:r>
            <w:r>
              <w:rPr>
                <w:color w:val="171717"/>
                <w:sz w:val="19"/>
              </w:rPr>
              <w:t>attendees</w:t>
            </w:r>
            <w:r>
              <w:rPr>
                <w:color w:val="171717"/>
                <w:spacing w:val="-6"/>
                <w:sz w:val="19"/>
              </w:rPr>
              <w:t> </w:t>
            </w:r>
            <w:r>
              <w:rPr>
                <w:color w:val="171717"/>
                <w:sz w:val="19"/>
              </w:rPr>
              <w:t>to safely arrive and exit the venue;</w:t>
            </w:r>
            <w:r>
              <w:rPr>
                <w:color w:val="171717"/>
                <w:spacing w:val="-9"/>
                <w:sz w:val="19"/>
              </w:rPr>
              <w:t> </w:t>
            </w:r>
            <w:r>
              <w:rPr>
                <w:color w:val="171717"/>
                <w:sz w:val="19"/>
              </w:rPr>
              <w:t>and</w:t>
            </w:r>
          </w:p>
          <w:p>
            <w:pPr>
              <w:pStyle w:val="TableParagraph"/>
              <w:numPr>
                <w:ilvl w:val="0"/>
                <w:numId w:val="41"/>
              </w:numPr>
              <w:tabs>
                <w:tab w:pos="751" w:val="left" w:leader="none"/>
              </w:tabs>
              <w:spacing w:line="264" w:lineRule="auto" w:before="60" w:after="0"/>
              <w:ind w:left="751" w:right="96" w:hanging="360"/>
              <w:jc w:val="both"/>
              <w:rPr>
                <w:sz w:val="19"/>
              </w:rPr>
            </w:pPr>
            <w:r>
              <w:rPr>
                <w:color w:val="171717"/>
                <w:sz w:val="19"/>
              </w:rPr>
              <w:t>Considering staggered arrival and/or departure times for different groups/teams;</w:t>
            </w:r>
          </w:p>
          <w:p>
            <w:pPr>
              <w:pStyle w:val="TableParagraph"/>
              <w:numPr>
                <w:ilvl w:val="0"/>
                <w:numId w:val="41"/>
              </w:numPr>
              <w:tabs>
                <w:tab w:pos="751" w:val="left" w:leader="none"/>
              </w:tabs>
              <w:spacing w:line="264" w:lineRule="auto" w:before="59" w:after="0"/>
              <w:ind w:left="751" w:right="97" w:hanging="360"/>
              <w:jc w:val="both"/>
              <w:rPr>
                <w:sz w:val="19"/>
              </w:rPr>
            </w:pPr>
            <w:r>
              <w:rPr>
                <w:color w:val="171717"/>
                <w:sz w:val="19"/>
              </w:rPr>
              <w:t>Ensure a minimum of 15 minutes between training sessions to also allow for any cleaning of high traffic surfaces, shared equipment and facilities.</w:t>
            </w:r>
          </w:p>
          <w:p>
            <w:pPr>
              <w:pStyle w:val="TableParagraph"/>
              <w:spacing w:line="261" w:lineRule="auto" w:before="117"/>
              <w:ind w:left="419" w:right="91"/>
              <w:jc w:val="both"/>
              <w:rPr>
                <w:sz w:val="19"/>
              </w:rPr>
            </w:pPr>
            <w:r>
              <w:rPr>
                <w:color w:val="171717"/>
                <w:sz w:val="19"/>
              </w:rPr>
              <w:t>Manage venue entries and exits (and separate where possible to ensure a</w:t>
            </w:r>
            <w:r>
              <w:rPr>
                <w:color w:val="171717"/>
                <w:spacing w:val="-12"/>
                <w:sz w:val="19"/>
              </w:rPr>
              <w:t> </w:t>
            </w:r>
            <w:r>
              <w:rPr>
                <w:color w:val="171717"/>
                <w:sz w:val="19"/>
              </w:rPr>
              <w:t>seamless</w:t>
            </w:r>
            <w:r>
              <w:rPr>
                <w:color w:val="171717"/>
                <w:spacing w:val="-9"/>
                <w:sz w:val="19"/>
              </w:rPr>
              <w:t> </w:t>
            </w:r>
            <w:r>
              <w:rPr>
                <w:color w:val="171717"/>
                <w:sz w:val="19"/>
              </w:rPr>
              <w:t>flow</w:t>
            </w:r>
            <w:r>
              <w:rPr>
                <w:color w:val="171717"/>
                <w:spacing w:val="-12"/>
                <w:sz w:val="19"/>
              </w:rPr>
              <w:t> </w:t>
            </w:r>
            <w:r>
              <w:rPr>
                <w:color w:val="171717"/>
                <w:sz w:val="19"/>
              </w:rPr>
              <w:t>of</w:t>
            </w:r>
            <w:r>
              <w:rPr>
                <w:color w:val="171717"/>
                <w:spacing w:val="-9"/>
                <w:sz w:val="19"/>
              </w:rPr>
              <w:t> </w:t>
            </w:r>
            <w:r>
              <w:rPr>
                <w:color w:val="171717"/>
                <w:sz w:val="19"/>
              </w:rPr>
              <w:t>participants</w:t>
            </w:r>
            <w:r>
              <w:rPr>
                <w:color w:val="171717"/>
                <w:spacing w:val="-10"/>
                <w:sz w:val="19"/>
              </w:rPr>
              <w:t> </w:t>
            </w:r>
            <w:r>
              <w:rPr>
                <w:color w:val="171717"/>
                <w:sz w:val="19"/>
              </w:rPr>
              <w:t>and</w:t>
            </w:r>
            <w:r>
              <w:rPr>
                <w:color w:val="171717"/>
                <w:spacing w:val="-11"/>
                <w:sz w:val="19"/>
              </w:rPr>
              <w:t> </w:t>
            </w:r>
            <w:r>
              <w:rPr>
                <w:color w:val="171717"/>
                <w:sz w:val="19"/>
              </w:rPr>
              <w:t>attendees</w:t>
            </w:r>
            <w:r>
              <w:rPr>
                <w:color w:val="171717"/>
                <w:spacing w:val="-11"/>
                <w:sz w:val="19"/>
              </w:rPr>
              <w:t> </w:t>
            </w:r>
            <w:r>
              <w:rPr>
                <w:color w:val="171717"/>
                <w:sz w:val="19"/>
              </w:rPr>
              <w:t>through</w:t>
            </w:r>
            <w:r>
              <w:rPr>
                <w:color w:val="171717"/>
                <w:spacing w:val="-10"/>
                <w:sz w:val="19"/>
              </w:rPr>
              <w:t> </w:t>
            </w:r>
            <w:r>
              <w:rPr>
                <w:color w:val="171717"/>
                <w:sz w:val="19"/>
              </w:rPr>
              <w:t>the</w:t>
            </w:r>
            <w:r>
              <w:rPr>
                <w:color w:val="171717"/>
                <w:spacing w:val="-9"/>
                <w:sz w:val="19"/>
              </w:rPr>
              <w:t> </w:t>
            </w:r>
            <w:r>
              <w:rPr>
                <w:color w:val="171717"/>
                <w:sz w:val="19"/>
              </w:rPr>
              <w:t>venue</w:t>
            </w:r>
            <w:r>
              <w:rPr>
                <w:color w:val="171717"/>
                <w:spacing w:val="-10"/>
                <w:sz w:val="19"/>
              </w:rPr>
              <w:t> </w:t>
            </w:r>
            <w:r>
              <w:rPr>
                <w:color w:val="171717"/>
                <w:sz w:val="19"/>
              </w:rPr>
              <w:t>and</w:t>
            </w:r>
            <w:r>
              <w:rPr>
                <w:color w:val="171717"/>
                <w:spacing w:val="-12"/>
                <w:sz w:val="19"/>
              </w:rPr>
              <w:t> </w:t>
            </w:r>
            <w:r>
              <w:rPr>
                <w:color w:val="171717"/>
                <w:sz w:val="19"/>
              </w:rPr>
              <w:t>limit the</w:t>
            </w:r>
            <w:r>
              <w:rPr>
                <w:color w:val="171717"/>
                <w:spacing w:val="-7"/>
                <w:sz w:val="19"/>
              </w:rPr>
              <w:t> </w:t>
            </w:r>
            <w:r>
              <w:rPr>
                <w:color w:val="171717"/>
                <w:sz w:val="19"/>
              </w:rPr>
              <w:t>risk</w:t>
            </w:r>
            <w:r>
              <w:rPr>
                <w:color w:val="171717"/>
                <w:spacing w:val="-2"/>
                <w:sz w:val="19"/>
              </w:rPr>
              <w:t> </w:t>
            </w:r>
            <w:r>
              <w:rPr>
                <w:color w:val="171717"/>
                <w:sz w:val="19"/>
              </w:rPr>
              <w:t>of</w:t>
            </w:r>
            <w:r>
              <w:rPr>
                <w:color w:val="171717"/>
                <w:spacing w:val="-4"/>
                <w:sz w:val="19"/>
              </w:rPr>
              <w:t> </w:t>
            </w:r>
            <w:r>
              <w:rPr>
                <w:color w:val="171717"/>
                <w:sz w:val="19"/>
              </w:rPr>
              <w:t>overlap</w:t>
            </w:r>
            <w:r>
              <w:rPr>
                <w:color w:val="171717"/>
                <w:spacing w:val="-6"/>
                <w:sz w:val="19"/>
              </w:rPr>
              <w:t> </w:t>
            </w:r>
            <w:r>
              <w:rPr>
                <w:color w:val="171717"/>
                <w:sz w:val="19"/>
              </w:rPr>
              <w:t>and</w:t>
            </w:r>
            <w:r>
              <w:rPr>
                <w:color w:val="171717"/>
                <w:spacing w:val="-6"/>
                <w:sz w:val="19"/>
              </w:rPr>
              <w:t> </w:t>
            </w:r>
            <w:r>
              <w:rPr>
                <w:color w:val="171717"/>
                <w:sz w:val="19"/>
              </w:rPr>
              <w:t>congestion,</w:t>
            </w:r>
            <w:r>
              <w:rPr>
                <w:color w:val="171717"/>
                <w:spacing w:val="-5"/>
                <w:sz w:val="19"/>
              </w:rPr>
              <w:t> </w:t>
            </w:r>
            <w:r>
              <w:rPr>
                <w:color w:val="171717"/>
                <w:sz w:val="19"/>
              </w:rPr>
              <w:t>subject</w:t>
            </w:r>
            <w:r>
              <w:rPr>
                <w:color w:val="171717"/>
                <w:spacing w:val="-7"/>
                <w:sz w:val="19"/>
              </w:rPr>
              <w:t> </w:t>
            </w:r>
            <w:r>
              <w:rPr>
                <w:color w:val="171717"/>
                <w:sz w:val="19"/>
              </w:rPr>
              <w:t>to</w:t>
            </w:r>
            <w:r>
              <w:rPr>
                <w:color w:val="171717"/>
                <w:spacing w:val="-6"/>
                <w:sz w:val="19"/>
              </w:rPr>
              <w:t> </w:t>
            </w:r>
            <w:r>
              <w:rPr>
                <w:color w:val="171717"/>
                <w:sz w:val="19"/>
              </w:rPr>
              <w:t>maximum</w:t>
            </w:r>
            <w:r>
              <w:rPr>
                <w:color w:val="171717"/>
                <w:spacing w:val="-7"/>
                <w:sz w:val="19"/>
              </w:rPr>
              <w:t> </w:t>
            </w:r>
            <w:r>
              <w:rPr>
                <w:color w:val="171717"/>
                <w:sz w:val="19"/>
              </w:rPr>
              <w:t>attendee</w:t>
            </w:r>
            <w:r>
              <w:rPr>
                <w:color w:val="171717"/>
                <w:spacing w:val="-6"/>
                <w:sz w:val="19"/>
              </w:rPr>
              <w:t> </w:t>
            </w:r>
            <w:r>
              <w:rPr>
                <w:color w:val="171717"/>
                <w:sz w:val="19"/>
              </w:rPr>
              <w:t>number restrictions.</w:t>
            </w:r>
          </w:p>
          <w:p>
            <w:pPr>
              <w:pStyle w:val="TableParagraph"/>
              <w:spacing w:line="261" w:lineRule="auto" w:before="46"/>
              <w:ind w:left="391" w:right="98"/>
              <w:jc w:val="both"/>
              <w:rPr>
                <w:sz w:val="19"/>
              </w:rPr>
            </w:pPr>
            <w:r>
              <w:rPr>
                <w:color w:val="171717"/>
                <w:sz w:val="19"/>
              </w:rPr>
              <w:t>Restrict the use of communal facilities to toilets only where possible, ie. limited or no use of showers &amp; change rooms during Stage</w:t>
            </w:r>
            <w:r>
              <w:rPr>
                <w:color w:val="171717"/>
                <w:spacing w:val="-21"/>
                <w:sz w:val="19"/>
              </w:rPr>
              <w:t> </w:t>
            </w:r>
            <w:r>
              <w:rPr>
                <w:color w:val="171717"/>
                <w:sz w:val="19"/>
              </w:rPr>
              <w:t>3.</w:t>
            </w:r>
          </w:p>
          <w:p>
            <w:pPr>
              <w:pStyle w:val="TableParagraph"/>
              <w:spacing w:line="261" w:lineRule="auto" w:before="47"/>
              <w:ind w:left="391" w:right="98"/>
              <w:jc w:val="both"/>
              <w:rPr>
                <w:sz w:val="19"/>
              </w:rPr>
            </w:pPr>
            <w:r>
              <w:rPr>
                <w:color w:val="171717"/>
                <w:sz w:val="19"/>
              </w:rPr>
              <w:t>Physical distancing protocols including line markings, bollards, use of zones use and physical distancing indicators shall be used</w:t>
            </w:r>
            <w:r>
              <w:rPr>
                <w:color w:val="171717"/>
                <w:spacing w:val="-17"/>
                <w:sz w:val="19"/>
              </w:rPr>
              <w:t> </w:t>
            </w:r>
            <w:r>
              <w:rPr>
                <w:color w:val="171717"/>
                <w:sz w:val="19"/>
              </w:rPr>
              <w:t>in:</w:t>
            </w:r>
          </w:p>
          <w:p>
            <w:pPr>
              <w:pStyle w:val="TableParagraph"/>
              <w:numPr>
                <w:ilvl w:val="0"/>
                <w:numId w:val="41"/>
              </w:numPr>
              <w:tabs>
                <w:tab w:pos="750" w:val="left" w:leader="none"/>
                <w:tab w:pos="751" w:val="left" w:leader="none"/>
              </w:tabs>
              <w:spacing w:line="240" w:lineRule="auto" w:before="62" w:after="0"/>
              <w:ind w:left="751" w:right="0" w:hanging="360"/>
              <w:jc w:val="left"/>
              <w:rPr>
                <w:sz w:val="19"/>
              </w:rPr>
            </w:pPr>
            <w:r>
              <w:rPr>
                <w:color w:val="171717"/>
                <w:sz w:val="19"/>
              </w:rPr>
              <w:t>Club rooms, offices, meeting, official/medical rooms, halls,</w:t>
            </w:r>
            <w:r>
              <w:rPr>
                <w:color w:val="171717"/>
                <w:spacing w:val="-23"/>
                <w:sz w:val="19"/>
              </w:rPr>
              <w:t> </w:t>
            </w:r>
            <w:r>
              <w:rPr>
                <w:color w:val="171717"/>
                <w:sz w:val="19"/>
              </w:rPr>
              <w:t>sheds;</w:t>
            </w:r>
          </w:p>
          <w:p>
            <w:pPr>
              <w:pStyle w:val="TableParagraph"/>
              <w:numPr>
                <w:ilvl w:val="0"/>
                <w:numId w:val="41"/>
              </w:numPr>
              <w:tabs>
                <w:tab w:pos="750" w:val="left" w:leader="none"/>
                <w:tab w:pos="751" w:val="left" w:leader="none"/>
              </w:tabs>
              <w:spacing w:line="240" w:lineRule="auto" w:before="81" w:after="0"/>
              <w:ind w:left="751" w:right="0" w:hanging="360"/>
              <w:jc w:val="left"/>
              <w:rPr>
                <w:sz w:val="19"/>
              </w:rPr>
            </w:pPr>
            <w:r>
              <w:rPr>
                <w:color w:val="171717"/>
                <w:sz w:val="19"/>
              </w:rPr>
              <w:t>change</w:t>
            </w:r>
            <w:r>
              <w:rPr>
                <w:color w:val="171717"/>
                <w:spacing w:val="-5"/>
                <w:sz w:val="19"/>
              </w:rPr>
              <w:t> </w:t>
            </w:r>
            <w:r>
              <w:rPr>
                <w:color w:val="171717"/>
                <w:sz w:val="19"/>
              </w:rPr>
              <w:t>rooms;</w:t>
            </w:r>
          </w:p>
          <w:p>
            <w:pPr>
              <w:pStyle w:val="TableParagraph"/>
              <w:numPr>
                <w:ilvl w:val="0"/>
                <w:numId w:val="41"/>
              </w:numPr>
              <w:tabs>
                <w:tab w:pos="750" w:val="left" w:leader="none"/>
                <w:tab w:pos="751" w:val="left" w:leader="none"/>
              </w:tabs>
              <w:spacing w:line="240" w:lineRule="auto" w:before="82" w:after="0"/>
              <w:ind w:left="751" w:right="0" w:hanging="360"/>
              <w:jc w:val="left"/>
              <w:rPr>
                <w:sz w:val="19"/>
              </w:rPr>
            </w:pPr>
            <w:r>
              <w:rPr>
                <w:color w:val="171717"/>
                <w:sz w:val="19"/>
              </w:rPr>
              <w:t>bar/canteen.</w:t>
            </w:r>
          </w:p>
        </w:tc>
      </w:tr>
    </w:tbl>
    <w:p>
      <w:pPr>
        <w:spacing w:after="0" w:line="240" w:lineRule="auto"/>
        <w:jc w:val="left"/>
        <w:rPr>
          <w:sz w:val="19"/>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02"/>
        <w:gridCol w:w="6529"/>
        <w:gridCol w:w="6615"/>
      </w:tblGrid>
      <w:tr>
        <w:trPr>
          <w:trHeight w:val="1679" w:hRule="atLeast"/>
        </w:trPr>
        <w:tc>
          <w:tcPr>
            <w:tcW w:w="1702" w:type="dxa"/>
            <w:shd w:val="clear" w:color="auto" w:fill="E8E8E8"/>
          </w:tcPr>
          <w:p>
            <w:pPr>
              <w:pStyle w:val="TableParagraph"/>
              <w:ind w:left="0"/>
              <w:rPr>
                <w:rFonts w:ascii="Times New Roman"/>
                <w:sz w:val="18"/>
              </w:rPr>
            </w:pPr>
          </w:p>
        </w:tc>
        <w:tc>
          <w:tcPr>
            <w:tcW w:w="6529" w:type="dxa"/>
          </w:tcPr>
          <w:p>
            <w:pPr>
              <w:pStyle w:val="TableParagraph"/>
              <w:numPr>
                <w:ilvl w:val="0"/>
                <w:numId w:val="42"/>
              </w:numPr>
              <w:tabs>
                <w:tab w:pos="391" w:val="left" w:leader="none"/>
              </w:tabs>
              <w:spacing w:line="259" w:lineRule="auto" w:before="37" w:after="0"/>
              <w:ind w:left="390" w:right="89" w:hanging="284"/>
              <w:jc w:val="both"/>
              <w:rPr>
                <w:sz w:val="19"/>
              </w:rPr>
            </w:pPr>
            <w:r>
              <w:rPr>
                <w:color w:val="171717"/>
                <w:sz w:val="19"/>
              </w:rPr>
              <w:t>Organisations</w:t>
            </w:r>
            <w:r>
              <w:rPr>
                <w:color w:val="171717"/>
                <w:spacing w:val="-7"/>
                <w:sz w:val="19"/>
              </w:rPr>
              <w:t> </w:t>
            </w:r>
            <w:r>
              <w:rPr>
                <w:color w:val="171717"/>
                <w:sz w:val="19"/>
              </w:rPr>
              <w:t>that</w:t>
            </w:r>
            <w:r>
              <w:rPr>
                <w:color w:val="171717"/>
                <w:spacing w:val="-9"/>
                <w:sz w:val="19"/>
              </w:rPr>
              <w:t> </w:t>
            </w:r>
            <w:r>
              <w:rPr>
                <w:color w:val="171717"/>
                <w:sz w:val="19"/>
              </w:rPr>
              <w:t>previously</w:t>
            </w:r>
            <w:r>
              <w:rPr>
                <w:color w:val="171717"/>
                <w:spacing w:val="-12"/>
                <w:sz w:val="19"/>
              </w:rPr>
              <w:t> </w:t>
            </w:r>
            <w:r>
              <w:rPr>
                <w:color w:val="171717"/>
                <w:sz w:val="19"/>
              </w:rPr>
              <w:t>provided</w:t>
            </w:r>
            <w:r>
              <w:rPr>
                <w:color w:val="171717"/>
                <w:spacing w:val="-8"/>
                <w:sz w:val="19"/>
              </w:rPr>
              <w:t> </w:t>
            </w:r>
            <w:r>
              <w:rPr>
                <w:color w:val="171717"/>
                <w:sz w:val="19"/>
              </w:rPr>
              <w:t>food</w:t>
            </w:r>
            <w:r>
              <w:rPr>
                <w:color w:val="171717"/>
                <w:spacing w:val="-9"/>
                <w:sz w:val="19"/>
              </w:rPr>
              <w:t> </w:t>
            </w:r>
            <w:r>
              <w:rPr>
                <w:color w:val="171717"/>
                <w:sz w:val="19"/>
              </w:rPr>
              <w:t>and</w:t>
            </w:r>
            <w:r>
              <w:rPr>
                <w:color w:val="171717"/>
                <w:spacing w:val="-9"/>
                <w:sz w:val="19"/>
              </w:rPr>
              <w:t> </w:t>
            </w:r>
            <w:r>
              <w:rPr>
                <w:color w:val="171717"/>
                <w:sz w:val="19"/>
              </w:rPr>
              <w:t>beverage</w:t>
            </w:r>
            <w:r>
              <w:rPr>
                <w:color w:val="171717"/>
                <w:spacing w:val="-2"/>
                <w:sz w:val="19"/>
              </w:rPr>
              <w:t> </w:t>
            </w:r>
            <w:r>
              <w:rPr>
                <w:color w:val="171717"/>
                <w:sz w:val="19"/>
              </w:rPr>
              <w:t>services</w:t>
            </w:r>
            <w:r>
              <w:rPr>
                <w:color w:val="171717"/>
                <w:spacing w:val="-7"/>
                <w:sz w:val="19"/>
              </w:rPr>
              <w:t> </w:t>
            </w:r>
            <w:r>
              <w:rPr>
                <w:color w:val="171717"/>
                <w:sz w:val="19"/>
              </w:rPr>
              <w:t>must complete a COVID-19 Checklist for dining at restaurants, cafes, kiosks, and clubs.</w:t>
            </w:r>
          </w:p>
          <w:p>
            <w:pPr>
              <w:pStyle w:val="TableParagraph"/>
              <w:numPr>
                <w:ilvl w:val="0"/>
                <w:numId w:val="42"/>
              </w:numPr>
              <w:tabs>
                <w:tab w:pos="391" w:val="left" w:leader="none"/>
              </w:tabs>
              <w:spacing w:line="259" w:lineRule="auto" w:before="49" w:after="0"/>
              <w:ind w:left="390" w:right="94" w:hanging="284"/>
              <w:jc w:val="both"/>
              <w:rPr>
                <w:sz w:val="19"/>
              </w:rPr>
            </w:pPr>
            <w:r>
              <w:rPr>
                <w:color w:val="171717"/>
                <w:sz w:val="19"/>
              </w:rPr>
              <w:t>General advice on physical distancing in organisation facilities including discouraging face to face meetings where possible, restricting site visitors, deferring or splitting up large</w:t>
            </w:r>
            <w:r>
              <w:rPr>
                <w:color w:val="171717"/>
                <w:spacing w:val="-14"/>
                <w:sz w:val="19"/>
              </w:rPr>
              <w:t> </w:t>
            </w:r>
            <w:r>
              <w:rPr>
                <w:color w:val="171717"/>
                <w:sz w:val="19"/>
              </w:rPr>
              <w:t>meetings.</w:t>
            </w:r>
          </w:p>
        </w:tc>
        <w:tc>
          <w:tcPr>
            <w:tcW w:w="6615" w:type="dxa"/>
          </w:tcPr>
          <w:p>
            <w:pPr>
              <w:pStyle w:val="TableParagraph"/>
              <w:numPr>
                <w:ilvl w:val="0"/>
                <w:numId w:val="43"/>
              </w:numPr>
              <w:tabs>
                <w:tab w:pos="391" w:val="left" w:leader="none"/>
              </w:tabs>
              <w:spacing w:line="259" w:lineRule="auto" w:before="37" w:after="0"/>
              <w:ind w:left="391" w:right="92" w:hanging="284"/>
              <w:jc w:val="both"/>
              <w:rPr>
                <w:sz w:val="19"/>
              </w:rPr>
            </w:pPr>
            <w:r>
              <w:rPr>
                <w:color w:val="171717"/>
                <w:sz w:val="19"/>
              </w:rPr>
              <w:t>Organisations that previously provided food and beverage services must complete a COVID-19 Checklist for dining at restaurants, cafes, kiosks, and clubs.</w:t>
            </w:r>
          </w:p>
          <w:p>
            <w:pPr>
              <w:pStyle w:val="TableParagraph"/>
              <w:numPr>
                <w:ilvl w:val="0"/>
                <w:numId w:val="43"/>
              </w:numPr>
              <w:tabs>
                <w:tab w:pos="391" w:val="left" w:leader="none"/>
              </w:tabs>
              <w:spacing w:line="259" w:lineRule="auto" w:before="49" w:after="0"/>
              <w:ind w:left="391" w:right="91" w:hanging="284"/>
              <w:jc w:val="both"/>
              <w:rPr>
                <w:sz w:val="19"/>
              </w:rPr>
            </w:pPr>
            <w:r>
              <w:rPr>
                <w:color w:val="171717"/>
                <w:sz w:val="19"/>
              </w:rPr>
              <w:t>General advice on physical distancing in organisation facilities including discouraging</w:t>
            </w:r>
            <w:r>
              <w:rPr>
                <w:color w:val="171717"/>
                <w:spacing w:val="-16"/>
                <w:sz w:val="19"/>
              </w:rPr>
              <w:t> </w:t>
            </w:r>
            <w:r>
              <w:rPr>
                <w:color w:val="171717"/>
                <w:sz w:val="19"/>
              </w:rPr>
              <w:t>face</w:t>
            </w:r>
            <w:r>
              <w:rPr>
                <w:color w:val="171717"/>
                <w:spacing w:val="-14"/>
                <w:sz w:val="19"/>
              </w:rPr>
              <w:t> </w:t>
            </w:r>
            <w:r>
              <w:rPr>
                <w:color w:val="171717"/>
                <w:sz w:val="19"/>
              </w:rPr>
              <w:t>to</w:t>
            </w:r>
            <w:r>
              <w:rPr>
                <w:color w:val="171717"/>
                <w:spacing w:val="-18"/>
                <w:sz w:val="19"/>
              </w:rPr>
              <w:t> </w:t>
            </w:r>
            <w:r>
              <w:rPr>
                <w:color w:val="171717"/>
                <w:sz w:val="19"/>
              </w:rPr>
              <w:t>face</w:t>
            </w:r>
            <w:r>
              <w:rPr>
                <w:color w:val="171717"/>
                <w:spacing w:val="-15"/>
                <w:sz w:val="19"/>
              </w:rPr>
              <w:t> </w:t>
            </w:r>
            <w:r>
              <w:rPr>
                <w:color w:val="171717"/>
                <w:sz w:val="19"/>
              </w:rPr>
              <w:t>meetings</w:t>
            </w:r>
            <w:r>
              <w:rPr>
                <w:color w:val="171717"/>
                <w:spacing w:val="-10"/>
                <w:sz w:val="19"/>
              </w:rPr>
              <w:t> </w:t>
            </w:r>
            <w:r>
              <w:rPr>
                <w:color w:val="171717"/>
                <w:sz w:val="19"/>
              </w:rPr>
              <w:t>where</w:t>
            </w:r>
            <w:r>
              <w:rPr>
                <w:color w:val="171717"/>
                <w:spacing w:val="-15"/>
                <w:sz w:val="19"/>
              </w:rPr>
              <w:t> </w:t>
            </w:r>
            <w:r>
              <w:rPr>
                <w:color w:val="171717"/>
                <w:sz w:val="19"/>
              </w:rPr>
              <w:t>possible,</w:t>
            </w:r>
            <w:r>
              <w:rPr>
                <w:color w:val="171717"/>
                <w:spacing w:val="-15"/>
                <w:sz w:val="19"/>
              </w:rPr>
              <w:t> </w:t>
            </w:r>
            <w:r>
              <w:rPr>
                <w:color w:val="171717"/>
                <w:sz w:val="19"/>
              </w:rPr>
              <w:t>restricting</w:t>
            </w:r>
            <w:r>
              <w:rPr>
                <w:color w:val="171717"/>
                <w:spacing w:val="-14"/>
                <w:sz w:val="19"/>
              </w:rPr>
              <w:t> </w:t>
            </w:r>
            <w:r>
              <w:rPr>
                <w:color w:val="171717"/>
                <w:sz w:val="19"/>
              </w:rPr>
              <w:t>site</w:t>
            </w:r>
            <w:r>
              <w:rPr>
                <w:color w:val="171717"/>
                <w:spacing w:val="-14"/>
                <w:sz w:val="19"/>
              </w:rPr>
              <w:t> </w:t>
            </w:r>
            <w:r>
              <w:rPr>
                <w:color w:val="171717"/>
                <w:sz w:val="19"/>
              </w:rPr>
              <w:t>visitors, deferring or splitting up large</w:t>
            </w:r>
            <w:r>
              <w:rPr>
                <w:color w:val="171717"/>
                <w:spacing w:val="-13"/>
                <w:sz w:val="19"/>
              </w:rPr>
              <w:t> </w:t>
            </w:r>
            <w:r>
              <w:rPr>
                <w:color w:val="171717"/>
                <w:sz w:val="19"/>
              </w:rPr>
              <w:t>meetings.</w:t>
            </w:r>
          </w:p>
        </w:tc>
      </w:tr>
      <w:tr>
        <w:trPr>
          <w:trHeight w:val="5221" w:hRule="atLeast"/>
        </w:trPr>
        <w:tc>
          <w:tcPr>
            <w:tcW w:w="1702" w:type="dxa"/>
            <w:shd w:val="clear" w:color="auto" w:fill="E8E8E8"/>
          </w:tcPr>
          <w:p>
            <w:pPr>
              <w:pStyle w:val="TableParagraph"/>
              <w:spacing w:before="107"/>
              <w:rPr>
                <w:b/>
                <w:sz w:val="19"/>
              </w:rPr>
            </w:pPr>
            <w:r>
              <w:rPr>
                <w:b/>
                <w:color w:val="171717"/>
                <w:sz w:val="19"/>
              </w:rPr>
              <w:t>Hygiene</w:t>
            </w:r>
          </w:p>
        </w:tc>
        <w:tc>
          <w:tcPr>
            <w:tcW w:w="6529" w:type="dxa"/>
          </w:tcPr>
          <w:p>
            <w:pPr>
              <w:pStyle w:val="TableParagraph"/>
              <w:spacing w:line="264" w:lineRule="auto" w:before="109"/>
              <w:ind w:left="107"/>
              <w:rPr>
                <w:sz w:val="19"/>
              </w:rPr>
            </w:pPr>
            <w:r>
              <w:rPr>
                <w:color w:val="171717"/>
                <w:sz w:val="19"/>
              </w:rPr>
              <w:t>Organisation to detail specifics of hygiene protocols to ensure regular sanitisation and cleaning of organisation facilities.</w:t>
            </w:r>
          </w:p>
          <w:p>
            <w:pPr>
              <w:pStyle w:val="TableParagraph"/>
              <w:numPr>
                <w:ilvl w:val="0"/>
                <w:numId w:val="44"/>
              </w:numPr>
              <w:tabs>
                <w:tab w:pos="391" w:val="left" w:leader="none"/>
              </w:tabs>
              <w:spacing w:line="256" w:lineRule="auto" w:before="50" w:after="0"/>
              <w:ind w:left="390" w:right="119" w:hanging="284"/>
              <w:jc w:val="left"/>
              <w:rPr>
                <w:sz w:val="19"/>
              </w:rPr>
            </w:pPr>
            <w:r>
              <w:rPr>
                <w:color w:val="171717"/>
                <w:sz w:val="19"/>
              </w:rPr>
              <w:t>Any</w:t>
            </w:r>
            <w:r>
              <w:rPr>
                <w:color w:val="171717"/>
                <w:spacing w:val="-9"/>
                <w:sz w:val="19"/>
              </w:rPr>
              <w:t> </w:t>
            </w:r>
            <w:r>
              <w:rPr>
                <w:color w:val="171717"/>
                <w:sz w:val="19"/>
              </w:rPr>
              <w:t>safe</w:t>
            </w:r>
            <w:r>
              <w:rPr>
                <w:color w:val="171717"/>
                <w:spacing w:val="-9"/>
                <w:sz w:val="19"/>
              </w:rPr>
              <w:t> </w:t>
            </w:r>
            <w:r>
              <w:rPr>
                <w:color w:val="171717"/>
                <w:sz w:val="19"/>
              </w:rPr>
              <w:t>hygiene</w:t>
            </w:r>
            <w:r>
              <w:rPr>
                <w:color w:val="171717"/>
                <w:spacing w:val="-8"/>
                <w:sz w:val="19"/>
              </w:rPr>
              <w:t> </w:t>
            </w:r>
            <w:r>
              <w:rPr>
                <w:color w:val="171717"/>
                <w:sz w:val="19"/>
              </w:rPr>
              <w:t>protocols</w:t>
            </w:r>
            <w:r>
              <w:rPr>
                <w:color w:val="171717"/>
                <w:spacing w:val="-6"/>
                <w:sz w:val="19"/>
              </w:rPr>
              <w:t> </w:t>
            </w:r>
            <w:r>
              <w:rPr>
                <w:color w:val="171717"/>
                <w:sz w:val="19"/>
              </w:rPr>
              <w:t>distributed</w:t>
            </w:r>
            <w:r>
              <w:rPr>
                <w:color w:val="171717"/>
                <w:spacing w:val="-9"/>
                <w:sz w:val="19"/>
              </w:rPr>
              <w:t> </w:t>
            </w:r>
            <w:r>
              <w:rPr>
                <w:color w:val="171717"/>
                <w:sz w:val="19"/>
              </w:rPr>
              <w:t>by</w:t>
            </w:r>
            <w:r>
              <w:rPr>
                <w:color w:val="171717"/>
                <w:spacing w:val="-9"/>
                <w:sz w:val="19"/>
              </w:rPr>
              <w:t> </w:t>
            </w:r>
            <w:r>
              <w:rPr>
                <w:color w:val="171717"/>
                <w:sz w:val="19"/>
              </w:rPr>
              <w:t>national/state</w:t>
            </w:r>
            <w:r>
              <w:rPr>
                <w:color w:val="171717"/>
                <w:spacing w:val="-8"/>
                <w:sz w:val="19"/>
              </w:rPr>
              <w:t> </w:t>
            </w:r>
            <w:r>
              <w:rPr>
                <w:color w:val="171717"/>
                <w:sz w:val="19"/>
              </w:rPr>
              <w:t>sporting</w:t>
            </w:r>
            <w:r>
              <w:rPr>
                <w:color w:val="171717"/>
                <w:spacing w:val="-9"/>
                <w:sz w:val="19"/>
              </w:rPr>
              <w:t> </w:t>
            </w:r>
            <w:r>
              <w:rPr>
                <w:color w:val="171717"/>
                <w:sz w:val="19"/>
              </w:rPr>
              <w:t>body</w:t>
            </w:r>
            <w:r>
              <w:rPr>
                <w:color w:val="171717"/>
                <w:spacing w:val="-6"/>
                <w:sz w:val="19"/>
              </w:rPr>
              <w:t> </w:t>
            </w:r>
            <w:r>
              <w:rPr>
                <w:color w:val="171717"/>
                <w:sz w:val="19"/>
              </w:rPr>
              <w:t>or local association that will be adopted by organisation</w:t>
            </w:r>
            <w:r>
              <w:rPr>
                <w:color w:val="171717"/>
                <w:spacing w:val="-18"/>
                <w:sz w:val="19"/>
              </w:rPr>
              <w:t> </w:t>
            </w:r>
            <w:r>
              <w:rPr>
                <w:color w:val="171717"/>
                <w:sz w:val="19"/>
              </w:rPr>
              <w:t>including:</w:t>
            </w:r>
          </w:p>
          <w:p>
            <w:pPr>
              <w:pStyle w:val="TableParagraph"/>
              <w:numPr>
                <w:ilvl w:val="1"/>
                <w:numId w:val="44"/>
              </w:numPr>
              <w:tabs>
                <w:tab w:pos="750" w:val="left" w:leader="none"/>
                <w:tab w:pos="751" w:val="left" w:leader="none"/>
              </w:tabs>
              <w:spacing w:line="264" w:lineRule="auto" w:before="65" w:after="0"/>
              <w:ind w:left="750" w:right="676" w:hanging="360"/>
              <w:jc w:val="left"/>
              <w:rPr>
                <w:sz w:val="19"/>
              </w:rPr>
            </w:pPr>
            <w:r>
              <w:rPr>
                <w:color w:val="171717"/>
                <w:sz w:val="19"/>
              </w:rPr>
              <w:t>Availability of hand sanitiser at entry/exit points to venue</w:t>
            </w:r>
            <w:r>
              <w:rPr>
                <w:color w:val="171717"/>
                <w:spacing w:val="-22"/>
                <w:sz w:val="19"/>
              </w:rPr>
              <w:t> </w:t>
            </w:r>
            <w:r>
              <w:rPr>
                <w:color w:val="171717"/>
                <w:sz w:val="19"/>
              </w:rPr>
              <w:t>and elsewhere (may be provided by facility/venue</w:t>
            </w:r>
            <w:r>
              <w:rPr>
                <w:color w:val="171717"/>
                <w:spacing w:val="-18"/>
                <w:sz w:val="19"/>
              </w:rPr>
              <w:t> </w:t>
            </w:r>
            <w:r>
              <w:rPr>
                <w:color w:val="171717"/>
                <w:sz w:val="19"/>
              </w:rPr>
              <w:t>manager);</w:t>
            </w:r>
          </w:p>
          <w:p>
            <w:pPr>
              <w:pStyle w:val="TableParagraph"/>
              <w:numPr>
                <w:ilvl w:val="1"/>
                <w:numId w:val="44"/>
              </w:numPr>
              <w:tabs>
                <w:tab w:pos="750" w:val="left" w:leader="none"/>
                <w:tab w:pos="751" w:val="left" w:leader="none"/>
              </w:tabs>
              <w:spacing w:line="264" w:lineRule="auto" w:before="59" w:after="0"/>
              <w:ind w:left="750" w:right="626" w:hanging="360"/>
              <w:jc w:val="left"/>
              <w:rPr>
                <w:sz w:val="19"/>
              </w:rPr>
            </w:pPr>
            <w:r>
              <w:rPr>
                <w:color w:val="171717"/>
                <w:sz w:val="19"/>
              </w:rPr>
              <w:t>Protocols for sanitising stations, sanitising shared</w:t>
            </w:r>
            <w:r>
              <w:rPr>
                <w:color w:val="171717"/>
                <w:spacing w:val="-22"/>
                <w:sz w:val="19"/>
              </w:rPr>
              <w:t> </w:t>
            </w:r>
            <w:r>
              <w:rPr>
                <w:color w:val="171717"/>
                <w:sz w:val="19"/>
              </w:rPr>
              <w:t>equipment, uniforms.</w:t>
            </w:r>
          </w:p>
          <w:p>
            <w:pPr>
              <w:pStyle w:val="TableParagraph"/>
              <w:ind w:left="0"/>
              <w:rPr>
                <w:sz w:val="20"/>
              </w:rPr>
            </w:pPr>
          </w:p>
          <w:p>
            <w:pPr>
              <w:pStyle w:val="TableParagraph"/>
              <w:spacing w:line="264" w:lineRule="auto" w:before="130"/>
              <w:ind w:left="388" w:right="105"/>
              <w:rPr>
                <w:sz w:val="19"/>
              </w:rPr>
            </w:pPr>
            <w:r>
              <w:rPr>
                <w:color w:val="171717"/>
                <w:sz w:val="19"/>
              </w:rPr>
              <w:t>Cleaning</w:t>
            </w:r>
            <w:r>
              <w:rPr>
                <w:color w:val="171717"/>
                <w:spacing w:val="-14"/>
                <w:sz w:val="19"/>
              </w:rPr>
              <w:t> </w:t>
            </w:r>
            <w:r>
              <w:rPr>
                <w:color w:val="171717"/>
                <w:sz w:val="19"/>
              </w:rPr>
              <w:t>standards</w:t>
            </w:r>
            <w:r>
              <w:rPr>
                <w:color w:val="171717"/>
                <w:spacing w:val="-12"/>
                <w:sz w:val="19"/>
              </w:rPr>
              <w:t> </w:t>
            </w:r>
            <w:r>
              <w:rPr>
                <w:color w:val="171717"/>
                <w:sz w:val="19"/>
              </w:rPr>
              <w:t>–</w:t>
            </w:r>
            <w:r>
              <w:rPr>
                <w:color w:val="171717"/>
                <w:spacing w:val="-16"/>
                <w:sz w:val="19"/>
              </w:rPr>
              <w:t> </w:t>
            </w:r>
            <w:r>
              <w:rPr>
                <w:color w:val="171717"/>
                <w:sz w:val="19"/>
              </w:rPr>
              <w:t>increase</w:t>
            </w:r>
            <w:r>
              <w:rPr>
                <w:color w:val="171717"/>
                <w:spacing w:val="-13"/>
                <w:sz w:val="19"/>
              </w:rPr>
              <w:t> </w:t>
            </w:r>
            <w:r>
              <w:rPr>
                <w:color w:val="171717"/>
                <w:sz w:val="19"/>
              </w:rPr>
              <w:t>regular</w:t>
            </w:r>
            <w:r>
              <w:rPr>
                <w:color w:val="171717"/>
                <w:spacing w:val="-16"/>
                <w:sz w:val="19"/>
              </w:rPr>
              <w:t> </w:t>
            </w:r>
            <w:r>
              <w:rPr>
                <w:color w:val="171717"/>
                <w:sz w:val="19"/>
              </w:rPr>
              <w:t>cleans</w:t>
            </w:r>
            <w:r>
              <w:rPr>
                <w:color w:val="171717"/>
                <w:spacing w:val="-12"/>
                <w:sz w:val="19"/>
              </w:rPr>
              <w:t> </w:t>
            </w:r>
            <w:r>
              <w:rPr>
                <w:color w:val="171717"/>
                <w:sz w:val="19"/>
              </w:rPr>
              <w:t>and</w:t>
            </w:r>
            <w:r>
              <w:rPr>
                <w:color w:val="171717"/>
                <w:spacing w:val="-13"/>
                <w:sz w:val="19"/>
              </w:rPr>
              <w:t> </w:t>
            </w:r>
            <w:r>
              <w:rPr>
                <w:color w:val="171717"/>
                <w:sz w:val="19"/>
              </w:rPr>
              <w:t>frequent</w:t>
            </w:r>
            <w:r>
              <w:rPr>
                <w:color w:val="171717"/>
                <w:spacing w:val="-20"/>
                <w:sz w:val="19"/>
              </w:rPr>
              <w:t> </w:t>
            </w:r>
            <w:r>
              <w:rPr>
                <w:color w:val="171717"/>
                <w:sz w:val="19"/>
              </w:rPr>
              <w:t>wiping</w:t>
            </w:r>
            <w:r>
              <w:rPr>
                <w:color w:val="171717"/>
                <w:spacing w:val="-13"/>
                <w:sz w:val="19"/>
              </w:rPr>
              <w:t> </w:t>
            </w:r>
            <w:r>
              <w:rPr>
                <w:color w:val="171717"/>
                <w:sz w:val="19"/>
              </w:rPr>
              <w:t>of</w:t>
            </w:r>
            <w:r>
              <w:rPr>
                <w:color w:val="171717"/>
                <w:spacing w:val="-13"/>
                <w:sz w:val="19"/>
              </w:rPr>
              <w:t> </w:t>
            </w:r>
            <w:r>
              <w:rPr>
                <w:color w:val="171717"/>
                <w:sz w:val="19"/>
              </w:rPr>
              <w:t>high touch</w:t>
            </w:r>
            <w:r>
              <w:rPr>
                <w:color w:val="171717"/>
                <w:spacing w:val="-1"/>
                <w:sz w:val="19"/>
              </w:rPr>
              <w:t> </w:t>
            </w:r>
            <w:r>
              <w:rPr>
                <w:color w:val="171717"/>
                <w:sz w:val="19"/>
              </w:rPr>
              <w:t>surfaces.</w:t>
            </w:r>
          </w:p>
          <w:p>
            <w:pPr>
              <w:pStyle w:val="TableParagraph"/>
              <w:numPr>
                <w:ilvl w:val="0"/>
                <w:numId w:val="45"/>
              </w:numPr>
              <w:tabs>
                <w:tab w:pos="677" w:val="left" w:leader="none"/>
              </w:tabs>
              <w:spacing w:line="240" w:lineRule="auto" w:before="59" w:after="0"/>
              <w:ind w:left="676" w:right="0" w:hanging="287"/>
              <w:jc w:val="left"/>
              <w:rPr>
                <w:sz w:val="19"/>
              </w:rPr>
            </w:pPr>
            <w:r>
              <w:rPr>
                <w:color w:val="171717"/>
                <w:sz w:val="19"/>
              </w:rPr>
              <w:t>Displaying posters outlining relevant personal hygiene</w:t>
            </w:r>
            <w:r>
              <w:rPr>
                <w:color w:val="171717"/>
                <w:spacing w:val="-16"/>
                <w:sz w:val="19"/>
              </w:rPr>
              <w:t> </w:t>
            </w:r>
            <w:r>
              <w:rPr>
                <w:color w:val="171717"/>
                <w:sz w:val="19"/>
              </w:rPr>
              <w:t>guidance;</w:t>
            </w:r>
          </w:p>
          <w:p>
            <w:pPr>
              <w:pStyle w:val="TableParagraph"/>
              <w:numPr>
                <w:ilvl w:val="0"/>
                <w:numId w:val="45"/>
              </w:numPr>
              <w:tabs>
                <w:tab w:pos="677" w:val="left" w:leader="none"/>
              </w:tabs>
              <w:spacing w:line="240" w:lineRule="auto" w:before="80" w:after="0"/>
              <w:ind w:left="676" w:right="0" w:hanging="287"/>
              <w:jc w:val="left"/>
              <w:rPr>
                <w:sz w:val="19"/>
              </w:rPr>
            </w:pPr>
            <w:r>
              <w:rPr>
                <w:color w:val="171717"/>
                <w:sz w:val="19"/>
              </w:rPr>
              <w:t>Avoiding shared use of</w:t>
            </w:r>
            <w:r>
              <w:rPr>
                <w:color w:val="171717"/>
                <w:spacing w:val="-13"/>
                <w:sz w:val="19"/>
              </w:rPr>
              <w:t> </w:t>
            </w:r>
            <w:r>
              <w:rPr>
                <w:color w:val="171717"/>
                <w:sz w:val="19"/>
              </w:rPr>
              <w:t>equipment;</w:t>
            </w:r>
          </w:p>
          <w:p>
            <w:pPr>
              <w:pStyle w:val="TableParagraph"/>
              <w:numPr>
                <w:ilvl w:val="0"/>
                <w:numId w:val="45"/>
              </w:numPr>
              <w:tabs>
                <w:tab w:pos="677" w:val="left" w:leader="none"/>
              </w:tabs>
              <w:spacing w:line="240" w:lineRule="auto" w:before="81" w:after="0"/>
              <w:ind w:left="676" w:right="0" w:hanging="287"/>
              <w:jc w:val="left"/>
              <w:rPr>
                <w:sz w:val="19"/>
              </w:rPr>
            </w:pPr>
            <w:r>
              <w:rPr>
                <w:color w:val="171717"/>
                <w:sz w:val="19"/>
              </w:rPr>
              <w:t>Provide suitable rubbish bins with regular waste</w:t>
            </w:r>
            <w:r>
              <w:rPr>
                <w:color w:val="171717"/>
                <w:spacing w:val="-16"/>
                <w:sz w:val="19"/>
              </w:rPr>
              <w:t> </w:t>
            </w:r>
            <w:r>
              <w:rPr>
                <w:color w:val="171717"/>
                <w:sz w:val="19"/>
              </w:rPr>
              <w:t>disposal;</w:t>
            </w:r>
          </w:p>
          <w:p>
            <w:pPr>
              <w:pStyle w:val="TableParagraph"/>
              <w:numPr>
                <w:ilvl w:val="0"/>
                <w:numId w:val="45"/>
              </w:numPr>
              <w:tabs>
                <w:tab w:pos="677" w:val="left" w:leader="none"/>
              </w:tabs>
              <w:spacing w:line="240" w:lineRule="auto" w:before="79" w:after="0"/>
              <w:ind w:left="676" w:right="0" w:hanging="287"/>
              <w:jc w:val="left"/>
              <w:rPr>
                <w:sz w:val="19"/>
              </w:rPr>
            </w:pPr>
            <w:r>
              <w:rPr>
                <w:color w:val="171717"/>
                <w:sz w:val="19"/>
              </w:rPr>
              <w:t>Guidelines for sanitisation and cleaning of Organisation</w:t>
            </w:r>
            <w:r>
              <w:rPr>
                <w:color w:val="171717"/>
                <w:spacing w:val="-20"/>
                <w:sz w:val="19"/>
              </w:rPr>
              <w:t> </w:t>
            </w:r>
            <w:r>
              <w:rPr>
                <w:color w:val="171717"/>
                <w:sz w:val="19"/>
              </w:rPr>
              <w:t>facilities;</w:t>
            </w:r>
          </w:p>
          <w:p>
            <w:pPr>
              <w:pStyle w:val="TableParagraph"/>
              <w:numPr>
                <w:ilvl w:val="0"/>
                <w:numId w:val="45"/>
              </w:numPr>
              <w:tabs>
                <w:tab w:pos="677" w:val="left" w:leader="none"/>
              </w:tabs>
              <w:spacing w:line="264" w:lineRule="auto" w:before="82" w:after="0"/>
              <w:ind w:left="676" w:right="637" w:hanging="286"/>
              <w:jc w:val="left"/>
              <w:rPr>
                <w:sz w:val="19"/>
              </w:rPr>
            </w:pPr>
            <w:r>
              <w:rPr>
                <w:color w:val="171717"/>
                <w:sz w:val="19"/>
              </w:rPr>
              <w:t>Increased and regular cleaning of high traffic surfaces,</w:t>
            </w:r>
            <w:r>
              <w:rPr>
                <w:color w:val="171717"/>
                <w:spacing w:val="-18"/>
                <w:sz w:val="19"/>
              </w:rPr>
              <w:t> </w:t>
            </w:r>
            <w:r>
              <w:rPr>
                <w:color w:val="171717"/>
                <w:sz w:val="19"/>
              </w:rPr>
              <w:t>shared equipment and</w:t>
            </w:r>
            <w:r>
              <w:rPr>
                <w:color w:val="171717"/>
                <w:spacing w:val="-6"/>
                <w:sz w:val="19"/>
              </w:rPr>
              <w:t> </w:t>
            </w:r>
            <w:r>
              <w:rPr>
                <w:color w:val="171717"/>
                <w:sz w:val="19"/>
              </w:rPr>
              <w:t>facilities.</w:t>
            </w:r>
          </w:p>
        </w:tc>
        <w:tc>
          <w:tcPr>
            <w:tcW w:w="6615" w:type="dxa"/>
          </w:tcPr>
          <w:p>
            <w:pPr>
              <w:pStyle w:val="TableParagraph"/>
              <w:spacing w:line="264" w:lineRule="auto" w:before="109"/>
              <w:ind w:left="107"/>
              <w:rPr>
                <w:sz w:val="19"/>
              </w:rPr>
            </w:pPr>
            <w:r>
              <w:rPr>
                <w:color w:val="171717"/>
                <w:sz w:val="19"/>
              </w:rPr>
              <w:t>Organisation to detail specifics of hygiene protocols to support use of organisation facilities.</w:t>
            </w:r>
          </w:p>
          <w:p>
            <w:pPr>
              <w:pStyle w:val="TableParagraph"/>
              <w:numPr>
                <w:ilvl w:val="0"/>
                <w:numId w:val="46"/>
              </w:numPr>
              <w:tabs>
                <w:tab w:pos="391" w:val="left" w:leader="none"/>
              </w:tabs>
              <w:spacing w:line="240" w:lineRule="auto" w:before="50" w:after="0"/>
              <w:ind w:left="391" w:right="0" w:hanging="284"/>
              <w:jc w:val="left"/>
              <w:rPr>
                <w:sz w:val="19"/>
              </w:rPr>
            </w:pPr>
            <w:r>
              <w:rPr>
                <w:color w:val="171717"/>
                <w:sz w:val="19"/>
              </w:rPr>
              <w:t>Continue hygiene and cleaning measures as per Stage</w:t>
            </w:r>
            <w:r>
              <w:rPr>
                <w:color w:val="171717"/>
                <w:spacing w:val="-12"/>
                <w:sz w:val="19"/>
              </w:rPr>
              <w:t> </w:t>
            </w:r>
            <w:r>
              <w:rPr>
                <w:color w:val="171717"/>
                <w:sz w:val="19"/>
              </w:rPr>
              <w:t>2.</w:t>
            </w:r>
          </w:p>
        </w:tc>
      </w:tr>
      <w:tr>
        <w:trPr>
          <w:trHeight w:val="1862" w:hRule="atLeast"/>
        </w:trPr>
        <w:tc>
          <w:tcPr>
            <w:tcW w:w="1702" w:type="dxa"/>
            <w:shd w:val="clear" w:color="auto" w:fill="E8E8E8"/>
          </w:tcPr>
          <w:p>
            <w:pPr>
              <w:pStyle w:val="TableParagraph"/>
              <w:spacing w:line="261" w:lineRule="auto" w:before="112"/>
              <w:ind w:right="168"/>
              <w:rPr>
                <w:b/>
                <w:sz w:val="19"/>
              </w:rPr>
            </w:pPr>
            <w:r>
              <w:rPr>
                <w:b/>
                <w:color w:val="171717"/>
                <w:sz w:val="19"/>
              </w:rPr>
              <w:t>Management of unwell participants</w:t>
            </w:r>
          </w:p>
        </w:tc>
        <w:tc>
          <w:tcPr>
            <w:tcW w:w="6529" w:type="dxa"/>
          </w:tcPr>
          <w:p>
            <w:pPr>
              <w:pStyle w:val="TableParagraph"/>
              <w:spacing w:line="261" w:lineRule="auto" w:before="112"/>
              <w:ind w:left="107" w:right="213"/>
              <w:rPr>
                <w:sz w:val="19"/>
              </w:rPr>
            </w:pPr>
            <w:r>
              <w:rPr>
                <w:color w:val="171717"/>
                <w:sz w:val="19"/>
              </w:rPr>
              <w:t>Organisation to detail specifics of protocols to manage unwell participants at an organisation activity.</w:t>
            </w:r>
          </w:p>
          <w:p>
            <w:pPr>
              <w:pStyle w:val="TableParagraph"/>
              <w:numPr>
                <w:ilvl w:val="0"/>
                <w:numId w:val="47"/>
              </w:numPr>
              <w:tabs>
                <w:tab w:pos="391" w:val="left" w:leader="none"/>
              </w:tabs>
              <w:spacing w:line="240" w:lineRule="auto" w:before="120" w:after="0"/>
              <w:ind w:left="391" w:right="0" w:hanging="284"/>
              <w:jc w:val="left"/>
              <w:rPr>
                <w:sz w:val="19"/>
              </w:rPr>
            </w:pPr>
            <w:r>
              <w:rPr>
                <w:color w:val="171717"/>
                <w:sz w:val="19"/>
              </w:rPr>
              <w:t>Self-isolate at home if presenting</w:t>
            </w:r>
            <w:r>
              <w:rPr>
                <w:color w:val="171717"/>
                <w:spacing w:val="-17"/>
                <w:sz w:val="19"/>
              </w:rPr>
              <w:t> </w:t>
            </w:r>
            <w:r>
              <w:rPr>
                <w:color w:val="171717"/>
                <w:sz w:val="19"/>
              </w:rPr>
              <w:t>symptoms.</w:t>
            </w:r>
          </w:p>
          <w:p>
            <w:pPr>
              <w:pStyle w:val="TableParagraph"/>
              <w:numPr>
                <w:ilvl w:val="0"/>
                <w:numId w:val="47"/>
              </w:numPr>
              <w:tabs>
                <w:tab w:pos="391" w:val="left" w:leader="none"/>
              </w:tabs>
              <w:spacing w:line="256" w:lineRule="auto" w:before="65" w:after="0"/>
              <w:ind w:left="390" w:right="266" w:hanging="284"/>
              <w:jc w:val="left"/>
              <w:rPr>
                <w:sz w:val="19"/>
              </w:rPr>
            </w:pPr>
            <w:r>
              <w:rPr>
                <w:color w:val="171717"/>
                <w:sz w:val="19"/>
              </w:rPr>
              <w:t>Compare the symptoms of coronavirus (COVID-19), with the</w:t>
            </w:r>
            <w:r>
              <w:rPr>
                <w:color w:val="171717"/>
                <w:spacing w:val="-18"/>
                <w:sz w:val="19"/>
              </w:rPr>
              <w:t> </w:t>
            </w:r>
            <w:r>
              <w:rPr>
                <w:color w:val="171717"/>
                <w:sz w:val="19"/>
              </w:rPr>
              <w:t>common cold and</w:t>
            </w:r>
            <w:r>
              <w:rPr>
                <w:color w:val="171717"/>
                <w:spacing w:val="-2"/>
                <w:sz w:val="19"/>
              </w:rPr>
              <w:t> </w:t>
            </w:r>
            <w:r>
              <w:rPr>
                <w:color w:val="171717"/>
                <w:sz w:val="19"/>
              </w:rPr>
              <w:t>flu.</w:t>
            </w:r>
          </w:p>
        </w:tc>
        <w:tc>
          <w:tcPr>
            <w:tcW w:w="6615" w:type="dxa"/>
          </w:tcPr>
          <w:p>
            <w:pPr>
              <w:pStyle w:val="TableParagraph"/>
              <w:spacing w:line="261" w:lineRule="auto" w:before="112"/>
              <w:ind w:left="107" w:right="88"/>
              <w:rPr>
                <w:sz w:val="19"/>
              </w:rPr>
            </w:pPr>
            <w:r>
              <w:rPr>
                <w:color w:val="171717"/>
                <w:sz w:val="19"/>
              </w:rPr>
              <w:t>Organisation to detail specifics of protocols to manage unwell participants at an organisation activity.</w:t>
            </w:r>
          </w:p>
          <w:p>
            <w:pPr>
              <w:pStyle w:val="TableParagraph"/>
              <w:numPr>
                <w:ilvl w:val="0"/>
                <w:numId w:val="48"/>
              </w:numPr>
              <w:tabs>
                <w:tab w:pos="391" w:val="left" w:leader="none"/>
              </w:tabs>
              <w:spacing w:line="240" w:lineRule="auto" w:before="51" w:after="0"/>
              <w:ind w:left="391" w:right="0" w:hanging="284"/>
              <w:jc w:val="left"/>
              <w:rPr>
                <w:sz w:val="19"/>
              </w:rPr>
            </w:pPr>
            <w:r>
              <w:rPr>
                <w:color w:val="171717"/>
                <w:sz w:val="19"/>
              </w:rPr>
              <w:t>Continue management of unwell participants as per Stage</w:t>
            </w:r>
            <w:r>
              <w:rPr>
                <w:color w:val="171717"/>
                <w:spacing w:val="-13"/>
                <w:sz w:val="19"/>
              </w:rPr>
              <w:t> </w:t>
            </w:r>
            <w:r>
              <w:rPr>
                <w:color w:val="171717"/>
                <w:sz w:val="19"/>
              </w:rPr>
              <w:t>2.</w:t>
            </w:r>
          </w:p>
        </w:tc>
      </w:tr>
    </w:tbl>
    <w:p>
      <w:pPr>
        <w:spacing w:after="0" w:line="240" w:lineRule="auto"/>
        <w:jc w:val="left"/>
        <w:rPr>
          <w:sz w:val="19"/>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02"/>
        <w:gridCol w:w="6529"/>
        <w:gridCol w:w="6615"/>
      </w:tblGrid>
      <w:tr>
        <w:trPr>
          <w:trHeight w:val="9121" w:hRule="atLeast"/>
        </w:trPr>
        <w:tc>
          <w:tcPr>
            <w:tcW w:w="1702" w:type="dxa"/>
            <w:tcBorders>
              <w:top w:val="nil"/>
            </w:tcBorders>
            <w:shd w:val="clear" w:color="auto" w:fill="E8E8E8"/>
          </w:tcPr>
          <w:p>
            <w:pPr>
              <w:pStyle w:val="TableParagraph"/>
              <w:ind w:left="0"/>
              <w:rPr>
                <w:rFonts w:ascii="Times New Roman"/>
                <w:sz w:val="18"/>
              </w:rPr>
            </w:pPr>
          </w:p>
        </w:tc>
        <w:tc>
          <w:tcPr>
            <w:tcW w:w="6529" w:type="dxa"/>
          </w:tcPr>
          <w:p>
            <w:pPr>
              <w:pStyle w:val="TableParagraph"/>
              <w:numPr>
                <w:ilvl w:val="0"/>
                <w:numId w:val="49"/>
              </w:numPr>
              <w:tabs>
                <w:tab w:pos="391" w:val="left" w:leader="none"/>
              </w:tabs>
              <w:spacing w:line="259" w:lineRule="auto" w:before="37" w:after="0"/>
              <w:ind w:left="390" w:right="96" w:hanging="284"/>
              <w:jc w:val="both"/>
              <w:rPr>
                <w:sz w:val="19"/>
              </w:rPr>
            </w:pPr>
            <w:r>
              <w:rPr>
                <w:color w:val="171717"/>
                <w:sz w:val="19"/>
              </w:rPr>
              <w:t>Anyone who is unwell or develops a fever, a cough, sore throat or shortness of breath, must contact a doctor or call 13HEALTH (13 43 25 84).</w:t>
            </w:r>
          </w:p>
          <w:p>
            <w:pPr>
              <w:pStyle w:val="TableParagraph"/>
              <w:numPr>
                <w:ilvl w:val="0"/>
                <w:numId w:val="49"/>
              </w:numPr>
              <w:tabs>
                <w:tab w:pos="391" w:val="left" w:leader="none"/>
              </w:tabs>
              <w:spacing w:line="259" w:lineRule="auto" w:before="49" w:after="0"/>
              <w:ind w:left="390" w:right="93" w:hanging="284"/>
              <w:jc w:val="both"/>
              <w:rPr>
                <w:sz w:val="19"/>
              </w:rPr>
            </w:pPr>
            <w:r>
              <w:rPr>
                <w:color w:val="171717"/>
                <w:sz w:val="19"/>
              </w:rPr>
              <w:t>Liaise with public health authorities and facilitate the sharing of information about all symptomatic participants at an activity run by your organisation, subject to privacy</w:t>
            </w:r>
            <w:r>
              <w:rPr>
                <w:color w:val="171717"/>
                <w:spacing w:val="-8"/>
                <w:sz w:val="19"/>
              </w:rPr>
              <w:t> </w:t>
            </w:r>
            <w:r>
              <w:rPr>
                <w:color w:val="171717"/>
                <w:sz w:val="19"/>
              </w:rPr>
              <w:t>law.</w:t>
            </w:r>
          </w:p>
          <w:p>
            <w:pPr>
              <w:pStyle w:val="TableParagraph"/>
              <w:numPr>
                <w:ilvl w:val="0"/>
                <w:numId w:val="49"/>
              </w:numPr>
              <w:tabs>
                <w:tab w:pos="391" w:val="left" w:leader="none"/>
              </w:tabs>
              <w:spacing w:line="256" w:lineRule="auto" w:before="52" w:after="0"/>
              <w:ind w:left="390" w:right="98" w:hanging="284"/>
              <w:jc w:val="both"/>
              <w:rPr>
                <w:sz w:val="19"/>
              </w:rPr>
            </w:pPr>
            <w:r>
              <w:rPr>
                <w:color w:val="171717"/>
                <w:sz w:val="19"/>
              </w:rPr>
              <w:t>Notify your Peak Body and the Department Housing and Public Works (Sport and</w:t>
            </w:r>
            <w:r>
              <w:rPr>
                <w:color w:val="171717"/>
                <w:spacing w:val="-9"/>
                <w:sz w:val="19"/>
              </w:rPr>
              <w:t> </w:t>
            </w:r>
            <w:r>
              <w:rPr>
                <w:color w:val="171717"/>
                <w:sz w:val="19"/>
              </w:rPr>
              <w:t>Recreation)</w:t>
            </w:r>
          </w:p>
          <w:p>
            <w:pPr>
              <w:pStyle w:val="TableParagraph"/>
              <w:numPr>
                <w:ilvl w:val="0"/>
                <w:numId w:val="49"/>
              </w:numPr>
              <w:tabs>
                <w:tab w:pos="391" w:val="left" w:leader="none"/>
              </w:tabs>
              <w:spacing w:line="264" w:lineRule="auto" w:before="53" w:after="0"/>
              <w:ind w:left="390" w:right="93" w:hanging="284"/>
              <w:jc w:val="both"/>
              <w:rPr>
                <w:sz w:val="19"/>
              </w:rPr>
            </w:pPr>
            <w:r>
              <w:rPr>
                <w:color w:val="171717"/>
                <w:sz w:val="19"/>
              </w:rPr>
              <w:t>Contact participants (refer to attendance register) if an activity attendee subsequently becomes unwell and provide advice on what actions should be taken. If an outbreak does occur at your facility, the register will</w:t>
            </w:r>
            <w:r>
              <w:rPr>
                <w:color w:val="171717"/>
                <w:spacing w:val="-13"/>
                <w:sz w:val="19"/>
              </w:rPr>
              <w:t> </w:t>
            </w:r>
            <w:r>
              <w:rPr>
                <w:color w:val="171717"/>
                <w:sz w:val="19"/>
              </w:rPr>
              <w:t>need</w:t>
            </w:r>
            <w:r>
              <w:rPr>
                <w:color w:val="171717"/>
                <w:spacing w:val="-13"/>
                <w:sz w:val="19"/>
              </w:rPr>
              <w:t> </w:t>
            </w:r>
            <w:r>
              <w:rPr>
                <w:color w:val="171717"/>
                <w:sz w:val="19"/>
              </w:rPr>
              <w:t>to</w:t>
            </w:r>
            <w:r>
              <w:rPr>
                <w:color w:val="171717"/>
                <w:spacing w:val="-13"/>
                <w:sz w:val="19"/>
              </w:rPr>
              <w:t> </w:t>
            </w:r>
            <w:r>
              <w:rPr>
                <w:color w:val="171717"/>
                <w:sz w:val="19"/>
              </w:rPr>
              <w:t>be</w:t>
            </w:r>
            <w:r>
              <w:rPr>
                <w:color w:val="171717"/>
                <w:spacing w:val="-14"/>
                <w:sz w:val="19"/>
              </w:rPr>
              <w:t> </w:t>
            </w:r>
            <w:r>
              <w:rPr>
                <w:color w:val="171717"/>
                <w:sz w:val="19"/>
              </w:rPr>
              <w:t>provided</w:t>
            </w:r>
            <w:r>
              <w:rPr>
                <w:color w:val="171717"/>
                <w:spacing w:val="-12"/>
                <w:sz w:val="19"/>
              </w:rPr>
              <w:t> </w:t>
            </w:r>
            <w:r>
              <w:rPr>
                <w:color w:val="171717"/>
                <w:sz w:val="19"/>
              </w:rPr>
              <w:t>to</w:t>
            </w:r>
            <w:r>
              <w:rPr>
                <w:color w:val="171717"/>
                <w:spacing w:val="-13"/>
                <w:sz w:val="19"/>
              </w:rPr>
              <w:t> </w:t>
            </w:r>
            <w:r>
              <w:rPr>
                <w:color w:val="171717"/>
                <w:sz w:val="19"/>
              </w:rPr>
              <w:t>relevant</w:t>
            </w:r>
            <w:r>
              <w:rPr>
                <w:color w:val="171717"/>
                <w:spacing w:val="-13"/>
                <w:sz w:val="19"/>
              </w:rPr>
              <w:t> </w:t>
            </w:r>
            <w:r>
              <w:rPr>
                <w:color w:val="171717"/>
                <w:sz w:val="19"/>
              </w:rPr>
              <w:t>authorities</w:t>
            </w:r>
            <w:r>
              <w:rPr>
                <w:color w:val="171717"/>
                <w:spacing w:val="-10"/>
                <w:sz w:val="19"/>
              </w:rPr>
              <w:t> </w:t>
            </w:r>
            <w:r>
              <w:rPr>
                <w:color w:val="171717"/>
                <w:sz w:val="19"/>
              </w:rPr>
              <w:t>(i.e.</w:t>
            </w:r>
            <w:r>
              <w:rPr>
                <w:color w:val="171717"/>
                <w:spacing w:val="-13"/>
                <w:sz w:val="19"/>
              </w:rPr>
              <w:t> </w:t>
            </w:r>
            <w:r>
              <w:rPr>
                <w:color w:val="171717"/>
                <w:sz w:val="19"/>
              </w:rPr>
              <w:t>Department</w:t>
            </w:r>
            <w:r>
              <w:rPr>
                <w:color w:val="171717"/>
                <w:spacing w:val="-13"/>
                <w:sz w:val="19"/>
              </w:rPr>
              <w:t> </w:t>
            </w:r>
            <w:r>
              <w:rPr>
                <w:color w:val="171717"/>
                <w:sz w:val="19"/>
              </w:rPr>
              <w:t>of</w:t>
            </w:r>
            <w:r>
              <w:rPr>
                <w:color w:val="171717"/>
                <w:spacing w:val="-12"/>
                <w:sz w:val="19"/>
              </w:rPr>
              <w:t> </w:t>
            </w:r>
            <w:r>
              <w:rPr>
                <w:color w:val="171717"/>
                <w:sz w:val="19"/>
              </w:rPr>
              <w:t>Health) in a timely fashion &amp; information retained for 56</w:t>
            </w:r>
            <w:r>
              <w:rPr>
                <w:color w:val="171717"/>
                <w:spacing w:val="-17"/>
                <w:sz w:val="19"/>
              </w:rPr>
              <w:t> </w:t>
            </w:r>
            <w:r>
              <w:rPr>
                <w:color w:val="171717"/>
                <w:sz w:val="19"/>
              </w:rPr>
              <w:t>days</w:t>
            </w:r>
          </w:p>
          <w:p>
            <w:pPr>
              <w:pStyle w:val="TableParagraph"/>
              <w:numPr>
                <w:ilvl w:val="0"/>
                <w:numId w:val="49"/>
              </w:numPr>
              <w:tabs>
                <w:tab w:pos="391" w:val="left" w:leader="none"/>
              </w:tabs>
              <w:spacing w:line="240" w:lineRule="auto" w:before="48" w:after="0"/>
              <w:ind w:left="391" w:right="0" w:hanging="284"/>
              <w:jc w:val="left"/>
              <w:rPr>
                <w:sz w:val="19"/>
              </w:rPr>
            </w:pPr>
            <w:r>
              <w:rPr>
                <w:color w:val="171717"/>
                <w:sz w:val="19"/>
              </w:rPr>
              <w:t>Minimum details to be collected in the Attendance Register</w:t>
            </w:r>
            <w:r>
              <w:rPr>
                <w:color w:val="171717"/>
                <w:spacing w:val="-16"/>
                <w:sz w:val="19"/>
              </w:rPr>
              <w:t> </w:t>
            </w:r>
            <w:r>
              <w:rPr>
                <w:color w:val="171717"/>
                <w:sz w:val="19"/>
              </w:rPr>
              <w:t>include:</w:t>
            </w:r>
          </w:p>
          <w:p>
            <w:pPr>
              <w:pStyle w:val="TableParagraph"/>
              <w:numPr>
                <w:ilvl w:val="0"/>
                <w:numId w:val="50"/>
              </w:numPr>
              <w:tabs>
                <w:tab w:pos="390" w:val="left" w:leader="none"/>
                <w:tab w:pos="391" w:val="left" w:leader="none"/>
              </w:tabs>
              <w:spacing w:line="240" w:lineRule="auto" w:before="72" w:after="0"/>
              <w:ind w:left="391" w:right="0" w:hanging="284"/>
              <w:jc w:val="left"/>
              <w:rPr>
                <w:sz w:val="19"/>
              </w:rPr>
            </w:pPr>
            <w:r>
              <w:rPr>
                <w:color w:val="171717"/>
                <w:sz w:val="19"/>
              </w:rPr>
              <w:t>Date of</w:t>
            </w:r>
            <w:r>
              <w:rPr>
                <w:color w:val="171717"/>
                <w:spacing w:val="-5"/>
                <w:sz w:val="19"/>
              </w:rPr>
              <w:t> </w:t>
            </w:r>
            <w:r>
              <w:rPr>
                <w:color w:val="171717"/>
                <w:sz w:val="19"/>
              </w:rPr>
              <w:t>entry</w:t>
            </w:r>
          </w:p>
          <w:p>
            <w:pPr>
              <w:pStyle w:val="TableParagraph"/>
              <w:numPr>
                <w:ilvl w:val="0"/>
                <w:numId w:val="50"/>
              </w:numPr>
              <w:tabs>
                <w:tab w:pos="390" w:val="left" w:leader="none"/>
                <w:tab w:pos="391" w:val="left" w:leader="none"/>
              </w:tabs>
              <w:spacing w:line="240" w:lineRule="auto" w:before="56" w:after="0"/>
              <w:ind w:left="391" w:right="0" w:hanging="284"/>
              <w:jc w:val="left"/>
              <w:rPr>
                <w:sz w:val="19"/>
              </w:rPr>
            </w:pPr>
            <w:r>
              <w:rPr>
                <w:color w:val="171717"/>
                <w:sz w:val="19"/>
              </w:rPr>
              <w:t>First name and</w:t>
            </w:r>
            <w:r>
              <w:rPr>
                <w:color w:val="171717"/>
                <w:spacing w:val="-10"/>
                <w:sz w:val="19"/>
              </w:rPr>
              <w:t> </w:t>
            </w:r>
            <w:r>
              <w:rPr>
                <w:color w:val="171717"/>
                <w:sz w:val="19"/>
              </w:rPr>
              <w:t>surname</w:t>
            </w:r>
          </w:p>
          <w:p>
            <w:pPr>
              <w:pStyle w:val="TableParagraph"/>
              <w:numPr>
                <w:ilvl w:val="0"/>
                <w:numId w:val="50"/>
              </w:numPr>
              <w:tabs>
                <w:tab w:pos="390" w:val="left" w:leader="none"/>
                <w:tab w:pos="391" w:val="left" w:leader="none"/>
              </w:tabs>
              <w:spacing w:line="240" w:lineRule="auto" w:before="59" w:after="0"/>
              <w:ind w:left="391" w:right="0" w:hanging="284"/>
              <w:jc w:val="left"/>
              <w:rPr>
                <w:sz w:val="19"/>
              </w:rPr>
            </w:pPr>
            <w:r>
              <w:rPr>
                <w:color w:val="171717"/>
                <w:sz w:val="19"/>
              </w:rPr>
              <w:t>Phone</w:t>
            </w:r>
            <w:r>
              <w:rPr>
                <w:color w:val="171717"/>
                <w:spacing w:val="-5"/>
                <w:sz w:val="19"/>
              </w:rPr>
              <w:t> </w:t>
            </w:r>
            <w:r>
              <w:rPr>
                <w:color w:val="171717"/>
                <w:sz w:val="19"/>
              </w:rPr>
              <w:t>number</w:t>
            </w:r>
          </w:p>
          <w:p>
            <w:pPr>
              <w:pStyle w:val="TableParagraph"/>
              <w:numPr>
                <w:ilvl w:val="0"/>
                <w:numId w:val="50"/>
              </w:numPr>
              <w:tabs>
                <w:tab w:pos="390" w:val="left" w:leader="none"/>
                <w:tab w:pos="391" w:val="left" w:leader="none"/>
              </w:tabs>
              <w:spacing w:line="240" w:lineRule="auto" w:before="56" w:after="0"/>
              <w:ind w:left="391" w:right="0" w:hanging="284"/>
              <w:jc w:val="left"/>
              <w:rPr>
                <w:sz w:val="19"/>
              </w:rPr>
            </w:pPr>
            <w:r>
              <w:rPr>
                <w:color w:val="171717"/>
                <w:sz w:val="19"/>
              </w:rPr>
              <w:t>Time</w:t>
            </w:r>
            <w:r>
              <w:rPr>
                <w:color w:val="171717"/>
                <w:spacing w:val="-2"/>
                <w:sz w:val="19"/>
              </w:rPr>
              <w:t> </w:t>
            </w:r>
            <w:r>
              <w:rPr>
                <w:color w:val="171717"/>
                <w:sz w:val="19"/>
              </w:rPr>
              <w:t>in</w:t>
            </w:r>
          </w:p>
          <w:p>
            <w:pPr>
              <w:pStyle w:val="TableParagraph"/>
              <w:numPr>
                <w:ilvl w:val="0"/>
                <w:numId w:val="50"/>
              </w:numPr>
              <w:tabs>
                <w:tab w:pos="390" w:val="left" w:leader="none"/>
                <w:tab w:pos="391" w:val="left" w:leader="none"/>
              </w:tabs>
              <w:spacing w:line="240" w:lineRule="auto" w:before="59" w:after="0"/>
              <w:ind w:left="391" w:right="0" w:hanging="284"/>
              <w:jc w:val="left"/>
              <w:rPr>
                <w:sz w:val="19"/>
              </w:rPr>
            </w:pPr>
            <w:r>
              <w:rPr>
                <w:color w:val="171717"/>
                <w:sz w:val="19"/>
              </w:rPr>
              <w:t>Time</w:t>
            </w:r>
            <w:r>
              <w:rPr>
                <w:color w:val="171717"/>
                <w:spacing w:val="-6"/>
                <w:sz w:val="19"/>
              </w:rPr>
              <w:t> </w:t>
            </w:r>
            <w:r>
              <w:rPr>
                <w:color w:val="171717"/>
                <w:sz w:val="19"/>
              </w:rPr>
              <w:t>out</w:t>
            </w:r>
          </w:p>
          <w:p>
            <w:pPr>
              <w:pStyle w:val="TableParagraph"/>
              <w:numPr>
                <w:ilvl w:val="0"/>
                <w:numId w:val="50"/>
              </w:numPr>
              <w:tabs>
                <w:tab w:pos="390" w:val="left" w:leader="none"/>
                <w:tab w:pos="391" w:val="left" w:leader="none"/>
              </w:tabs>
              <w:spacing w:line="240" w:lineRule="auto" w:before="56" w:after="0"/>
              <w:ind w:left="391" w:right="0" w:hanging="284"/>
              <w:jc w:val="left"/>
              <w:rPr>
                <w:sz w:val="19"/>
              </w:rPr>
            </w:pPr>
            <w:r>
              <w:rPr>
                <w:color w:val="171717"/>
                <w:sz w:val="19"/>
              </w:rPr>
              <w:t>Club &amp;</w:t>
            </w:r>
            <w:r>
              <w:rPr>
                <w:color w:val="171717"/>
                <w:spacing w:val="-8"/>
                <w:sz w:val="19"/>
              </w:rPr>
              <w:t> </w:t>
            </w:r>
            <w:r>
              <w:rPr>
                <w:color w:val="171717"/>
                <w:sz w:val="19"/>
              </w:rPr>
              <w:t>team/group</w:t>
            </w:r>
          </w:p>
          <w:p>
            <w:pPr>
              <w:pStyle w:val="TableParagraph"/>
              <w:numPr>
                <w:ilvl w:val="0"/>
                <w:numId w:val="51"/>
              </w:numPr>
              <w:tabs>
                <w:tab w:pos="391" w:val="left" w:leader="none"/>
              </w:tabs>
              <w:spacing w:line="259" w:lineRule="auto" w:before="50" w:after="0"/>
              <w:ind w:left="390" w:right="93" w:hanging="284"/>
              <w:jc w:val="both"/>
              <w:rPr>
                <w:sz w:val="19"/>
              </w:rPr>
            </w:pPr>
            <w:r>
              <w:rPr>
                <w:color w:val="171717"/>
                <w:sz w:val="19"/>
              </w:rPr>
              <w:t>Communicate</w:t>
            </w:r>
            <w:r>
              <w:rPr>
                <w:color w:val="171717"/>
                <w:spacing w:val="-15"/>
                <w:sz w:val="19"/>
              </w:rPr>
              <w:t> </w:t>
            </w:r>
            <w:r>
              <w:rPr>
                <w:color w:val="171717"/>
                <w:sz w:val="19"/>
              </w:rPr>
              <w:t>isolation</w:t>
            </w:r>
            <w:r>
              <w:rPr>
                <w:color w:val="171717"/>
                <w:spacing w:val="-15"/>
                <w:sz w:val="19"/>
              </w:rPr>
              <w:t> </w:t>
            </w:r>
            <w:r>
              <w:rPr>
                <w:color w:val="171717"/>
                <w:sz w:val="19"/>
              </w:rPr>
              <w:t>and</w:t>
            </w:r>
            <w:r>
              <w:rPr>
                <w:color w:val="171717"/>
                <w:spacing w:val="-17"/>
                <w:sz w:val="19"/>
              </w:rPr>
              <w:t> </w:t>
            </w:r>
            <w:r>
              <w:rPr>
                <w:color w:val="171717"/>
                <w:sz w:val="19"/>
              </w:rPr>
              <w:t>medical</w:t>
            </w:r>
            <w:r>
              <w:rPr>
                <w:color w:val="171717"/>
                <w:spacing w:val="-16"/>
                <w:sz w:val="19"/>
              </w:rPr>
              <w:t> </w:t>
            </w:r>
            <w:r>
              <w:rPr>
                <w:color w:val="171717"/>
                <w:sz w:val="19"/>
              </w:rPr>
              <w:t>procedures</w:t>
            </w:r>
            <w:r>
              <w:rPr>
                <w:color w:val="171717"/>
                <w:spacing w:val="-15"/>
                <w:sz w:val="19"/>
              </w:rPr>
              <w:t> </w:t>
            </w:r>
            <w:r>
              <w:rPr>
                <w:color w:val="171717"/>
                <w:sz w:val="19"/>
              </w:rPr>
              <w:t>for</w:t>
            </w:r>
            <w:r>
              <w:rPr>
                <w:color w:val="171717"/>
                <w:spacing w:val="-15"/>
                <w:sz w:val="19"/>
              </w:rPr>
              <w:t> </w:t>
            </w:r>
            <w:r>
              <w:rPr>
                <w:color w:val="171717"/>
                <w:sz w:val="19"/>
              </w:rPr>
              <w:t>all</w:t>
            </w:r>
            <w:r>
              <w:rPr>
                <w:color w:val="171717"/>
                <w:spacing w:val="-15"/>
                <w:sz w:val="19"/>
              </w:rPr>
              <w:t> </w:t>
            </w:r>
            <w:r>
              <w:rPr>
                <w:color w:val="171717"/>
                <w:sz w:val="19"/>
              </w:rPr>
              <w:t>players,</w:t>
            </w:r>
            <w:r>
              <w:rPr>
                <w:color w:val="171717"/>
                <w:spacing w:val="-15"/>
                <w:sz w:val="19"/>
              </w:rPr>
              <w:t> </w:t>
            </w:r>
            <w:r>
              <w:rPr>
                <w:color w:val="171717"/>
                <w:sz w:val="19"/>
              </w:rPr>
              <w:t>members, volunteers and their families at the onset of any symptoms including organisation facilities that can be used to manage symptomatic participants.</w:t>
            </w:r>
          </w:p>
          <w:p>
            <w:pPr>
              <w:pStyle w:val="TableParagraph"/>
              <w:numPr>
                <w:ilvl w:val="0"/>
                <w:numId w:val="51"/>
              </w:numPr>
              <w:tabs>
                <w:tab w:pos="391" w:val="left" w:leader="none"/>
              </w:tabs>
              <w:spacing w:line="264" w:lineRule="auto" w:before="52" w:after="0"/>
              <w:ind w:left="390" w:right="94" w:hanging="284"/>
              <w:jc w:val="both"/>
              <w:rPr>
                <w:sz w:val="19"/>
              </w:rPr>
            </w:pPr>
            <w:r>
              <w:rPr>
                <w:color w:val="171717"/>
                <w:sz w:val="19"/>
              </w:rPr>
              <w:t>Identify with clear and unambiguous signage, a space that can be used to isolate staff or participants who become unwell at an activity and cannot leave immediately. The isolation area should be equipped with necessary PPE supplies to facilitate hand hygiene and respiratory etiquette.</w:t>
            </w:r>
          </w:p>
          <w:p>
            <w:pPr>
              <w:pStyle w:val="TableParagraph"/>
              <w:numPr>
                <w:ilvl w:val="0"/>
                <w:numId w:val="51"/>
              </w:numPr>
              <w:tabs>
                <w:tab w:pos="391" w:val="left" w:leader="none"/>
              </w:tabs>
              <w:spacing w:line="261" w:lineRule="auto" w:before="48" w:after="0"/>
              <w:ind w:left="390" w:right="90" w:hanging="284"/>
              <w:jc w:val="both"/>
              <w:rPr>
                <w:sz w:val="19"/>
              </w:rPr>
            </w:pPr>
            <w:r>
              <w:rPr>
                <w:color w:val="171717"/>
                <w:sz w:val="19"/>
              </w:rPr>
              <w:t>Ensure staff/volunteers understand that participants who become</w:t>
            </w:r>
            <w:r>
              <w:rPr>
                <w:color w:val="171717"/>
                <w:spacing w:val="-39"/>
                <w:sz w:val="19"/>
              </w:rPr>
              <w:t> </w:t>
            </w:r>
            <w:r>
              <w:rPr>
                <w:color w:val="171717"/>
                <w:sz w:val="19"/>
              </w:rPr>
              <w:t>unwell should be immediately isolated and given a clean disposable facemask to wear. Establish procedures to help unwell staff or participants leave the event as soon as possible and added protections for activity staff in such</w:t>
            </w:r>
            <w:r>
              <w:rPr>
                <w:color w:val="171717"/>
                <w:spacing w:val="-3"/>
                <w:sz w:val="19"/>
              </w:rPr>
              <w:t> </w:t>
            </w:r>
            <w:r>
              <w:rPr>
                <w:color w:val="171717"/>
                <w:sz w:val="19"/>
              </w:rPr>
              <w:t>circumstances.</w:t>
            </w:r>
          </w:p>
        </w:tc>
        <w:tc>
          <w:tcPr>
            <w:tcW w:w="6615" w:type="dxa"/>
          </w:tcPr>
          <w:p>
            <w:pPr>
              <w:pStyle w:val="TableParagraph"/>
              <w:ind w:left="0"/>
              <w:rPr>
                <w:rFonts w:ascii="Times New Roman"/>
                <w:sz w:val="18"/>
              </w:rPr>
            </w:pPr>
          </w:p>
        </w:tc>
      </w:tr>
    </w:tbl>
    <w:p>
      <w:pPr>
        <w:spacing w:after="0"/>
        <w:rPr>
          <w:rFonts w:ascii="Times New Roman"/>
          <w:sz w:val="18"/>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02"/>
        <w:gridCol w:w="6529"/>
        <w:gridCol w:w="6615"/>
      </w:tblGrid>
      <w:tr>
        <w:trPr>
          <w:trHeight w:val="1500" w:hRule="atLeast"/>
        </w:trPr>
        <w:tc>
          <w:tcPr>
            <w:tcW w:w="1702" w:type="dxa"/>
            <w:shd w:val="clear" w:color="auto" w:fill="E8E8E8"/>
          </w:tcPr>
          <w:p>
            <w:pPr>
              <w:pStyle w:val="TableParagraph"/>
              <w:ind w:left="0"/>
              <w:rPr>
                <w:rFonts w:ascii="Times New Roman"/>
                <w:sz w:val="18"/>
              </w:rPr>
            </w:pPr>
          </w:p>
        </w:tc>
        <w:tc>
          <w:tcPr>
            <w:tcW w:w="6529" w:type="dxa"/>
          </w:tcPr>
          <w:p>
            <w:pPr>
              <w:pStyle w:val="TableParagraph"/>
              <w:numPr>
                <w:ilvl w:val="0"/>
                <w:numId w:val="52"/>
              </w:numPr>
              <w:tabs>
                <w:tab w:pos="391" w:val="left" w:leader="none"/>
              </w:tabs>
              <w:spacing w:line="259" w:lineRule="auto" w:before="37" w:after="0"/>
              <w:ind w:left="390" w:right="110" w:hanging="284"/>
              <w:jc w:val="left"/>
              <w:rPr>
                <w:sz w:val="19"/>
              </w:rPr>
            </w:pPr>
            <w:r>
              <w:rPr>
                <w:color w:val="171717"/>
                <w:sz w:val="19"/>
              </w:rPr>
              <w:t>Train</w:t>
            </w:r>
            <w:r>
              <w:rPr>
                <w:color w:val="171717"/>
                <w:spacing w:val="-10"/>
                <w:sz w:val="19"/>
              </w:rPr>
              <w:t> </w:t>
            </w:r>
            <w:r>
              <w:rPr>
                <w:color w:val="171717"/>
                <w:sz w:val="19"/>
              </w:rPr>
              <w:t>volunteers/organisation</w:t>
            </w:r>
            <w:r>
              <w:rPr>
                <w:color w:val="171717"/>
                <w:spacing w:val="-10"/>
                <w:sz w:val="19"/>
              </w:rPr>
              <w:t> </w:t>
            </w:r>
            <w:r>
              <w:rPr>
                <w:color w:val="171717"/>
                <w:sz w:val="19"/>
              </w:rPr>
              <w:t>management</w:t>
            </w:r>
            <w:r>
              <w:rPr>
                <w:color w:val="171717"/>
                <w:spacing w:val="-10"/>
                <w:sz w:val="19"/>
              </w:rPr>
              <w:t> </w:t>
            </w:r>
            <w:r>
              <w:rPr>
                <w:color w:val="171717"/>
                <w:sz w:val="19"/>
              </w:rPr>
              <w:t>on</w:t>
            </w:r>
            <w:r>
              <w:rPr>
                <w:color w:val="171717"/>
                <w:spacing w:val="-10"/>
                <w:sz w:val="19"/>
              </w:rPr>
              <w:t> </w:t>
            </w:r>
            <w:r>
              <w:rPr>
                <w:color w:val="171717"/>
                <w:sz w:val="19"/>
              </w:rPr>
              <w:t>treatment</w:t>
            </w:r>
            <w:r>
              <w:rPr>
                <w:color w:val="171717"/>
                <w:spacing w:val="-10"/>
                <w:sz w:val="19"/>
              </w:rPr>
              <w:t> </w:t>
            </w:r>
            <w:r>
              <w:rPr>
                <w:color w:val="171717"/>
                <w:sz w:val="19"/>
              </w:rPr>
              <w:t>of</w:t>
            </w:r>
            <w:r>
              <w:rPr>
                <w:color w:val="171717"/>
                <w:spacing w:val="-11"/>
                <w:sz w:val="19"/>
              </w:rPr>
              <w:t> </w:t>
            </w:r>
            <w:r>
              <w:rPr>
                <w:color w:val="171717"/>
                <w:sz w:val="19"/>
              </w:rPr>
              <w:t>symptomatic participants and disinfecting of facilities used by such</w:t>
            </w:r>
            <w:r>
              <w:rPr>
                <w:color w:val="171717"/>
                <w:spacing w:val="-23"/>
                <w:sz w:val="19"/>
              </w:rPr>
              <w:t> </w:t>
            </w:r>
            <w:r>
              <w:rPr>
                <w:color w:val="171717"/>
                <w:sz w:val="19"/>
              </w:rPr>
              <w:t>participants.</w:t>
            </w:r>
          </w:p>
          <w:p>
            <w:pPr>
              <w:pStyle w:val="TableParagraph"/>
              <w:numPr>
                <w:ilvl w:val="0"/>
                <w:numId w:val="52"/>
              </w:numPr>
              <w:tabs>
                <w:tab w:pos="391" w:val="left" w:leader="none"/>
              </w:tabs>
              <w:spacing w:line="259" w:lineRule="auto" w:before="48" w:after="0"/>
              <w:ind w:left="390" w:right="221" w:hanging="284"/>
              <w:jc w:val="left"/>
              <w:rPr>
                <w:sz w:val="19"/>
              </w:rPr>
            </w:pPr>
            <w:r>
              <w:rPr>
                <w:color w:val="171717"/>
                <w:sz w:val="19"/>
              </w:rPr>
              <w:t>Confirm notification protocols for notifying public health authorities and other attendees of symptomatic</w:t>
            </w:r>
            <w:r>
              <w:rPr>
                <w:color w:val="171717"/>
                <w:spacing w:val="-7"/>
                <w:sz w:val="19"/>
              </w:rPr>
              <w:t> </w:t>
            </w:r>
            <w:r>
              <w:rPr>
                <w:color w:val="171717"/>
                <w:sz w:val="19"/>
              </w:rPr>
              <w:t>participants.</w:t>
            </w:r>
          </w:p>
        </w:tc>
        <w:tc>
          <w:tcPr>
            <w:tcW w:w="6615" w:type="dxa"/>
          </w:tcPr>
          <w:p>
            <w:pPr>
              <w:pStyle w:val="TableParagraph"/>
              <w:ind w:left="0"/>
              <w:rPr>
                <w:rFonts w:ascii="Times New Roman"/>
                <w:sz w:val="18"/>
              </w:rPr>
            </w:pPr>
          </w:p>
        </w:tc>
      </w:tr>
      <w:tr>
        <w:trPr>
          <w:trHeight w:val="342" w:hRule="atLeast"/>
        </w:trPr>
        <w:tc>
          <w:tcPr>
            <w:tcW w:w="1702" w:type="dxa"/>
            <w:tcBorders>
              <w:bottom w:val="nil"/>
            </w:tcBorders>
            <w:shd w:val="clear" w:color="auto" w:fill="E8E8E8"/>
          </w:tcPr>
          <w:p>
            <w:pPr>
              <w:pStyle w:val="TableParagraph"/>
              <w:spacing w:line="212" w:lineRule="exact" w:before="109"/>
              <w:rPr>
                <w:b/>
                <w:sz w:val="19"/>
              </w:rPr>
            </w:pPr>
            <w:r>
              <w:rPr>
                <w:b/>
                <w:color w:val="171717"/>
                <w:sz w:val="19"/>
              </w:rPr>
              <w:t>Follow-up after</w:t>
            </w:r>
          </w:p>
        </w:tc>
        <w:tc>
          <w:tcPr>
            <w:tcW w:w="6529" w:type="dxa"/>
            <w:tcBorders>
              <w:bottom w:val="nil"/>
            </w:tcBorders>
          </w:tcPr>
          <w:p>
            <w:pPr>
              <w:pStyle w:val="TableParagraph"/>
              <w:spacing w:line="212" w:lineRule="exact" w:before="109"/>
              <w:ind w:left="107"/>
              <w:rPr>
                <w:sz w:val="19"/>
              </w:rPr>
            </w:pPr>
            <w:r>
              <w:rPr>
                <w:color w:val="171717"/>
                <w:sz w:val="19"/>
              </w:rPr>
              <w:t>Organisations will manage the follow up after a Covid-19 outbreak has</w:t>
            </w:r>
          </w:p>
        </w:tc>
        <w:tc>
          <w:tcPr>
            <w:tcW w:w="6615" w:type="dxa"/>
            <w:tcBorders>
              <w:bottom w:val="nil"/>
            </w:tcBorders>
          </w:tcPr>
          <w:p>
            <w:pPr>
              <w:pStyle w:val="TableParagraph"/>
              <w:spacing w:line="215" w:lineRule="exact" w:before="107"/>
              <w:ind w:left="107"/>
              <w:rPr>
                <w:sz w:val="19"/>
              </w:rPr>
            </w:pPr>
            <w:r>
              <w:rPr>
                <w:color w:val="171717"/>
                <w:sz w:val="19"/>
              </w:rPr>
              <w:t>Organisations</w:t>
            </w:r>
            <w:r>
              <w:rPr>
                <w:color w:val="171717"/>
                <w:spacing w:val="-12"/>
                <w:sz w:val="19"/>
              </w:rPr>
              <w:t> </w:t>
            </w:r>
            <w:r>
              <w:rPr>
                <w:color w:val="171717"/>
                <w:sz w:val="19"/>
              </w:rPr>
              <w:t>will</w:t>
            </w:r>
            <w:r>
              <w:rPr>
                <w:color w:val="171717"/>
                <w:spacing w:val="-12"/>
                <w:sz w:val="19"/>
              </w:rPr>
              <w:t> </w:t>
            </w:r>
            <w:r>
              <w:rPr>
                <w:color w:val="171717"/>
                <w:sz w:val="19"/>
              </w:rPr>
              <w:t>manage</w:t>
            </w:r>
            <w:r>
              <w:rPr>
                <w:color w:val="171717"/>
                <w:spacing w:val="-16"/>
                <w:sz w:val="19"/>
              </w:rPr>
              <w:t> </w:t>
            </w:r>
            <w:r>
              <w:rPr>
                <w:color w:val="171717"/>
                <w:sz w:val="19"/>
              </w:rPr>
              <w:t>the</w:t>
            </w:r>
            <w:r>
              <w:rPr>
                <w:color w:val="171717"/>
                <w:spacing w:val="-16"/>
                <w:sz w:val="19"/>
              </w:rPr>
              <w:t> </w:t>
            </w:r>
            <w:r>
              <w:rPr>
                <w:color w:val="171717"/>
                <w:sz w:val="19"/>
              </w:rPr>
              <w:t>follow</w:t>
            </w:r>
            <w:r>
              <w:rPr>
                <w:color w:val="171717"/>
                <w:spacing w:val="-16"/>
                <w:sz w:val="19"/>
              </w:rPr>
              <w:t> </w:t>
            </w:r>
            <w:r>
              <w:rPr>
                <w:color w:val="171717"/>
                <w:sz w:val="19"/>
              </w:rPr>
              <w:t>up</w:t>
            </w:r>
            <w:r>
              <w:rPr>
                <w:color w:val="171717"/>
                <w:spacing w:val="-16"/>
                <w:sz w:val="19"/>
              </w:rPr>
              <w:t> </w:t>
            </w:r>
            <w:r>
              <w:rPr>
                <w:color w:val="171717"/>
                <w:sz w:val="19"/>
              </w:rPr>
              <w:t>after</w:t>
            </w:r>
            <w:r>
              <w:rPr>
                <w:color w:val="171717"/>
                <w:spacing w:val="-17"/>
                <w:sz w:val="19"/>
              </w:rPr>
              <w:t> </w:t>
            </w:r>
            <w:r>
              <w:rPr>
                <w:color w:val="171717"/>
                <w:sz w:val="19"/>
              </w:rPr>
              <w:t>a</w:t>
            </w:r>
            <w:r>
              <w:rPr>
                <w:color w:val="171717"/>
                <w:spacing w:val="-18"/>
                <w:sz w:val="19"/>
              </w:rPr>
              <w:t> </w:t>
            </w:r>
            <w:r>
              <w:rPr>
                <w:color w:val="171717"/>
                <w:sz w:val="19"/>
              </w:rPr>
              <w:t>Covid-19</w:t>
            </w:r>
            <w:r>
              <w:rPr>
                <w:color w:val="171717"/>
                <w:spacing w:val="-17"/>
                <w:sz w:val="19"/>
              </w:rPr>
              <w:t> </w:t>
            </w:r>
            <w:r>
              <w:rPr>
                <w:color w:val="171717"/>
                <w:sz w:val="19"/>
              </w:rPr>
              <w:t>outbreak</w:t>
            </w:r>
            <w:r>
              <w:rPr>
                <w:color w:val="171717"/>
                <w:spacing w:val="-12"/>
                <w:sz w:val="19"/>
              </w:rPr>
              <w:t> </w:t>
            </w:r>
            <w:r>
              <w:rPr>
                <w:color w:val="171717"/>
                <w:sz w:val="19"/>
              </w:rPr>
              <w:t>has</w:t>
            </w:r>
            <w:r>
              <w:rPr>
                <w:color w:val="171717"/>
                <w:spacing w:val="-13"/>
                <w:sz w:val="19"/>
              </w:rPr>
              <w:t> </w:t>
            </w:r>
            <w:r>
              <w:rPr>
                <w:color w:val="171717"/>
                <w:sz w:val="19"/>
              </w:rPr>
              <w:t>ended:</w:t>
            </w:r>
          </w:p>
        </w:tc>
      </w:tr>
      <w:tr>
        <w:trPr>
          <w:trHeight w:val="1293" w:hRule="atLeast"/>
        </w:trPr>
        <w:tc>
          <w:tcPr>
            <w:tcW w:w="1702" w:type="dxa"/>
            <w:tcBorders>
              <w:top w:val="nil"/>
              <w:bottom w:val="nil"/>
            </w:tcBorders>
            <w:shd w:val="clear" w:color="auto" w:fill="E8E8E8"/>
          </w:tcPr>
          <w:p>
            <w:pPr>
              <w:pStyle w:val="TableParagraph"/>
              <w:spacing w:before="7"/>
              <w:rPr>
                <w:b/>
                <w:sz w:val="19"/>
              </w:rPr>
            </w:pPr>
            <w:r>
              <w:rPr>
                <w:b/>
                <w:color w:val="171717"/>
                <w:sz w:val="19"/>
              </w:rPr>
              <w:t>COVID-19</w:t>
            </w:r>
          </w:p>
          <w:p>
            <w:pPr>
              <w:pStyle w:val="TableParagraph"/>
              <w:tabs>
                <w:tab w:pos="1267" w:val="left" w:leader="none"/>
              </w:tabs>
              <w:spacing w:line="264" w:lineRule="auto" w:before="22"/>
              <w:ind w:right="96"/>
              <w:rPr>
                <w:b/>
                <w:sz w:val="19"/>
              </w:rPr>
            </w:pPr>
            <w:r>
              <w:rPr>
                <w:b/>
                <w:color w:val="171717"/>
                <w:sz w:val="19"/>
              </w:rPr>
              <w:t>outbreak</w:t>
              <w:tab/>
            </w:r>
            <w:r>
              <w:rPr>
                <w:b/>
                <w:color w:val="171717"/>
                <w:spacing w:val="-7"/>
                <w:sz w:val="19"/>
              </w:rPr>
              <w:t>has </w:t>
            </w:r>
            <w:r>
              <w:rPr>
                <w:b/>
                <w:color w:val="171717"/>
                <w:sz w:val="19"/>
              </w:rPr>
              <w:t>ended</w:t>
            </w:r>
          </w:p>
        </w:tc>
        <w:tc>
          <w:tcPr>
            <w:tcW w:w="6529" w:type="dxa"/>
            <w:tcBorders>
              <w:top w:val="nil"/>
              <w:bottom w:val="nil"/>
            </w:tcBorders>
          </w:tcPr>
          <w:p>
            <w:pPr>
              <w:pStyle w:val="TableParagraph"/>
              <w:spacing w:before="7"/>
              <w:ind w:left="107"/>
              <w:rPr>
                <w:sz w:val="19"/>
              </w:rPr>
            </w:pPr>
            <w:r>
              <w:rPr>
                <w:color w:val="171717"/>
                <w:sz w:val="19"/>
              </w:rPr>
              <w:t>ended:</w:t>
            </w:r>
          </w:p>
          <w:p>
            <w:pPr>
              <w:pStyle w:val="TableParagraph"/>
              <w:numPr>
                <w:ilvl w:val="0"/>
                <w:numId w:val="53"/>
              </w:numPr>
              <w:tabs>
                <w:tab w:pos="419" w:val="left" w:leader="none"/>
                <w:tab w:pos="420" w:val="left" w:leader="none"/>
              </w:tabs>
              <w:spacing w:line="240" w:lineRule="auto" w:before="120" w:after="0"/>
              <w:ind w:left="419" w:right="91" w:hanging="312"/>
              <w:jc w:val="left"/>
              <w:rPr>
                <w:sz w:val="19"/>
              </w:rPr>
            </w:pPr>
            <w:r>
              <w:rPr>
                <w:sz w:val="19"/>
              </w:rPr>
              <w:t>Public health officials will determine when an outbreak has ended in a community,</w:t>
            </w:r>
            <w:r>
              <w:rPr>
                <w:spacing w:val="-13"/>
                <w:sz w:val="19"/>
              </w:rPr>
              <w:t> </w:t>
            </w:r>
            <w:r>
              <w:rPr>
                <w:sz w:val="19"/>
              </w:rPr>
              <w:t>consult</w:t>
            </w:r>
            <w:r>
              <w:rPr>
                <w:spacing w:val="-11"/>
                <w:sz w:val="19"/>
              </w:rPr>
              <w:t> </w:t>
            </w:r>
            <w:r>
              <w:rPr>
                <w:sz w:val="19"/>
              </w:rPr>
              <w:t>with</w:t>
            </w:r>
            <w:r>
              <w:rPr>
                <w:spacing w:val="-12"/>
                <w:sz w:val="19"/>
              </w:rPr>
              <w:t> </w:t>
            </w:r>
            <w:r>
              <w:rPr>
                <w:sz w:val="19"/>
              </w:rPr>
              <w:t>them</w:t>
            </w:r>
            <w:r>
              <w:rPr>
                <w:spacing w:val="-14"/>
                <w:sz w:val="19"/>
              </w:rPr>
              <w:t> </w:t>
            </w:r>
            <w:r>
              <w:rPr>
                <w:sz w:val="19"/>
              </w:rPr>
              <w:t>to</w:t>
            </w:r>
            <w:r>
              <w:rPr>
                <w:spacing w:val="-12"/>
                <w:sz w:val="19"/>
              </w:rPr>
              <w:t> </w:t>
            </w:r>
            <w:r>
              <w:rPr>
                <w:sz w:val="19"/>
              </w:rPr>
              <w:t>identify</w:t>
            </w:r>
            <w:r>
              <w:rPr>
                <w:spacing w:val="-13"/>
                <w:sz w:val="19"/>
              </w:rPr>
              <w:t> </w:t>
            </w:r>
            <w:r>
              <w:rPr>
                <w:sz w:val="19"/>
              </w:rPr>
              <w:t>criteria</w:t>
            </w:r>
            <w:r>
              <w:rPr>
                <w:spacing w:val="-14"/>
                <w:sz w:val="19"/>
              </w:rPr>
              <w:t> </w:t>
            </w:r>
            <w:r>
              <w:rPr>
                <w:sz w:val="19"/>
              </w:rPr>
              <w:t>for</w:t>
            </w:r>
            <w:r>
              <w:rPr>
                <w:spacing w:val="-13"/>
                <w:sz w:val="19"/>
              </w:rPr>
              <w:t> </w:t>
            </w:r>
            <w:r>
              <w:rPr>
                <w:sz w:val="19"/>
              </w:rPr>
              <w:t>scaling</w:t>
            </w:r>
            <w:r>
              <w:rPr>
                <w:spacing w:val="-11"/>
                <w:sz w:val="19"/>
              </w:rPr>
              <w:t> </w:t>
            </w:r>
            <w:r>
              <w:rPr>
                <w:sz w:val="19"/>
              </w:rPr>
              <w:t>back</w:t>
            </w:r>
            <w:r>
              <w:rPr>
                <w:spacing w:val="-8"/>
                <w:sz w:val="19"/>
              </w:rPr>
              <w:t> </w:t>
            </w:r>
            <w:r>
              <w:rPr>
                <w:sz w:val="19"/>
              </w:rPr>
              <w:t>COVID- 19 prevention actions with activities. Consider which protocols can remain to optimise good public and participant</w:t>
            </w:r>
            <w:r>
              <w:rPr>
                <w:spacing w:val="-6"/>
                <w:sz w:val="19"/>
              </w:rPr>
              <w:t> </w:t>
            </w:r>
            <w:r>
              <w:rPr>
                <w:sz w:val="19"/>
              </w:rPr>
              <w:t>health.</w:t>
            </w:r>
          </w:p>
        </w:tc>
        <w:tc>
          <w:tcPr>
            <w:tcW w:w="6615" w:type="dxa"/>
            <w:tcBorders>
              <w:top w:val="nil"/>
              <w:bottom w:val="nil"/>
            </w:tcBorders>
          </w:tcPr>
          <w:p>
            <w:pPr>
              <w:pStyle w:val="TableParagraph"/>
              <w:numPr>
                <w:ilvl w:val="0"/>
                <w:numId w:val="54"/>
              </w:numPr>
              <w:tabs>
                <w:tab w:pos="414" w:val="left" w:leader="none"/>
                <w:tab w:pos="415" w:val="left" w:leader="none"/>
              </w:tabs>
              <w:spacing w:line="240" w:lineRule="auto" w:before="102" w:after="0"/>
              <w:ind w:left="415" w:right="0" w:hanging="308"/>
              <w:jc w:val="left"/>
              <w:rPr>
                <w:sz w:val="19"/>
              </w:rPr>
            </w:pPr>
            <w:r>
              <w:rPr>
                <w:sz w:val="19"/>
              </w:rPr>
              <w:t>Continue measure for follow up a COVID-19 outbreak as per Stage</w:t>
            </w:r>
            <w:r>
              <w:rPr>
                <w:spacing w:val="-22"/>
                <w:sz w:val="19"/>
              </w:rPr>
              <w:t> </w:t>
            </w:r>
            <w:r>
              <w:rPr>
                <w:sz w:val="19"/>
              </w:rPr>
              <w:t>2.</w:t>
            </w:r>
          </w:p>
        </w:tc>
      </w:tr>
      <w:tr>
        <w:trPr>
          <w:trHeight w:val="351" w:hRule="atLeast"/>
        </w:trPr>
        <w:tc>
          <w:tcPr>
            <w:tcW w:w="1702" w:type="dxa"/>
            <w:tcBorders>
              <w:top w:val="nil"/>
              <w:bottom w:val="nil"/>
            </w:tcBorders>
            <w:shd w:val="clear" w:color="auto" w:fill="E8E8E8"/>
          </w:tcPr>
          <w:p>
            <w:pPr>
              <w:pStyle w:val="TableParagraph"/>
              <w:ind w:left="0"/>
              <w:rPr>
                <w:rFonts w:ascii="Times New Roman"/>
                <w:sz w:val="18"/>
              </w:rPr>
            </w:pPr>
          </w:p>
        </w:tc>
        <w:tc>
          <w:tcPr>
            <w:tcW w:w="6529" w:type="dxa"/>
            <w:tcBorders>
              <w:top w:val="nil"/>
              <w:bottom w:val="nil"/>
            </w:tcBorders>
          </w:tcPr>
          <w:p>
            <w:pPr>
              <w:pStyle w:val="TableParagraph"/>
              <w:numPr>
                <w:ilvl w:val="0"/>
                <w:numId w:val="55"/>
              </w:numPr>
              <w:tabs>
                <w:tab w:pos="417" w:val="left" w:leader="none"/>
                <w:tab w:pos="418" w:val="left" w:leader="none"/>
              </w:tabs>
              <w:spacing w:line="240" w:lineRule="auto" w:before="60" w:after="0"/>
              <w:ind w:left="417" w:right="0" w:hanging="311"/>
              <w:jc w:val="left"/>
              <w:rPr>
                <w:sz w:val="19"/>
              </w:rPr>
            </w:pPr>
            <w:r>
              <w:rPr>
                <w:sz w:val="19"/>
              </w:rPr>
              <w:t>Plan the rescheduling of cancelled</w:t>
            </w:r>
            <w:r>
              <w:rPr>
                <w:spacing w:val="-13"/>
                <w:sz w:val="19"/>
              </w:rPr>
              <w:t> </w:t>
            </w:r>
            <w:r>
              <w:rPr>
                <w:sz w:val="19"/>
              </w:rPr>
              <w:t>activities.</w:t>
            </w:r>
          </w:p>
        </w:tc>
        <w:tc>
          <w:tcPr>
            <w:tcW w:w="6615" w:type="dxa"/>
            <w:tcBorders>
              <w:top w:val="nil"/>
              <w:bottom w:val="nil"/>
            </w:tcBorders>
          </w:tcPr>
          <w:p>
            <w:pPr>
              <w:pStyle w:val="TableParagraph"/>
              <w:ind w:left="0"/>
              <w:rPr>
                <w:rFonts w:ascii="Times New Roman"/>
                <w:sz w:val="18"/>
              </w:rPr>
            </w:pPr>
          </w:p>
        </w:tc>
      </w:tr>
      <w:tr>
        <w:trPr>
          <w:trHeight w:val="566" w:hRule="atLeast"/>
        </w:trPr>
        <w:tc>
          <w:tcPr>
            <w:tcW w:w="1702" w:type="dxa"/>
            <w:tcBorders>
              <w:top w:val="nil"/>
              <w:bottom w:val="nil"/>
            </w:tcBorders>
            <w:shd w:val="clear" w:color="auto" w:fill="E8E8E8"/>
          </w:tcPr>
          <w:p>
            <w:pPr>
              <w:pStyle w:val="TableParagraph"/>
              <w:ind w:left="0"/>
              <w:rPr>
                <w:rFonts w:ascii="Times New Roman"/>
                <w:sz w:val="18"/>
              </w:rPr>
            </w:pPr>
          </w:p>
        </w:tc>
        <w:tc>
          <w:tcPr>
            <w:tcW w:w="6529" w:type="dxa"/>
            <w:tcBorders>
              <w:top w:val="nil"/>
              <w:bottom w:val="nil"/>
            </w:tcBorders>
          </w:tcPr>
          <w:p>
            <w:pPr>
              <w:pStyle w:val="TableParagraph"/>
              <w:numPr>
                <w:ilvl w:val="0"/>
                <w:numId w:val="56"/>
              </w:numPr>
              <w:tabs>
                <w:tab w:pos="419" w:val="left" w:leader="none"/>
                <w:tab w:pos="420" w:val="left" w:leader="none"/>
              </w:tabs>
              <w:spacing w:line="240" w:lineRule="auto" w:before="57" w:after="0"/>
              <w:ind w:left="419" w:right="91" w:hanging="312"/>
              <w:jc w:val="left"/>
              <w:rPr>
                <w:sz w:val="19"/>
              </w:rPr>
            </w:pPr>
            <w:r>
              <w:rPr>
                <w:sz w:val="19"/>
              </w:rPr>
              <w:t>Evaluate the effectiveness of the COVID-19 Safety Plan and communications</w:t>
            </w:r>
            <w:r>
              <w:rPr>
                <w:spacing w:val="-12"/>
                <w:sz w:val="19"/>
              </w:rPr>
              <w:t> </w:t>
            </w:r>
            <w:r>
              <w:rPr>
                <w:sz w:val="19"/>
              </w:rPr>
              <w:t>plan,</w:t>
            </w:r>
            <w:r>
              <w:rPr>
                <w:spacing w:val="-16"/>
                <w:sz w:val="19"/>
              </w:rPr>
              <w:t> </w:t>
            </w:r>
            <w:r>
              <w:rPr>
                <w:sz w:val="19"/>
              </w:rPr>
              <w:t>adjust</w:t>
            </w:r>
            <w:r>
              <w:rPr>
                <w:spacing w:val="-20"/>
                <w:sz w:val="19"/>
              </w:rPr>
              <w:t> </w:t>
            </w:r>
            <w:r>
              <w:rPr>
                <w:sz w:val="19"/>
              </w:rPr>
              <w:t>and</w:t>
            </w:r>
            <w:r>
              <w:rPr>
                <w:spacing w:val="-17"/>
                <w:sz w:val="19"/>
              </w:rPr>
              <w:t> </w:t>
            </w:r>
            <w:r>
              <w:rPr>
                <w:sz w:val="19"/>
              </w:rPr>
              <w:t>recirculate</w:t>
            </w:r>
            <w:r>
              <w:rPr>
                <w:spacing w:val="-16"/>
                <w:sz w:val="19"/>
              </w:rPr>
              <w:t> </w:t>
            </w:r>
            <w:r>
              <w:rPr>
                <w:sz w:val="19"/>
              </w:rPr>
              <w:t>to</w:t>
            </w:r>
            <w:r>
              <w:rPr>
                <w:spacing w:val="-17"/>
                <w:sz w:val="19"/>
              </w:rPr>
              <w:t> </w:t>
            </w:r>
            <w:r>
              <w:rPr>
                <w:sz w:val="19"/>
              </w:rPr>
              <w:t>stakeholders</w:t>
            </w:r>
            <w:r>
              <w:rPr>
                <w:spacing w:val="-12"/>
                <w:sz w:val="19"/>
              </w:rPr>
              <w:t> </w:t>
            </w:r>
            <w:r>
              <w:rPr>
                <w:sz w:val="19"/>
              </w:rPr>
              <w:t>as</w:t>
            </w:r>
            <w:r>
              <w:rPr>
                <w:spacing w:val="-16"/>
                <w:sz w:val="19"/>
              </w:rPr>
              <w:t> </w:t>
            </w:r>
            <w:r>
              <w:rPr>
                <w:sz w:val="19"/>
              </w:rPr>
              <w:t>required.</w:t>
            </w:r>
          </w:p>
        </w:tc>
        <w:tc>
          <w:tcPr>
            <w:tcW w:w="6615" w:type="dxa"/>
            <w:tcBorders>
              <w:top w:val="nil"/>
              <w:bottom w:val="nil"/>
            </w:tcBorders>
          </w:tcPr>
          <w:p>
            <w:pPr>
              <w:pStyle w:val="TableParagraph"/>
              <w:ind w:left="0"/>
              <w:rPr>
                <w:rFonts w:ascii="Times New Roman"/>
                <w:sz w:val="18"/>
              </w:rPr>
            </w:pPr>
          </w:p>
        </w:tc>
      </w:tr>
      <w:tr>
        <w:trPr>
          <w:trHeight w:val="786" w:hRule="atLeast"/>
        </w:trPr>
        <w:tc>
          <w:tcPr>
            <w:tcW w:w="1702" w:type="dxa"/>
            <w:tcBorders>
              <w:top w:val="nil"/>
              <w:bottom w:val="nil"/>
            </w:tcBorders>
            <w:shd w:val="clear" w:color="auto" w:fill="E8E8E8"/>
          </w:tcPr>
          <w:p>
            <w:pPr>
              <w:pStyle w:val="TableParagraph"/>
              <w:ind w:left="0"/>
              <w:rPr>
                <w:rFonts w:ascii="Times New Roman"/>
                <w:sz w:val="18"/>
              </w:rPr>
            </w:pPr>
          </w:p>
        </w:tc>
        <w:tc>
          <w:tcPr>
            <w:tcW w:w="6529" w:type="dxa"/>
            <w:tcBorders>
              <w:top w:val="nil"/>
              <w:bottom w:val="nil"/>
            </w:tcBorders>
          </w:tcPr>
          <w:p>
            <w:pPr>
              <w:pStyle w:val="TableParagraph"/>
              <w:numPr>
                <w:ilvl w:val="0"/>
                <w:numId w:val="57"/>
              </w:numPr>
              <w:tabs>
                <w:tab w:pos="420" w:val="left" w:leader="none"/>
              </w:tabs>
              <w:spacing w:line="240" w:lineRule="auto" w:before="59" w:after="0"/>
              <w:ind w:left="419" w:right="89" w:hanging="312"/>
              <w:jc w:val="both"/>
              <w:rPr>
                <w:sz w:val="19"/>
              </w:rPr>
            </w:pPr>
            <w:r>
              <w:rPr>
                <w:sz w:val="19"/>
              </w:rPr>
              <w:t>Meet with key stakeholders to review delivery of any return to sport arrangements. Gather feedback to note lessons learned and to</w:t>
            </w:r>
            <w:r>
              <w:rPr>
                <w:spacing w:val="-16"/>
                <w:sz w:val="19"/>
              </w:rPr>
              <w:t> </w:t>
            </w:r>
            <w:r>
              <w:rPr>
                <w:sz w:val="19"/>
              </w:rPr>
              <w:t>improve organisational plans and</w:t>
            </w:r>
            <w:r>
              <w:rPr>
                <w:spacing w:val="-5"/>
                <w:sz w:val="19"/>
              </w:rPr>
              <w:t> </w:t>
            </w:r>
            <w:r>
              <w:rPr>
                <w:sz w:val="19"/>
              </w:rPr>
              <w:t>systems.</w:t>
            </w:r>
          </w:p>
        </w:tc>
        <w:tc>
          <w:tcPr>
            <w:tcW w:w="6615" w:type="dxa"/>
            <w:tcBorders>
              <w:top w:val="nil"/>
              <w:bottom w:val="nil"/>
            </w:tcBorders>
          </w:tcPr>
          <w:p>
            <w:pPr>
              <w:pStyle w:val="TableParagraph"/>
              <w:ind w:left="0"/>
              <w:rPr>
                <w:rFonts w:ascii="Times New Roman"/>
                <w:sz w:val="18"/>
              </w:rPr>
            </w:pPr>
          </w:p>
        </w:tc>
      </w:tr>
      <w:tr>
        <w:trPr>
          <w:trHeight w:val="785" w:hRule="atLeast"/>
        </w:trPr>
        <w:tc>
          <w:tcPr>
            <w:tcW w:w="1702" w:type="dxa"/>
            <w:tcBorders>
              <w:top w:val="nil"/>
              <w:bottom w:val="nil"/>
            </w:tcBorders>
            <w:shd w:val="clear" w:color="auto" w:fill="E8E8E8"/>
          </w:tcPr>
          <w:p>
            <w:pPr>
              <w:pStyle w:val="TableParagraph"/>
              <w:ind w:left="0"/>
              <w:rPr>
                <w:rFonts w:ascii="Times New Roman"/>
                <w:sz w:val="18"/>
              </w:rPr>
            </w:pPr>
          </w:p>
        </w:tc>
        <w:tc>
          <w:tcPr>
            <w:tcW w:w="6529" w:type="dxa"/>
            <w:tcBorders>
              <w:top w:val="nil"/>
              <w:bottom w:val="nil"/>
            </w:tcBorders>
          </w:tcPr>
          <w:p>
            <w:pPr>
              <w:pStyle w:val="TableParagraph"/>
              <w:numPr>
                <w:ilvl w:val="0"/>
                <w:numId w:val="58"/>
              </w:numPr>
              <w:tabs>
                <w:tab w:pos="420" w:val="left" w:leader="none"/>
              </w:tabs>
              <w:spacing w:line="240" w:lineRule="auto" w:before="58" w:after="0"/>
              <w:ind w:left="419" w:right="93" w:hanging="312"/>
              <w:jc w:val="both"/>
              <w:rPr>
                <w:sz w:val="19"/>
              </w:rPr>
            </w:pPr>
            <w:r>
              <w:rPr>
                <w:sz w:val="19"/>
              </w:rPr>
              <w:t>Review critical incident management arrangements and test organisational readiness to respond to a localised outbreak of COVID- 19.</w:t>
            </w:r>
          </w:p>
        </w:tc>
        <w:tc>
          <w:tcPr>
            <w:tcW w:w="6615" w:type="dxa"/>
            <w:tcBorders>
              <w:top w:val="nil"/>
              <w:bottom w:val="nil"/>
            </w:tcBorders>
          </w:tcPr>
          <w:p>
            <w:pPr>
              <w:pStyle w:val="TableParagraph"/>
              <w:ind w:left="0"/>
              <w:rPr>
                <w:rFonts w:ascii="Times New Roman"/>
                <w:sz w:val="18"/>
              </w:rPr>
            </w:pPr>
          </w:p>
        </w:tc>
      </w:tr>
      <w:tr>
        <w:trPr>
          <w:trHeight w:val="615" w:hRule="atLeast"/>
        </w:trPr>
        <w:tc>
          <w:tcPr>
            <w:tcW w:w="1702" w:type="dxa"/>
            <w:tcBorders>
              <w:top w:val="nil"/>
            </w:tcBorders>
            <w:shd w:val="clear" w:color="auto" w:fill="E8E8E8"/>
          </w:tcPr>
          <w:p>
            <w:pPr>
              <w:pStyle w:val="TableParagraph"/>
              <w:ind w:left="0"/>
              <w:rPr>
                <w:rFonts w:ascii="Times New Roman"/>
                <w:sz w:val="18"/>
              </w:rPr>
            </w:pPr>
          </w:p>
        </w:tc>
        <w:tc>
          <w:tcPr>
            <w:tcW w:w="6529" w:type="dxa"/>
            <w:tcBorders>
              <w:top w:val="nil"/>
            </w:tcBorders>
          </w:tcPr>
          <w:p>
            <w:pPr>
              <w:pStyle w:val="TableParagraph"/>
              <w:numPr>
                <w:ilvl w:val="0"/>
                <w:numId w:val="59"/>
              </w:numPr>
              <w:tabs>
                <w:tab w:pos="419" w:val="left" w:leader="none"/>
                <w:tab w:pos="420" w:val="left" w:leader="none"/>
              </w:tabs>
              <w:spacing w:line="240" w:lineRule="auto" w:before="59" w:after="0"/>
              <w:ind w:left="419" w:right="93" w:hanging="312"/>
              <w:jc w:val="left"/>
              <w:rPr>
                <w:sz w:val="19"/>
              </w:rPr>
            </w:pPr>
            <w:r>
              <w:rPr>
                <w:sz w:val="19"/>
              </w:rPr>
              <w:t>Update your organisation’s business continuity plan based </w:t>
            </w:r>
            <w:r>
              <w:rPr>
                <w:spacing w:val="3"/>
                <w:sz w:val="19"/>
              </w:rPr>
              <w:t>on </w:t>
            </w:r>
            <w:r>
              <w:rPr>
                <w:sz w:val="19"/>
              </w:rPr>
              <w:t>learnings from the COVID-19</w:t>
            </w:r>
            <w:r>
              <w:rPr>
                <w:spacing w:val="-8"/>
                <w:sz w:val="19"/>
              </w:rPr>
              <w:t> </w:t>
            </w:r>
            <w:r>
              <w:rPr>
                <w:sz w:val="19"/>
              </w:rPr>
              <w:t>pandemic.</w:t>
            </w:r>
          </w:p>
        </w:tc>
        <w:tc>
          <w:tcPr>
            <w:tcW w:w="6615" w:type="dxa"/>
            <w:tcBorders>
              <w:top w:val="nil"/>
            </w:tcBorders>
          </w:tcPr>
          <w:p>
            <w:pPr>
              <w:pStyle w:val="TableParagraph"/>
              <w:ind w:left="0"/>
              <w:rPr>
                <w:rFonts w:ascii="Times New Roman"/>
                <w:sz w:val="18"/>
              </w:rPr>
            </w:pPr>
          </w:p>
        </w:tc>
      </w:tr>
      <w:tr>
        <w:trPr>
          <w:trHeight w:val="3242" w:hRule="atLeast"/>
        </w:trPr>
        <w:tc>
          <w:tcPr>
            <w:tcW w:w="1702" w:type="dxa"/>
            <w:shd w:val="clear" w:color="auto" w:fill="E8E8E8"/>
          </w:tcPr>
          <w:p>
            <w:pPr>
              <w:pStyle w:val="TableParagraph"/>
              <w:spacing w:line="261" w:lineRule="auto" w:before="112"/>
              <w:rPr>
                <w:b/>
                <w:sz w:val="19"/>
              </w:rPr>
            </w:pPr>
            <w:r>
              <w:rPr>
                <w:b/>
                <w:color w:val="171717"/>
                <w:sz w:val="19"/>
              </w:rPr>
              <w:t>Organisation </w:t>
            </w:r>
            <w:r>
              <w:rPr>
                <w:b/>
                <w:color w:val="171717"/>
                <w:w w:val="90"/>
                <w:sz w:val="19"/>
              </w:rPr>
              <w:t>responsibilities</w:t>
            </w:r>
          </w:p>
        </w:tc>
        <w:tc>
          <w:tcPr>
            <w:tcW w:w="6529" w:type="dxa"/>
          </w:tcPr>
          <w:p>
            <w:pPr>
              <w:pStyle w:val="TableParagraph"/>
              <w:spacing w:before="109"/>
              <w:ind w:left="107"/>
              <w:rPr>
                <w:sz w:val="19"/>
              </w:rPr>
            </w:pPr>
            <w:r>
              <w:rPr>
                <w:color w:val="171717"/>
                <w:sz w:val="19"/>
              </w:rPr>
              <w:t>The organisation will oversee:</w:t>
            </w:r>
          </w:p>
          <w:p>
            <w:pPr>
              <w:pStyle w:val="TableParagraph"/>
              <w:numPr>
                <w:ilvl w:val="0"/>
                <w:numId w:val="60"/>
              </w:numPr>
              <w:tabs>
                <w:tab w:pos="391" w:val="left" w:leader="none"/>
              </w:tabs>
              <w:spacing w:line="240" w:lineRule="auto" w:before="70" w:after="0"/>
              <w:ind w:left="391" w:right="0" w:hanging="284"/>
              <w:jc w:val="left"/>
              <w:rPr>
                <w:sz w:val="19"/>
              </w:rPr>
            </w:pPr>
            <w:r>
              <w:rPr>
                <w:color w:val="171717"/>
                <w:sz w:val="19"/>
              </w:rPr>
              <w:t>Provision and conduct of hygiene protocols as per this Industry</w:t>
            </w:r>
            <w:r>
              <w:rPr>
                <w:color w:val="171717"/>
                <w:spacing w:val="-25"/>
                <w:sz w:val="19"/>
              </w:rPr>
              <w:t> </w:t>
            </w:r>
            <w:r>
              <w:rPr>
                <w:color w:val="171717"/>
                <w:sz w:val="19"/>
              </w:rPr>
              <w:t>Plan.</w:t>
            </w:r>
          </w:p>
          <w:p>
            <w:pPr>
              <w:pStyle w:val="TableParagraph"/>
              <w:numPr>
                <w:ilvl w:val="0"/>
                <w:numId w:val="60"/>
              </w:numPr>
              <w:tabs>
                <w:tab w:pos="391" w:val="left" w:leader="none"/>
              </w:tabs>
              <w:spacing w:line="256" w:lineRule="auto" w:before="64" w:after="0"/>
              <w:ind w:left="390" w:right="698" w:hanging="284"/>
              <w:jc w:val="left"/>
              <w:rPr>
                <w:sz w:val="19"/>
              </w:rPr>
            </w:pPr>
            <w:r>
              <w:rPr>
                <w:color w:val="171717"/>
                <w:sz w:val="19"/>
              </w:rPr>
              <w:t>Capture of a record of attendance at all training and</w:t>
            </w:r>
            <w:r>
              <w:rPr>
                <w:color w:val="171717"/>
                <w:spacing w:val="-16"/>
                <w:sz w:val="19"/>
              </w:rPr>
              <w:t> </w:t>
            </w:r>
            <w:r>
              <w:rPr>
                <w:color w:val="171717"/>
                <w:sz w:val="19"/>
              </w:rPr>
              <w:t>organisation activities and maintaining an up-to-date log of</w:t>
            </w:r>
            <w:r>
              <w:rPr>
                <w:color w:val="171717"/>
                <w:spacing w:val="-15"/>
                <w:sz w:val="19"/>
              </w:rPr>
              <w:t> </w:t>
            </w:r>
            <w:r>
              <w:rPr>
                <w:color w:val="171717"/>
                <w:sz w:val="19"/>
              </w:rPr>
              <w:t>attendance.</w:t>
            </w:r>
          </w:p>
          <w:p>
            <w:pPr>
              <w:pStyle w:val="TableParagraph"/>
              <w:numPr>
                <w:ilvl w:val="0"/>
                <w:numId w:val="60"/>
              </w:numPr>
              <w:tabs>
                <w:tab w:pos="391" w:val="left" w:leader="none"/>
              </w:tabs>
              <w:spacing w:line="240" w:lineRule="auto" w:before="55" w:after="0"/>
              <w:ind w:left="391" w:right="0" w:hanging="284"/>
              <w:jc w:val="left"/>
              <w:rPr>
                <w:sz w:val="19"/>
              </w:rPr>
            </w:pPr>
            <w:r>
              <w:rPr>
                <w:color w:val="171717"/>
                <w:sz w:val="19"/>
              </w:rPr>
              <w:t>Coordination of Stage 2 play area/training</w:t>
            </w:r>
            <w:r>
              <w:rPr>
                <w:color w:val="171717"/>
                <w:spacing w:val="-13"/>
                <w:sz w:val="19"/>
              </w:rPr>
              <w:t> </w:t>
            </w:r>
            <w:r>
              <w:rPr>
                <w:color w:val="171717"/>
                <w:sz w:val="19"/>
              </w:rPr>
              <w:t>operations.</w:t>
            </w:r>
          </w:p>
          <w:p>
            <w:pPr>
              <w:pStyle w:val="TableParagraph"/>
              <w:numPr>
                <w:ilvl w:val="0"/>
                <w:numId w:val="60"/>
              </w:numPr>
              <w:tabs>
                <w:tab w:pos="391" w:val="left" w:leader="none"/>
              </w:tabs>
              <w:spacing w:line="256" w:lineRule="auto" w:before="65" w:after="0"/>
              <w:ind w:left="390" w:right="117" w:hanging="284"/>
              <w:jc w:val="left"/>
              <w:rPr>
                <w:sz w:val="19"/>
              </w:rPr>
            </w:pPr>
            <w:r>
              <w:rPr>
                <w:color w:val="171717"/>
                <w:sz w:val="19"/>
              </w:rPr>
              <w:t>Operation</w:t>
            </w:r>
            <w:r>
              <w:rPr>
                <w:color w:val="171717"/>
                <w:spacing w:val="-5"/>
                <w:sz w:val="19"/>
              </w:rPr>
              <w:t> </w:t>
            </w:r>
            <w:r>
              <w:rPr>
                <w:color w:val="171717"/>
                <w:sz w:val="19"/>
              </w:rPr>
              <w:t>of</w:t>
            </w:r>
            <w:r>
              <w:rPr>
                <w:color w:val="171717"/>
                <w:spacing w:val="-4"/>
                <w:sz w:val="19"/>
              </w:rPr>
              <w:t> </w:t>
            </w:r>
            <w:r>
              <w:rPr>
                <w:color w:val="171717"/>
                <w:sz w:val="19"/>
              </w:rPr>
              <w:t>the</w:t>
            </w:r>
            <w:r>
              <w:rPr>
                <w:color w:val="171717"/>
                <w:spacing w:val="-4"/>
                <w:sz w:val="19"/>
              </w:rPr>
              <w:t> </w:t>
            </w:r>
            <w:r>
              <w:rPr>
                <w:color w:val="171717"/>
                <w:sz w:val="19"/>
              </w:rPr>
              <w:t>organisation’s</w:t>
            </w:r>
            <w:r>
              <w:rPr>
                <w:color w:val="171717"/>
                <w:spacing w:val="-4"/>
                <w:sz w:val="19"/>
              </w:rPr>
              <w:t> </w:t>
            </w:r>
            <w:r>
              <w:rPr>
                <w:color w:val="171717"/>
                <w:sz w:val="19"/>
              </w:rPr>
              <w:t>facilities</w:t>
            </w:r>
            <w:r>
              <w:rPr>
                <w:color w:val="171717"/>
                <w:spacing w:val="-5"/>
                <w:sz w:val="19"/>
              </w:rPr>
              <w:t> </w:t>
            </w:r>
            <w:r>
              <w:rPr>
                <w:color w:val="171717"/>
                <w:sz w:val="19"/>
              </w:rPr>
              <w:t>in</w:t>
            </w:r>
            <w:r>
              <w:rPr>
                <w:color w:val="171717"/>
                <w:spacing w:val="-4"/>
                <w:sz w:val="19"/>
              </w:rPr>
              <w:t> </w:t>
            </w:r>
            <w:r>
              <w:rPr>
                <w:color w:val="171717"/>
                <w:sz w:val="19"/>
              </w:rPr>
              <w:t>support</w:t>
            </w:r>
            <w:r>
              <w:rPr>
                <w:color w:val="171717"/>
                <w:spacing w:val="-5"/>
                <w:sz w:val="19"/>
              </w:rPr>
              <w:t> </w:t>
            </w:r>
            <w:r>
              <w:rPr>
                <w:color w:val="171717"/>
                <w:sz w:val="19"/>
              </w:rPr>
              <w:t>of</w:t>
            </w:r>
            <w:r>
              <w:rPr>
                <w:color w:val="171717"/>
                <w:spacing w:val="-4"/>
                <w:sz w:val="19"/>
              </w:rPr>
              <w:t> </w:t>
            </w:r>
            <w:r>
              <w:rPr>
                <w:color w:val="171717"/>
                <w:sz w:val="19"/>
              </w:rPr>
              <w:t>all</w:t>
            </w:r>
            <w:r>
              <w:rPr>
                <w:color w:val="171717"/>
                <w:spacing w:val="-6"/>
                <w:sz w:val="19"/>
              </w:rPr>
              <w:t> </w:t>
            </w:r>
            <w:r>
              <w:rPr>
                <w:color w:val="171717"/>
                <w:sz w:val="19"/>
              </w:rPr>
              <w:t>Stage</w:t>
            </w:r>
            <w:r>
              <w:rPr>
                <w:color w:val="171717"/>
                <w:spacing w:val="-3"/>
                <w:sz w:val="19"/>
              </w:rPr>
              <w:t> </w:t>
            </w:r>
            <w:r>
              <w:rPr>
                <w:color w:val="171717"/>
                <w:sz w:val="19"/>
              </w:rPr>
              <w:t>2</w:t>
            </w:r>
            <w:r>
              <w:rPr>
                <w:color w:val="171717"/>
                <w:spacing w:val="-28"/>
                <w:sz w:val="19"/>
              </w:rPr>
              <w:t> </w:t>
            </w:r>
            <w:r>
              <w:rPr>
                <w:color w:val="171717"/>
                <w:sz w:val="19"/>
              </w:rPr>
              <w:t>training activities in accordance with this Industry</w:t>
            </w:r>
            <w:r>
              <w:rPr>
                <w:color w:val="171717"/>
                <w:spacing w:val="-17"/>
                <w:sz w:val="19"/>
              </w:rPr>
              <w:t> </w:t>
            </w:r>
            <w:r>
              <w:rPr>
                <w:color w:val="171717"/>
                <w:sz w:val="19"/>
              </w:rPr>
              <w:t>Plan.</w:t>
            </w:r>
          </w:p>
          <w:p>
            <w:pPr>
              <w:pStyle w:val="TableParagraph"/>
              <w:numPr>
                <w:ilvl w:val="0"/>
                <w:numId w:val="60"/>
              </w:numPr>
              <w:tabs>
                <w:tab w:pos="391" w:val="left" w:leader="none"/>
              </w:tabs>
              <w:spacing w:line="259" w:lineRule="auto" w:before="52" w:after="0"/>
              <w:ind w:left="390" w:right="260" w:hanging="284"/>
              <w:jc w:val="left"/>
              <w:rPr>
                <w:sz w:val="19"/>
              </w:rPr>
            </w:pPr>
            <w:r>
              <w:rPr>
                <w:color w:val="171717"/>
                <w:sz w:val="19"/>
              </w:rPr>
              <w:t>Compliance issues and the sanction of individuals for non-compliance with any law, direction or</w:t>
            </w:r>
            <w:r>
              <w:rPr>
                <w:color w:val="171717"/>
                <w:spacing w:val="-10"/>
                <w:sz w:val="19"/>
              </w:rPr>
              <w:t> </w:t>
            </w:r>
            <w:r>
              <w:rPr>
                <w:color w:val="171717"/>
                <w:sz w:val="19"/>
              </w:rPr>
              <w:t>protocol.</w:t>
            </w:r>
          </w:p>
          <w:p>
            <w:pPr>
              <w:pStyle w:val="TableParagraph"/>
              <w:numPr>
                <w:ilvl w:val="0"/>
                <w:numId w:val="60"/>
              </w:numPr>
              <w:tabs>
                <w:tab w:pos="391" w:val="left" w:leader="none"/>
              </w:tabs>
              <w:spacing w:line="259" w:lineRule="auto" w:before="51" w:after="0"/>
              <w:ind w:left="390" w:right="495" w:hanging="284"/>
              <w:jc w:val="left"/>
              <w:rPr>
                <w:sz w:val="19"/>
              </w:rPr>
            </w:pPr>
            <w:r>
              <w:rPr>
                <w:color w:val="171717"/>
                <w:sz w:val="19"/>
              </w:rPr>
              <w:t>Determine the basis of enforcing any sanctions and seek advice </w:t>
            </w:r>
            <w:r>
              <w:rPr>
                <w:color w:val="171717"/>
                <w:spacing w:val="-3"/>
                <w:sz w:val="19"/>
              </w:rPr>
              <w:t>as </w:t>
            </w:r>
            <w:r>
              <w:rPr>
                <w:color w:val="171717"/>
                <w:sz w:val="19"/>
              </w:rPr>
              <w:t>required.</w:t>
            </w:r>
          </w:p>
        </w:tc>
        <w:tc>
          <w:tcPr>
            <w:tcW w:w="6615" w:type="dxa"/>
          </w:tcPr>
          <w:p>
            <w:pPr>
              <w:pStyle w:val="TableParagraph"/>
              <w:spacing w:before="109"/>
              <w:ind w:left="107"/>
              <w:rPr>
                <w:sz w:val="19"/>
              </w:rPr>
            </w:pPr>
            <w:r>
              <w:rPr>
                <w:color w:val="171717"/>
                <w:sz w:val="19"/>
              </w:rPr>
              <w:t>The organisation will oversee:</w:t>
            </w:r>
          </w:p>
          <w:p>
            <w:pPr>
              <w:pStyle w:val="TableParagraph"/>
              <w:numPr>
                <w:ilvl w:val="0"/>
                <w:numId w:val="61"/>
              </w:numPr>
              <w:tabs>
                <w:tab w:pos="391" w:val="left" w:leader="none"/>
              </w:tabs>
              <w:spacing w:line="240" w:lineRule="auto" w:before="70" w:after="0"/>
              <w:ind w:left="391" w:right="0" w:hanging="284"/>
              <w:jc w:val="left"/>
              <w:rPr>
                <w:sz w:val="19"/>
              </w:rPr>
            </w:pPr>
            <w:r>
              <w:rPr>
                <w:color w:val="171717"/>
                <w:sz w:val="19"/>
              </w:rPr>
              <w:t>As per Stage</w:t>
            </w:r>
            <w:r>
              <w:rPr>
                <w:color w:val="171717"/>
                <w:spacing w:val="-3"/>
                <w:sz w:val="19"/>
              </w:rPr>
              <w:t> </w:t>
            </w:r>
            <w:r>
              <w:rPr>
                <w:color w:val="171717"/>
                <w:sz w:val="19"/>
              </w:rPr>
              <w:t>2</w:t>
            </w:r>
          </w:p>
          <w:p>
            <w:pPr>
              <w:pStyle w:val="TableParagraph"/>
              <w:numPr>
                <w:ilvl w:val="0"/>
                <w:numId w:val="61"/>
              </w:numPr>
              <w:tabs>
                <w:tab w:pos="391" w:val="left" w:leader="none"/>
              </w:tabs>
              <w:spacing w:line="240" w:lineRule="auto" w:before="64" w:after="0"/>
              <w:ind w:left="391" w:right="0" w:hanging="284"/>
              <w:jc w:val="left"/>
              <w:rPr>
                <w:sz w:val="19"/>
              </w:rPr>
            </w:pPr>
            <w:r>
              <w:rPr>
                <w:color w:val="171717"/>
                <w:sz w:val="19"/>
              </w:rPr>
              <w:t>Provision and conduct of hygiene protocols as per this Industry</w:t>
            </w:r>
            <w:r>
              <w:rPr>
                <w:color w:val="171717"/>
                <w:spacing w:val="-24"/>
                <w:sz w:val="19"/>
              </w:rPr>
              <w:t> </w:t>
            </w:r>
            <w:r>
              <w:rPr>
                <w:color w:val="171717"/>
                <w:sz w:val="19"/>
              </w:rPr>
              <w:t>Plan.</w:t>
            </w:r>
          </w:p>
          <w:p>
            <w:pPr>
              <w:pStyle w:val="TableParagraph"/>
              <w:numPr>
                <w:ilvl w:val="0"/>
                <w:numId w:val="61"/>
              </w:numPr>
              <w:tabs>
                <w:tab w:pos="391" w:val="left" w:leader="none"/>
              </w:tabs>
              <w:spacing w:line="256" w:lineRule="auto" w:before="68" w:after="0"/>
              <w:ind w:left="391" w:right="259" w:hanging="284"/>
              <w:jc w:val="left"/>
              <w:rPr>
                <w:sz w:val="19"/>
              </w:rPr>
            </w:pPr>
            <w:r>
              <w:rPr>
                <w:color w:val="171717"/>
                <w:sz w:val="19"/>
              </w:rPr>
              <w:t>The capture of a record of attendance at all training/competition and organisation activities and maintaining an up-to-date log of</w:t>
            </w:r>
            <w:r>
              <w:rPr>
                <w:color w:val="171717"/>
                <w:spacing w:val="-23"/>
                <w:sz w:val="19"/>
              </w:rPr>
              <w:t> </w:t>
            </w:r>
            <w:r>
              <w:rPr>
                <w:color w:val="171717"/>
                <w:sz w:val="19"/>
              </w:rPr>
              <w:t>attendance.</w:t>
            </w:r>
          </w:p>
          <w:p>
            <w:pPr>
              <w:pStyle w:val="TableParagraph"/>
              <w:numPr>
                <w:ilvl w:val="0"/>
                <w:numId w:val="61"/>
              </w:numPr>
              <w:tabs>
                <w:tab w:pos="391" w:val="left" w:leader="none"/>
              </w:tabs>
              <w:spacing w:line="240" w:lineRule="auto" w:before="54" w:after="0"/>
              <w:ind w:left="391" w:right="0" w:hanging="284"/>
              <w:jc w:val="left"/>
              <w:rPr>
                <w:sz w:val="19"/>
              </w:rPr>
            </w:pPr>
            <w:r>
              <w:rPr>
                <w:color w:val="171717"/>
                <w:sz w:val="19"/>
              </w:rPr>
              <w:t>Coordination of Stage 3 play area/training/competition</w:t>
            </w:r>
            <w:r>
              <w:rPr>
                <w:color w:val="171717"/>
                <w:spacing w:val="-14"/>
                <w:sz w:val="19"/>
              </w:rPr>
              <w:t> </w:t>
            </w:r>
            <w:r>
              <w:rPr>
                <w:color w:val="171717"/>
                <w:sz w:val="19"/>
              </w:rPr>
              <w:t>operations.</w:t>
            </w:r>
          </w:p>
          <w:p>
            <w:pPr>
              <w:pStyle w:val="TableParagraph"/>
              <w:numPr>
                <w:ilvl w:val="0"/>
                <w:numId w:val="61"/>
              </w:numPr>
              <w:tabs>
                <w:tab w:pos="391" w:val="left" w:leader="none"/>
              </w:tabs>
              <w:spacing w:line="259" w:lineRule="auto" w:before="65" w:after="0"/>
              <w:ind w:left="391" w:right="605" w:hanging="284"/>
              <w:jc w:val="left"/>
              <w:rPr>
                <w:sz w:val="19"/>
              </w:rPr>
            </w:pPr>
            <w:r>
              <w:rPr>
                <w:color w:val="171717"/>
                <w:sz w:val="19"/>
              </w:rPr>
              <w:t>Operation of the organisation’s facilities in support of all Stage 3 training/competition activities in accordance with this Industry</w:t>
            </w:r>
            <w:r>
              <w:rPr>
                <w:color w:val="171717"/>
                <w:spacing w:val="-34"/>
                <w:sz w:val="19"/>
              </w:rPr>
              <w:t> </w:t>
            </w:r>
            <w:r>
              <w:rPr>
                <w:color w:val="171717"/>
                <w:sz w:val="19"/>
              </w:rPr>
              <w:t>Plan.</w:t>
            </w:r>
          </w:p>
        </w:tc>
      </w:tr>
    </w:tbl>
    <w:p>
      <w:pPr>
        <w:spacing w:after="0" w:line="259" w:lineRule="auto"/>
        <w:jc w:val="left"/>
        <w:rPr>
          <w:sz w:val="19"/>
        </w:rPr>
        <w:sectPr>
          <w:pgSz w:w="16850" w:h="11920" w:orient="landscape"/>
          <w:pgMar w:header="0" w:footer="217" w:top="1000" w:bottom="400" w:left="740" w:right="740"/>
        </w:sectPr>
      </w:pPr>
    </w:p>
    <w:tbl>
      <w:tblPr>
        <w:tblW w:w="0" w:type="auto"/>
        <w:jc w:val="left"/>
        <w:tblInd w:w="402"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top w:w="0" w:type="dxa"/>
          <w:left w:w="0" w:type="dxa"/>
          <w:bottom w:w="0" w:type="dxa"/>
          <w:right w:w="0" w:type="dxa"/>
        </w:tblCellMar>
        <w:tblLook w:val="01E0"/>
      </w:tblPr>
      <w:tblGrid>
        <w:gridCol w:w="1702"/>
        <w:gridCol w:w="6529"/>
        <w:gridCol w:w="6615"/>
      </w:tblGrid>
      <w:tr>
        <w:trPr>
          <w:trHeight w:val="660" w:hRule="atLeast"/>
        </w:trPr>
        <w:tc>
          <w:tcPr>
            <w:tcW w:w="1702" w:type="dxa"/>
            <w:tcBorders>
              <w:top w:val="nil"/>
            </w:tcBorders>
            <w:shd w:val="clear" w:color="auto" w:fill="E8E8E8"/>
          </w:tcPr>
          <w:p>
            <w:pPr>
              <w:pStyle w:val="TableParagraph"/>
              <w:ind w:left="0"/>
              <w:rPr>
                <w:rFonts w:ascii="Times New Roman"/>
                <w:sz w:val="18"/>
              </w:rPr>
            </w:pPr>
          </w:p>
        </w:tc>
        <w:tc>
          <w:tcPr>
            <w:tcW w:w="6529" w:type="dxa"/>
          </w:tcPr>
          <w:p>
            <w:pPr>
              <w:pStyle w:val="TableParagraph"/>
              <w:numPr>
                <w:ilvl w:val="0"/>
                <w:numId w:val="62"/>
              </w:numPr>
              <w:tabs>
                <w:tab w:pos="391" w:val="left" w:leader="none"/>
              </w:tabs>
              <w:spacing w:line="259" w:lineRule="auto" w:before="37" w:after="0"/>
              <w:ind w:left="390" w:right="116" w:hanging="284"/>
              <w:jc w:val="left"/>
              <w:rPr>
                <w:sz w:val="19"/>
              </w:rPr>
            </w:pPr>
            <w:r>
              <w:rPr>
                <w:color w:val="171717"/>
                <w:sz w:val="19"/>
              </w:rPr>
              <w:t>Determine</w:t>
            </w:r>
            <w:r>
              <w:rPr>
                <w:color w:val="171717"/>
                <w:spacing w:val="-14"/>
                <w:sz w:val="19"/>
              </w:rPr>
              <w:t> </w:t>
            </w:r>
            <w:r>
              <w:rPr>
                <w:color w:val="171717"/>
                <w:sz w:val="19"/>
              </w:rPr>
              <w:t>circumstances</w:t>
            </w:r>
            <w:r>
              <w:rPr>
                <w:color w:val="171717"/>
                <w:spacing w:val="-11"/>
                <w:sz w:val="19"/>
              </w:rPr>
              <w:t> </w:t>
            </w:r>
            <w:r>
              <w:rPr>
                <w:color w:val="171717"/>
                <w:sz w:val="19"/>
              </w:rPr>
              <w:t>where</w:t>
            </w:r>
            <w:r>
              <w:rPr>
                <w:color w:val="171717"/>
                <w:spacing w:val="-14"/>
                <w:sz w:val="19"/>
              </w:rPr>
              <w:t> </w:t>
            </w:r>
            <w:r>
              <w:rPr>
                <w:color w:val="171717"/>
                <w:sz w:val="19"/>
              </w:rPr>
              <w:t>issues</w:t>
            </w:r>
            <w:r>
              <w:rPr>
                <w:color w:val="171717"/>
                <w:spacing w:val="-12"/>
                <w:sz w:val="19"/>
              </w:rPr>
              <w:t> </w:t>
            </w:r>
            <w:r>
              <w:rPr>
                <w:color w:val="171717"/>
                <w:sz w:val="19"/>
              </w:rPr>
              <w:t>may</w:t>
            </w:r>
            <w:r>
              <w:rPr>
                <w:color w:val="171717"/>
                <w:spacing w:val="-14"/>
                <w:sz w:val="19"/>
              </w:rPr>
              <w:t> </w:t>
            </w:r>
            <w:r>
              <w:rPr>
                <w:color w:val="171717"/>
                <w:sz w:val="19"/>
              </w:rPr>
              <w:t>be</w:t>
            </w:r>
            <w:r>
              <w:rPr>
                <w:color w:val="171717"/>
                <w:spacing w:val="-13"/>
                <w:sz w:val="19"/>
              </w:rPr>
              <w:t> </w:t>
            </w:r>
            <w:r>
              <w:rPr>
                <w:color w:val="171717"/>
                <w:sz w:val="19"/>
              </w:rPr>
              <w:t>elevated</w:t>
            </w:r>
            <w:r>
              <w:rPr>
                <w:color w:val="171717"/>
                <w:spacing w:val="-13"/>
                <w:sz w:val="19"/>
              </w:rPr>
              <w:t> </w:t>
            </w:r>
            <w:r>
              <w:rPr>
                <w:color w:val="171717"/>
                <w:sz w:val="19"/>
              </w:rPr>
              <w:t>to</w:t>
            </w:r>
            <w:r>
              <w:rPr>
                <w:color w:val="171717"/>
                <w:spacing w:val="-13"/>
                <w:sz w:val="19"/>
              </w:rPr>
              <w:t> </w:t>
            </w:r>
            <w:r>
              <w:rPr>
                <w:color w:val="171717"/>
                <w:sz w:val="19"/>
              </w:rPr>
              <w:t>local</w:t>
            </w:r>
            <w:r>
              <w:rPr>
                <w:color w:val="171717"/>
                <w:spacing w:val="-13"/>
                <w:sz w:val="19"/>
              </w:rPr>
              <w:t> </w:t>
            </w:r>
            <w:r>
              <w:rPr>
                <w:color w:val="171717"/>
                <w:sz w:val="19"/>
              </w:rPr>
              <w:t>or</w:t>
            </w:r>
            <w:r>
              <w:rPr>
                <w:color w:val="171717"/>
                <w:spacing w:val="-14"/>
                <w:sz w:val="19"/>
              </w:rPr>
              <w:t> </w:t>
            </w:r>
            <w:r>
              <w:rPr>
                <w:color w:val="171717"/>
                <w:sz w:val="19"/>
              </w:rPr>
              <w:t>State law enforcement</w:t>
            </w:r>
            <w:r>
              <w:rPr>
                <w:color w:val="171717"/>
                <w:spacing w:val="-3"/>
                <w:sz w:val="19"/>
              </w:rPr>
              <w:t> </w:t>
            </w:r>
            <w:r>
              <w:rPr>
                <w:color w:val="171717"/>
                <w:sz w:val="19"/>
              </w:rPr>
              <w:t>agencies.</w:t>
            </w:r>
          </w:p>
        </w:tc>
        <w:tc>
          <w:tcPr>
            <w:tcW w:w="6615" w:type="dxa"/>
          </w:tcPr>
          <w:p>
            <w:pPr>
              <w:pStyle w:val="TableParagraph"/>
              <w:ind w:left="0"/>
              <w:rPr>
                <w:rFonts w:ascii="Times New Roman"/>
                <w:sz w:val="18"/>
              </w:rPr>
            </w:pPr>
          </w:p>
        </w:tc>
      </w:tr>
    </w:tbl>
    <w:p>
      <w:pPr>
        <w:pStyle w:val="BodyText"/>
      </w:pPr>
    </w:p>
    <w:p>
      <w:pPr>
        <w:pStyle w:val="BodyText"/>
        <w:spacing w:before="4"/>
      </w:pPr>
    </w:p>
    <w:p>
      <w:pPr>
        <w:spacing w:before="89"/>
        <w:ind w:left="512" w:right="0" w:firstLine="0"/>
        <w:jc w:val="left"/>
        <w:rPr>
          <w:b/>
          <w:sz w:val="32"/>
        </w:rPr>
      </w:pPr>
      <w:bookmarkStart w:name="_bookmark17" w:id="28"/>
      <w:bookmarkEnd w:id="28"/>
      <w:r>
        <w:rPr/>
      </w:r>
      <w:r>
        <w:rPr>
          <w:b/>
          <w:color w:val="000033"/>
          <w:sz w:val="32"/>
        </w:rPr>
        <w:t>Appendix B: Sport Specific Information</w:t>
      </w:r>
    </w:p>
    <w:p>
      <w:pPr>
        <w:pStyle w:val="Heading2"/>
        <w:spacing w:before="321"/>
        <w:ind w:left="512"/>
      </w:pPr>
      <w:bookmarkStart w:name="_bookmark18" w:id="29"/>
      <w:bookmarkEnd w:id="29"/>
      <w:r>
        <w:rPr/>
      </w:r>
      <w:r>
        <w:rPr>
          <w:color w:val="007AB3"/>
        </w:rPr>
        <w:t>Part A – Sport Specific Information Matrix</w:t>
      </w:r>
    </w:p>
    <w:p>
      <w:pPr>
        <w:spacing w:before="323"/>
        <w:ind w:left="280" w:right="0" w:firstLine="0"/>
        <w:jc w:val="left"/>
        <w:rPr>
          <w:sz w:val="19"/>
        </w:rPr>
      </w:pPr>
      <w:r>
        <w:rPr>
          <w:color w:val="171717"/>
          <w:sz w:val="19"/>
          <w:u w:val="single" w:color="171717"/>
        </w:rPr>
        <w:t>Dragon Boating</w:t>
      </w:r>
    </w:p>
    <w:p>
      <w:pPr>
        <w:pStyle w:val="BodyText"/>
        <w:spacing w:before="8"/>
        <w:rPr>
          <w:sz w:val="14"/>
        </w:rPr>
      </w:pPr>
    </w:p>
    <w:tbl>
      <w:tblPr>
        <w:tblW w:w="0" w:type="auto"/>
        <w:jc w:val="left"/>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8"/>
        <w:gridCol w:w="5519"/>
        <w:gridCol w:w="2124"/>
        <w:gridCol w:w="1647"/>
        <w:gridCol w:w="1649"/>
        <w:gridCol w:w="2350"/>
      </w:tblGrid>
      <w:tr>
        <w:trPr>
          <w:trHeight w:val="397" w:hRule="atLeast"/>
        </w:trPr>
        <w:tc>
          <w:tcPr>
            <w:tcW w:w="14857" w:type="dxa"/>
            <w:gridSpan w:val="6"/>
            <w:tcBorders>
              <w:left w:val="nil"/>
              <w:right w:val="nil"/>
            </w:tcBorders>
            <w:shd w:val="clear" w:color="auto" w:fill="E0EDDA"/>
          </w:tcPr>
          <w:p>
            <w:pPr>
              <w:pStyle w:val="TableParagraph"/>
              <w:spacing w:before="146"/>
              <w:ind w:left="112"/>
              <w:rPr>
                <w:b/>
                <w:sz w:val="20"/>
              </w:rPr>
            </w:pPr>
            <w:r>
              <w:rPr>
                <w:b/>
                <w:sz w:val="20"/>
              </w:rPr>
              <w:t>STAGE 2 - from 1st June (non-contact, organised training only for up to 20 people )</w:t>
            </w:r>
          </w:p>
        </w:tc>
      </w:tr>
      <w:tr>
        <w:trPr>
          <w:trHeight w:val="422" w:hRule="atLeast"/>
        </w:trPr>
        <w:tc>
          <w:tcPr>
            <w:tcW w:w="12507" w:type="dxa"/>
            <w:gridSpan w:val="5"/>
            <w:shd w:val="clear" w:color="auto" w:fill="F7C8AC"/>
          </w:tcPr>
          <w:p>
            <w:pPr>
              <w:pStyle w:val="TableParagraph"/>
              <w:spacing w:before="150"/>
              <w:ind w:left="107"/>
              <w:rPr>
                <w:b/>
                <w:sz w:val="20"/>
              </w:rPr>
            </w:pPr>
            <w:r>
              <w:rPr>
                <w:b/>
                <w:sz w:val="20"/>
              </w:rPr>
              <w:t>Dragon Boat (OPEN water) - All activities conduct, outdoors, non-contact, use of large expansive waterways.</w:t>
            </w:r>
          </w:p>
        </w:tc>
        <w:tc>
          <w:tcPr>
            <w:tcW w:w="2350" w:type="dxa"/>
            <w:shd w:val="clear" w:color="auto" w:fill="F7C8AC"/>
          </w:tcPr>
          <w:p>
            <w:pPr>
              <w:pStyle w:val="TableParagraph"/>
              <w:ind w:left="0"/>
              <w:rPr>
                <w:rFonts w:ascii="Times New Roman"/>
                <w:sz w:val="18"/>
              </w:rPr>
            </w:pPr>
          </w:p>
        </w:tc>
      </w:tr>
      <w:tr>
        <w:trPr>
          <w:trHeight w:val="908" w:hRule="atLeast"/>
        </w:trPr>
        <w:tc>
          <w:tcPr>
            <w:tcW w:w="1568" w:type="dxa"/>
            <w:vMerge w:val="restart"/>
            <w:shd w:val="clear" w:color="auto" w:fill="D4DCE2"/>
          </w:tcPr>
          <w:p>
            <w:pPr>
              <w:pStyle w:val="TableParagraph"/>
              <w:ind w:left="0"/>
              <w:rPr>
                <w:rFonts w:ascii="Times New Roman"/>
                <w:sz w:val="18"/>
              </w:rPr>
            </w:pPr>
          </w:p>
        </w:tc>
        <w:tc>
          <w:tcPr>
            <w:tcW w:w="5519" w:type="dxa"/>
            <w:tcBorders>
              <w:bottom w:val="nil"/>
            </w:tcBorders>
            <w:shd w:val="clear" w:color="auto" w:fill="D4DCE2"/>
          </w:tcPr>
          <w:p>
            <w:pPr>
              <w:pStyle w:val="TableParagraph"/>
              <w:spacing w:line="206" w:lineRule="exact"/>
              <w:ind w:left="306"/>
              <w:rPr>
                <w:b/>
                <w:sz w:val="18"/>
              </w:rPr>
            </w:pPr>
            <w:r>
              <w:rPr>
                <w:b/>
                <w:sz w:val="18"/>
              </w:rPr>
              <w:t>Non-contact TRAINING (level of social distancing)</w:t>
            </w:r>
          </w:p>
        </w:tc>
        <w:tc>
          <w:tcPr>
            <w:tcW w:w="2124" w:type="dxa"/>
            <w:tcBorders>
              <w:bottom w:val="nil"/>
            </w:tcBorders>
            <w:shd w:val="clear" w:color="auto" w:fill="D4DCE2"/>
          </w:tcPr>
          <w:p>
            <w:pPr>
              <w:pStyle w:val="TableParagraph"/>
              <w:ind w:left="229" w:right="514" w:firstLine="151"/>
              <w:rPr>
                <w:b/>
                <w:sz w:val="18"/>
              </w:rPr>
            </w:pPr>
            <w:r>
              <w:rPr>
                <w:b/>
                <w:sz w:val="18"/>
              </w:rPr>
              <w:t>Shared use of equipment/craft</w:t>
            </w:r>
          </w:p>
        </w:tc>
        <w:tc>
          <w:tcPr>
            <w:tcW w:w="1647" w:type="dxa"/>
            <w:tcBorders>
              <w:bottom w:val="nil"/>
            </w:tcBorders>
            <w:shd w:val="clear" w:color="auto" w:fill="D4DCE2"/>
          </w:tcPr>
          <w:p>
            <w:pPr>
              <w:pStyle w:val="TableParagraph"/>
              <w:ind w:left="157" w:right="147" w:hanging="3"/>
              <w:jc w:val="center"/>
              <w:rPr>
                <w:b/>
                <w:sz w:val="18"/>
              </w:rPr>
            </w:pPr>
            <w:r>
              <w:rPr>
                <w:b/>
                <w:sz w:val="18"/>
              </w:rPr>
              <w:t>Max # particpants in craft at any one time</w:t>
            </w:r>
          </w:p>
        </w:tc>
        <w:tc>
          <w:tcPr>
            <w:tcW w:w="1649" w:type="dxa"/>
            <w:tcBorders>
              <w:bottom w:val="nil"/>
            </w:tcBorders>
            <w:shd w:val="clear" w:color="auto" w:fill="D4DCE2"/>
          </w:tcPr>
          <w:p>
            <w:pPr>
              <w:pStyle w:val="TableParagraph"/>
              <w:spacing w:line="333" w:lineRule="auto" w:before="83"/>
              <w:ind w:left="490" w:right="469" w:firstLine="40"/>
              <w:rPr>
                <w:b/>
                <w:sz w:val="18"/>
              </w:rPr>
            </w:pPr>
            <w:r>
              <w:rPr>
                <w:b/>
                <w:sz w:val="18"/>
              </w:rPr>
              <w:t>Size of training</w:t>
            </w:r>
          </w:p>
          <w:p>
            <w:pPr>
              <w:pStyle w:val="TableParagraph"/>
              <w:spacing w:before="3"/>
              <w:ind w:left="466"/>
              <w:rPr>
                <w:b/>
                <w:sz w:val="18"/>
              </w:rPr>
            </w:pPr>
            <w:r>
              <w:rPr>
                <w:b/>
                <w:sz w:val="18"/>
              </w:rPr>
              <w:t>zones/</w:t>
            </w:r>
            <w:r>
              <w:rPr>
                <w:b/>
                <w:spacing w:val="-1"/>
                <w:sz w:val="18"/>
              </w:rPr>
              <w:t> </w:t>
            </w:r>
            <w:r>
              <w:rPr>
                <w:b/>
                <w:sz w:val="18"/>
              </w:rPr>
              <w:t>#</w:t>
            </w:r>
          </w:p>
        </w:tc>
        <w:tc>
          <w:tcPr>
            <w:tcW w:w="2350" w:type="dxa"/>
            <w:tcBorders>
              <w:bottom w:val="nil"/>
            </w:tcBorders>
            <w:shd w:val="clear" w:color="auto" w:fill="D4DCE2"/>
          </w:tcPr>
          <w:p>
            <w:pPr>
              <w:pStyle w:val="TableParagraph"/>
              <w:spacing w:line="206" w:lineRule="exact"/>
              <w:ind w:left="565"/>
              <w:rPr>
                <w:b/>
                <w:sz w:val="18"/>
              </w:rPr>
            </w:pPr>
            <w:r>
              <w:rPr>
                <w:b/>
                <w:sz w:val="18"/>
              </w:rPr>
              <w:t>COMMENTS</w:t>
            </w:r>
          </w:p>
        </w:tc>
      </w:tr>
      <w:tr>
        <w:trPr>
          <w:trHeight w:val="280" w:hRule="atLeast"/>
        </w:trPr>
        <w:tc>
          <w:tcPr>
            <w:tcW w:w="1568" w:type="dxa"/>
            <w:vMerge/>
            <w:tcBorders>
              <w:top w:val="nil"/>
            </w:tcBorders>
            <w:shd w:val="clear" w:color="auto" w:fill="D4DCE2"/>
          </w:tcPr>
          <w:p>
            <w:pPr>
              <w:rPr>
                <w:sz w:val="2"/>
                <w:szCs w:val="2"/>
              </w:rPr>
            </w:pPr>
          </w:p>
        </w:tc>
        <w:tc>
          <w:tcPr>
            <w:tcW w:w="5519" w:type="dxa"/>
            <w:tcBorders>
              <w:top w:val="nil"/>
              <w:bottom w:val="nil"/>
            </w:tcBorders>
            <w:shd w:val="clear" w:color="auto" w:fill="D4DCE2"/>
          </w:tcPr>
          <w:p>
            <w:pPr>
              <w:pStyle w:val="TableParagraph"/>
              <w:ind w:left="0"/>
              <w:rPr>
                <w:rFonts w:ascii="Times New Roman"/>
                <w:sz w:val="18"/>
              </w:rPr>
            </w:pPr>
          </w:p>
        </w:tc>
        <w:tc>
          <w:tcPr>
            <w:tcW w:w="2124" w:type="dxa"/>
            <w:tcBorders>
              <w:top w:val="nil"/>
              <w:bottom w:val="nil"/>
            </w:tcBorders>
            <w:shd w:val="clear" w:color="auto" w:fill="D4DCE2"/>
          </w:tcPr>
          <w:p>
            <w:pPr>
              <w:pStyle w:val="TableParagraph"/>
              <w:ind w:left="0"/>
              <w:rPr>
                <w:rFonts w:ascii="Times New Roman"/>
                <w:sz w:val="18"/>
              </w:rPr>
            </w:pPr>
          </w:p>
        </w:tc>
        <w:tc>
          <w:tcPr>
            <w:tcW w:w="1647" w:type="dxa"/>
            <w:tcBorders>
              <w:top w:val="nil"/>
              <w:bottom w:val="nil"/>
            </w:tcBorders>
            <w:shd w:val="clear" w:color="auto" w:fill="D4DCE2"/>
          </w:tcPr>
          <w:p>
            <w:pPr>
              <w:pStyle w:val="TableParagraph"/>
              <w:ind w:left="0"/>
              <w:rPr>
                <w:rFonts w:ascii="Times New Roman"/>
                <w:sz w:val="18"/>
              </w:rPr>
            </w:pPr>
          </w:p>
        </w:tc>
        <w:tc>
          <w:tcPr>
            <w:tcW w:w="1649" w:type="dxa"/>
            <w:tcBorders>
              <w:top w:val="nil"/>
              <w:bottom w:val="nil"/>
            </w:tcBorders>
            <w:shd w:val="clear" w:color="auto" w:fill="D4DCE2"/>
          </w:tcPr>
          <w:p>
            <w:pPr>
              <w:pStyle w:val="TableParagraph"/>
              <w:spacing w:before="33"/>
              <w:ind w:left="310"/>
              <w:rPr>
                <w:b/>
                <w:sz w:val="18"/>
              </w:rPr>
            </w:pPr>
            <w:r>
              <w:rPr>
                <w:b/>
                <w:sz w:val="18"/>
              </w:rPr>
              <w:t>participants</w:t>
            </w:r>
          </w:p>
        </w:tc>
        <w:tc>
          <w:tcPr>
            <w:tcW w:w="2350" w:type="dxa"/>
            <w:tcBorders>
              <w:top w:val="nil"/>
              <w:bottom w:val="nil"/>
            </w:tcBorders>
            <w:shd w:val="clear" w:color="auto" w:fill="D4DCE2"/>
          </w:tcPr>
          <w:p>
            <w:pPr>
              <w:pStyle w:val="TableParagraph"/>
              <w:ind w:left="0"/>
              <w:rPr>
                <w:rFonts w:ascii="Times New Roman"/>
                <w:sz w:val="18"/>
              </w:rPr>
            </w:pPr>
          </w:p>
        </w:tc>
      </w:tr>
      <w:tr>
        <w:trPr>
          <w:trHeight w:val="250" w:hRule="atLeast"/>
        </w:trPr>
        <w:tc>
          <w:tcPr>
            <w:tcW w:w="1568" w:type="dxa"/>
            <w:vMerge/>
            <w:tcBorders>
              <w:top w:val="nil"/>
            </w:tcBorders>
            <w:shd w:val="clear" w:color="auto" w:fill="D4DCE2"/>
          </w:tcPr>
          <w:p>
            <w:pPr>
              <w:rPr>
                <w:sz w:val="2"/>
                <w:szCs w:val="2"/>
              </w:rPr>
            </w:pPr>
          </w:p>
        </w:tc>
        <w:tc>
          <w:tcPr>
            <w:tcW w:w="5519" w:type="dxa"/>
            <w:tcBorders>
              <w:top w:val="nil"/>
            </w:tcBorders>
            <w:shd w:val="clear" w:color="auto" w:fill="D4DCE2"/>
          </w:tcPr>
          <w:p>
            <w:pPr>
              <w:pStyle w:val="TableParagraph"/>
              <w:ind w:left="0"/>
              <w:rPr>
                <w:rFonts w:ascii="Times New Roman"/>
                <w:sz w:val="18"/>
              </w:rPr>
            </w:pPr>
          </w:p>
        </w:tc>
        <w:tc>
          <w:tcPr>
            <w:tcW w:w="2124" w:type="dxa"/>
            <w:tcBorders>
              <w:top w:val="nil"/>
            </w:tcBorders>
            <w:shd w:val="clear" w:color="auto" w:fill="D4DCE2"/>
          </w:tcPr>
          <w:p>
            <w:pPr>
              <w:pStyle w:val="TableParagraph"/>
              <w:ind w:left="0"/>
              <w:rPr>
                <w:rFonts w:ascii="Times New Roman"/>
                <w:sz w:val="18"/>
              </w:rPr>
            </w:pPr>
          </w:p>
        </w:tc>
        <w:tc>
          <w:tcPr>
            <w:tcW w:w="1647" w:type="dxa"/>
            <w:tcBorders>
              <w:top w:val="nil"/>
            </w:tcBorders>
            <w:shd w:val="clear" w:color="auto" w:fill="D4DCE2"/>
          </w:tcPr>
          <w:p>
            <w:pPr>
              <w:pStyle w:val="TableParagraph"/>
              <w:ind w:left="0"/>
              <w:rPr>
                <w:rFonts w:ascii="Times New Roman"/>
                <w:sz w:val="18"/>
              </w:rPr>
            </w:pPr>
          </w:p>
        </w:tc>
        <w:tc>
          <w:tcPr>
            <w:tcW w:w="1649" w:type="dxa"/>
            <w:tcBorders>
              <w:top w:val="nil"/>
            </w:tcBorders>
            <w:shd w:val="clear" w:color="auto" w:fill="D4DCE2"/>
          </w:tcPr>
          <w:p>
            <w:pPr>
              <w:pStyle w:val="TableParagraph"/>
              <w:spacing w:line="197" w:lineRule="exact" w:before="33"/>
              <w:ind w:left="442"/>
              <w:rPr>
                <w:b/>
                <w:sz w:val="18"/>
              </w:rPr>
            </w:pPr>
            <w:r>
              <w:rPr>
                <w:b/>
                <w:sz w:val="18"/>
              </w:rPr>
              <w:t>per Zone</w:t>
            </w:r>
          </w:p>
        </w:tc>
        <w:tc>
          <w:tcPr>
            <w:tcW w:w="2350" w:type="dxa"/>
            <w:tcBorders>
              <w:top w:val="nil"/>
            </w:tcBorders>
            <w:shd w:val="clear" w:color="auto" w:fill="D4DCE2"/>
          </w:tcPr>
          <w:p>
            <w:pPr>
              <w:pStyle w:val="TableParagraph"/>
              <w:ind w:left="0"/>
              <w:rPr>
                <w:rFonts w:ascii="Times New Roman"/>
                <w:sz w:val="18"/>
              </w:rPr>
            </w:pPr>
          </w:p>
        </w:tc>
      </w:tr>
      <w:tr>
        <w:trPr>
          <w:trHeight w:val="4180" w:hRule="atLeast"/>
        </w:trPr>
        <w:tc>
          <w:tcPr>
            <w:tcW w:w="1568" w:type="dxa"/>
            <w:tcBorders>
              <w:bottom w:val="nil"/>
            </w:tcBorders>
            <w:shd w:val="clear" w:color="auto" w:fill="D4DCE2"/>
          </w:tcPr>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
              <w:ind w:left="4"/>
              <w:rPr>
                <w:b/>
                <w:sz w:val="18"/>
              </w:rPr>
            </w:pPr>
            <w:r>
              <w:rPr>
                <w:b/>
                <w:sz w:val="18"/>
              </w:rPr>
              <w:t>Dragon Boat QLD</w:t>
            </w:r>
          </w:p>
        </w:tc>
        <w:tc>
          <w:tcPr>
            <w:tcW w:w="5519" w:type="dxa"/>
            <w:vMerge w:val="restart"/>
            <w:shd w:val="clear" w:color="auto" w:fill="D4DCE2"/>
          </w:tcPr>
          <w:p>
            <w:pPr>
              <w:pStyle w:val="TableParagraph"/>
              <w:ind w:left="109" w:right="108"/>
              <w:rPr>
                <w:sz w:val="18"/>
              </w:rPr>
            </w:pPr>
            <w:r>
              <w:rPr>
                <w:sz w:val="18"/>
              </w:rPr>
              <w:t>Paddlers seated all facing forward &amp; slightly outwards (no face to face). Standard dragon boat is 12.5m in length &amp; contains 10 seats for a max of 20 paddlers. Each seat is spaced .65m apart. Seats vary in width from .7m to 1.05m.  Dragon boats are operated with a steerer who stands approx. .6m behind the last seat in the boat. The ideal number of paddlers in a dragon boat is 20, however they can be operated with reduced numbers with 10 being the absolute minimum for safe operation. In competition a drummer is also used. A drummer sits on a seat on the bow facing the paddlers with the drummer seat placed 1.5m from the first</w:t>
            </w:r>
            <w:r>
              <w:rPr>
                <w:spacing w:val="-29"/>
                <w:sz w:val="18"/>
              </w:rPr>
              <w:t> </w:t>
            </w:r>
            <w:r>
              <w:rPr>
                <w:sz w:val="18"/>
              </w:rPr>
              <w:t>seat paddlers. As mentioned, 10 paddlers can safely operate a dragon boat if positioned 1 to a seat in a diagonal fashion left to right down the length of the boat. In this scenario left side paddlers would be spaced at 1.3m between paddlers and the same on the right. Diagonal spacing from seat to seat will vary from .76m</w:t>
            </w:r>
            <w:r>
              <w:rPr>
                <w:spacing w:val="-39"/>
                <w:sz w:val="18"/>
              </w:rPr>
              <w:t> </w:t>
            </w:r>
            <w:r>
              <w:rPr>
                <w:sz w:val="18"/>
              </w:rPr>
              <w:t>to</w:t>
            </w:r>
          </w:p>
          <w:p>
            <w:pPr>
              <w:pStyle w:val="TableParagraph"/>
              <w:ind w:left="4"/>
              <w:rPr>
                <w:sz w:val="18"/>
              </w:rPr>
            </w:pPr>
            <w:r>
              <w:rPr>
                <w:sz w:val="18"/>
              </w:rPr>
              <w:t>.86m depending upon the section of the boat paddlers are seated in.</w:t>
            </w:r>
          </w:p>
        </w:tc>
        <w:tc>
          <w:tcPr>
            <w:tcW w:w="2124" w:type="dxa"/>
            <w:vMerge w:val="restart"/>
            <w:shd w:val="clear" w:color="auto" w:fill="D4DCE2"/>
          </w:tcPr>
          <w:p>
            <w:pPr>
              <w:pStyle w:val="TableParagraph"/>
              <w:ind w:left="229" w:right="231" w:firstLine="151"/>
              <w:rPr>
                <w:sz w:val="18"/>
              </w:rPr>
            </w:pPr>
            <w:r>
              <w:rPr>
                <w:sz w:val="18"/>
              </w:rPr>
              <w:t>Craft are shared but other equipment such as paddles and PFD's are not shared. Some minimal sharing of paddles may occur but only from session to session not during sessions. Cleaning arrangements would be in place for this equipment after each session</w:t>
            </w:r>
            <w:r>
              <w:rPr>
                <w:spacing w:val="-5"/>
                <w:sz w:val="18"/>
              </w:rPr>
              <w:t> </w:t>
            </w:r>
            <w:r>
              <w:rPr>
                <w:sz w:val="18"/>
              </w:rPr>
              <w:t>use.</w:t>
            </w:r>
          </w:p>
        </w:tc>
        <w:tc>
          <w:tcPr>
            <w:tcW w:w="1647" w:type="dxa"/>
            <w:tcBorders>
              <w:bottom w:val="nil"/>
            </w:tcBorders>
            <w:shd w:val="clear" w:color="auto" w:fill="D4DCE2"/>
          </w:tcPr>
          <w:p>
            <w:pPr>
              <w:pStyle w:val="TableParagraph"/>
              <w:spacing w:before="7"/>
              <w:ind w:left="0"/>
              <w:rPr>
                <w:sz w:val="17"/>
              </w:rPr>
            </w:pPr>
          </w:p>
          <w:p>
            <w:pPr>
              <w:pStyle w:val="TableParagraph"/>
              <w:ind w:left="135" w:right="157" w:hanging="5"/>
              <w:rPr>
                <w:sz w:val="18"/>
              </w:rPr>
            </w:pPr>
            <w:r>
              <w:rPr>
                <w:sz w:val="18"/>
              </w:rPr>
              <w:t>Maximum number of participants in a dragon boat is 22 including drummer and steerer. During Stage 2 the boat will be operated during training with 10 paddlers plus a drummer and steerer, During Stage 3 (competition) </w:t>
            </w:r>
            <w:r>
              <w:rPr>
                <w:spacing w:val="-4"/>
                <w:sz w:val="18"/>
              </w:rPr>
              <w:t>the </w:t>
            </w:r>
            <w:r>
              <w:rPr>
                <w:sz w:val="18"/>
              </w:rPr>
              <w:t>preference is to operate boats with the full 22 people.</w:t>
            </w:r>
          </w:p>
        </w:tc>
        <w:tc>
          <w:tcPr>
            <w:tcW w:w="1649" w:type="dxa"/>
            <w:tcBorders>
              <w:bottom w:val="nil"/>
            </w:tcBorders>
            <w:shd w:val="clear" w:color="auto" w:fill="D4DCE2"/>
          </w:tcPr>
          <w:p>
            <w:pPr>
              <w:pStyle w:val="TableParagraph"/>
              <w:ind w:left="106" w:right="102"/>
              <w:rPr>
                <w:sz w:val="18"/>
              </w:rPr>
            </w:pPr>
            <w:r>
              <w:rPr>
                <w:sz w:val="18"/>
              </w:rPr>
              <w:t>Large open water spaces including rivers, canals and lakes. In Stage 2 the maximum number of participants in a boat would be 12 (10 paddlers plus a drummer &amp; steerer) in any one training session. Clubs who have greater than 20 members are able to stagger training sessions to ensure all members receive</w:t>
            </w:r>
          </w:p>
        </w:tc>
        <w:tc>
          <w:tcPr>
            <w:tcW w:w="2350" w:type="dxa"/>
            <w:vMerge w:val="restart"/>
            <w:shd w:val="clear" w:color="auto" w:fill="D4DCE2"/>
          </w:tcPr>
          <w:p>
            <w:pPr>
              <w:pStyle w:val="TableParagraph"/>
              <w:ind w:left="106" w:right="122"/>
              <w:rPr>
                <w:sz w:val="18"/>
              </w:rPr>
            </w:pPr>
            <w:r>
              <w:rPr>
                <w:sz w:val="18"/>
              </w:rPr>
              <w:t>Social distancing presents the greatest issue for a return to play in in Stages 2 and 3. During Stage 2 we can work with 10 paddlers plus a steerer (essential) &amp; drummer.</w:t>
            </w:r>
          </w:p>
          <w:p>
            <w:pPr>
              <w:pStyle w:val="TableParagraph"/>
              <w:ind w:left="106" w:right="232"/>
              <w:rPr>
                <w:sz w:val="18"/>
              </w:rPr>
            </w:pPr>
            <w:r>
              <w:rPr>
                <w:sz w:val="18"/>
              </w:rPr>
              <w:t>Dragon Boat Qld would like to see full boats of at least 20 participants be approved to train and compete in Stage 3.</w:t>
            </w:r>
          </w:p>
          <w:p>
            <w:pPr>
              <w:pStyle w:val="TableParagraph"/>
              <w:ind w:left="3" w:right="101"/>
              <w:rPr>
                <w:sz w:val="18"/>
              </w:rPr>
            </w:pPr>
            <w:r>
              <w:rPr>
                <w:sz w:val="18"/>
              </w:rPr>
              <w:t>Dragon Boat Qld has a Covid-Safe Plan in place for its clubs.</w:t>
            </w:r>
          </w:p>
        </w:tc>
      </w:tr>
      <w:tr>
        <w:trPr>
          <w:trHeight w:val="280" w:hRule="atLeast"/>
        </w:trPr>
        <w:tc>
          <w:tcPr>
            <w:tcW w:w="1568" w:type="dxa"/>
            <w:tcBorders>
              <w:top w:val="nil"/>
              <w:bottom w:val="nil"/>
            </w:tcBorders>
            <w:shd w:val="clear" w:color="auto" w:fill="D4DCE2"/>
          </w:tcPr>
          <w:p>
            <w:pPr>
              <w:pStyle w:val="TableParagraph"/>
              <w:ind w:left="0"/>
              <w:rPr>
                <w:rFonts w:ascii="Times New Roman"/>
                <w:sz w:val="18"/>
              </w:rPr>
            </w:pPr>
          </w:p>
        </w:tc>
        <w:tc>
          <w:tcPr>
            <w:tcW w:w="5519" w:type="dxa"/>
            <w:vMerge/>
            <w:tcBorders>
              <w:top w:val="nil"/>
            </w:tcBorders>
            <w:shd w:val="clear" w:color="auto" w:fill="D4DCE2"/>
          </w:tcPr>
          <w:p>
            <w:pPr>
              <w:rPr>
                <w:sz w:val="2"/>
                <w:szCs w:val="2"/>
              </w:rPr>
            </w:pPr>
          </w:p>
        </w:tc>
        <w:tc>
          <w:tcPr>
            <w:tcW w:w="2124" w:type="dxa"/>
            <w:vMerge/>
            <w:tcBorders>
              <w:top w:val="nil"/>
            </w:tcBorders>
            <w:shd w:val="clear" w:color="auto" w:fill="D4DCE2"/>
          </w:tcPr>
          <w:p>
            <w:pPr>
              <w:rPr>
                <w:sz w:val="2"/>
                <w:szCs w:val="2"/>
              </w:rPr>
            </w:pPr>
          </w:p>
        </w:tc>
        <w:tc>
          <w:tcPr>
            <w:tcW w:w="1647" w:type="dxa"/>
            <w:tcBorders>
              <w:top w:val="nil"/>
              <w:bottom w:val="nil"/>
            </w:tcBorders>
            <w:shd w:val="clear" w:color="auto" w:fill="D4DCE2"/>
          </w:tcPr>
          <w:p>
            <w:pPr>
              <w:pStyle w:val="TableParagraph"/>
              <w:ind w:left="0"/>
              <w:rPr>
                <w:rFonts w:ascii="Times New Roman"/>
                <w:sz w:val="18"/>
              </w:rPr>
            </w:pPr>
          </w:p>
        </w:tc>
        <w:tc>
          <w:tcPr>
            <w:tcW w:w="1649" w:type="dxa"/>
            <w:tcBorders>
              <w:top w:val="nil"/>
              <w:bottom w:val="nil"/>
            </w:tcBorders>
            <w:shd w:val="clear" w:color="auto" w:fill="D4DCE2"/>
          </w:tcPr>
          <w:p>
            <w:pPr>
              <w:pStyle w:val="TableParagraph"/>
              <w:spacing w:before="33"/>
              <w:ind w:left="226"/>
              <w:rPr>
                <w:sz w:val="18"/>
              </w:rPr>
            </w:pPr>
            <w:r>
              <w:rPr>
                <w:sz w:val="18"/>
              </w:rPr>
              <w:t>equal</w:t>
            </w:r>
          </w:p>
        </w:tc>
        <w:tc>
          <w:tcPr>
            <w:tcW w:w="2350" w:type="dxa"/>
            <w:vMerge/>
            <w:tcBorders>
              <w:top w:val="nil"/>
            </w:tcBorders>
            <w:shd w:val="clear" w:color="auto" w:fill="D4DCE2"/>
          </w:tcPr>
          <w:p>
            <w:pPr>
              <w:rPr>
                <w:sz w:val="2"/>
                <w:szCs w:val="2"/>
              </w:rPr>
            </w:pPr>
          </w:p>
        </w:tc>
      </w:tr>
      <w:tr>
        <w:trPr>
          <w:trHeight w:val="280" w:hRule="atLeast"/>
        </w:trPr>
        <w:tc>
          <w:tcPr>
            <w:tcW w:w="1568" w:type="dxa"/>
            <w:tcBorders>
              <w:top w:val="nil"/>
              <w:bottom w:val="nil"/>
            </w:tcBorders>
            <w:shd w:val="clear" w:color="auto" w:fill="D4DCE2"/>
          </w:tcPr>
          <w:p>
            <w:pPr>
              <w:pStyle w:val="TableParagraph"/>
              <w:ind w:left="0"/>
              <w:rPr>
                <w:rFonts w:ascii="Times New Roman"/>
                <w:sz w:val="18"/>
              </w:rPr>
            </w:pPr>
          </w:p>
        </w:tc>
        <w:tc>
          <w:tcPr>
            <w:tcW w:w="5519" w:type="dxa"/>
            <w:vMerge/>
            <w:tcBorders>
              <w:top w:val="nil"/>
            </w:tcBorders>
            <w:shd w:val="clear" w:color="auto" w:fill="D4DCE2"/>
          </w:tcPr>
          <w:p>
            <w:pPr>
              <w:rPr>
                <w:sz w:val="2"/>
                <w:szCs w:val="2"/>
              </w:rPr>
            </w:pPr>
          </w:p>
        </w:tc>
        <w:tc>
          <w:tcPr>
            <w:tcW w:w="2124" w:type="dxa"/>
            <w:vMerge/>
            <w:tcBorders>
              <w:top w:val="nil"/>
            </w:tcBorders>
            <w:shd w:val="clear" w:color="auto" w:fill="D4DCE2"/>
          </w:tcPr>
          <w:p>
            <w:pPr>
              <w:rPr>
                <w:sz w:val="2"/>
                <w:szCs w:val="2"/>
              </w:rPr>
            </w:pPr>
          </w:p>
        </w:tc>
        <w:tc>
          <w:tcPr>
            <w:tcW w:w="1647" w:type="dxa"/>
            <w:tcBorders>
              <w:top w:val="nil"/>
              <w:bottom w:val="nil"/>
            </w:tcBorders>
            <w:shd w:val="clear" w:color="auto" w:fill="D4DCE2"/>
          </w:tcPr>
          <w:p>
            <w:pPr>
              <w:pStyle w:val="TableParagraph"/>
              <w:ind w:left="0"/>
              <w:rPr>
                <w:rFonts w:ascii="Times New Roman"/>
                <w:sz w:val="18"/>
              </w:rPr>
            </w:pPr>
          </w:p>
        </w:tc>
        <w:tc>
          <w:tcPr>
            <w:tcW w:w="1649" w:type="dxa"/>
            <w:tcBorders>
              <w:top w:val="nil"/>
              <w:bottom w:val="nil"/>
            </w:tcBorders>
            <w:shd w:val="clear" w:color="auto" w:fill="D4DCE2"/>
          </w:tcPr>
          <w:p>
            <w:pPr>
              <w:pStyle w:val="TableParagraph"/>
              <w:spacing w:before="33"/>
              <w:ind w:left="226"/>
              <w:rPr>
                <w:sz w:val="18"/>
              </w:rPr>
            </w:pPr>
            <w:r>
              <w:rPr>
                <w:sz w:val="18"/>
              </w:rPr>
              <w:t>opportunity to</w:t>
            </w:r>
          </w:p>
        </w:tc>
        <w:tc>
          <w:tcPr>
            <w:tcW w:w="2350" w:type="dxa"/>
            <w:vMerge/>
            <w:tcBorders>
              <w:top w:val="nil"/>
            </w:tcBorders>
            <w:shd w:val="clear" w:color="auto" w:fill="D4DCE2"/>
          </w:tcPr>
          <w:p>
            <w:pPr>
              <w:rPr>
                <w:sz w:val="2"/>
                <w:szCs w:val="2"/>
              </w:rPr>
            </w:pPr>
          </w:p>
        </w:tc>
      </w:tr>
      <w:tr>
        <w:trPr>
          <w:trHeight w:val="240" w:hRule="atLeast"/>
        </w:trPr>
        <w:tc>
          <w:tcPr>
            <w:tcW w:w="1568" w:type="dxa"/>
            <w:tcBorders>
              <w:top w:val="nil"/>
            </w:tcBorders>
            <w:shd w:val="clear" w:color="auto" w:fill="D4DCE2"/>
          </w:tcPr>
          <w:p>
            <w:pPr>
              <w:pStyle w:val="TableParagraph"/>
              <w:ind w:left="0"/>
              <w:rPr>
                <w:rFonts w:ascii="Times New Roman"/>
                <w:sz w:val="16"/>
              </w:rPr>
            </w:pPr>
          </w:p>
        </w:tc>
        <w:tc>
          <w:tcPr>
            <w:tcW w:w="5519" w:type="dxa"/>
            <w:vMerge/>
            <w:tcBorders>
              <w:top w:val="nil"/>
            </w:tcBorders>
            <w:shd w:val="clear" w:color="auto" w:fill="D4DCE2"/>
          </w:tcPr>
          <w:p>
            <w:pPr>
              <w:rPr>
                <w:sz w:val="2"/>
                <w:szCs w:val="2"/>
              </w:rPr>
            </w:pPr>
          </w:p>
        </w:tc>
        <w:tc>
          <w:tcPr>
            <w:tcW w:w="2124" w:type="dxa"/>
            <w:vMerge/>
            <w:tcBorders>
              <w:top w:val="nil"/>
            </w:tcBorders>
            <w:shd w:val="clear" w:color="auto" w:fill="D4DCE2"/>
          </w:tcPr>
          <w:p>
            <w:pPr>
              <w:rPr>
                <w:sz w:val="2"/>
                <w:szCs w:val="2"/>
              </w:rPr>
            </w:pPr>
          </w:p>
        </w:tc>
        <w:tc>
          <w:tcPr>
            <w:tcW w:w="1647" w:type="dxa"/>
            <w:tcBorders>
              <w:top w:val="nil"/>
            </w:tcBorders>
            <w:shd w:val="clear" w:color="auto" w:fill="D4DCE2"/>
          </w:tcPr>
          <w:p>
            <w:pPr>
              <w:pStyle w:val="TableParagraph"/>
              <w:ind w:left="0"/>
              <w:rPr>
                <w:rFonts w:ascii="Times New Roman"/>
                <w:sz w:val="16"/>
              </w:rPr>
            </w:pPr>
          </w:p>
        </w:tc>
        <w:tc>
          <w:tcPr>
            <w:tcW w:w="1649" w:type="dxa"/>
            <w:tcBorders>
              <w:top w:val="nil"/>
            </w:tcBorders>
            <w:shd w:val="clear" w:color="auto" w:fill="D4DCE2"/>
          </w:tcPr>
          <w:p>
            <w:pPr>
              <w:pStyle w:val="TableParagraph"/>
              <w:spacing w:line="187" w:lineRule="exact" w:before="33"/>
              <w:ind w:left="226"/>
              <w:rPr>
                <w:sz w:val="18"/>
              </w:rPr>
            </w:pPr>
            <w:r>
              <w:rPr>
                <w:sz w:val="18"/>
              </w:rPr>
              <w:t>training.</w:t>
            </w:r>
          </w:p>
        </w:tc>
        <w:tc>
          <w:tcPr>
            <w:tcW w:w="2350" w:type="dxa"/>
            <w:vMerge/>
            <w:tcBorders>
              <w:top w:val="nil"/>
            </w:tcBorders>
            <w:shd w:val="clear" w:color="auto" w:fill="D4DCE2"/>
          </w:tcPr>
          <w:p>
            <w:pPr>
              <w:rPr>
                <w:sz w:val="2"/>
                <w:szCs w:val="2"/>
              </w:rPr>
            </w:pPr>
          </w:p>
        </w:tc>
      </w:tr>
    </w:tbl>
    <w:p>
      <w:pPr>
        <w:spacing w:after="0"/>
        <w:rPr>
          <w:sz w:val="2"/>
          <w:szCs w:val="2"/>
        </w:rPr>
        <w:sectPr>
          <w:pgSz w:w="16850" w:h="11920" w:orient="landscape"/>
          <w:pgMar w:header="0" w:footer="217" w:top="1000" w:bottom="400" w:left="740" w:right="740"/>
        </w:sectPr>
      </w:pPr>
    </w:p>
    <w:p>
      <w:pPr>
        <w:pStyle w:val="Heading2"/>
        <w:spacing w:before="182"/>
      </w:pPr>
      <w:bookmarkStart w:name="_bookmark19" w:id="30"/>
      <w:bookmarkEnd w:id="30"/>
      <w:r>
        <w:rPr/>
      </w:r>
      <w:r>
        <w:rPr>
          <w:color w:val="007AB3"/>
        </w:rPr>
        <w:t>Part B - Shared Link to Member SSO Documents / Sites:</w:t>
      </w:r>
    </w:p>
    <w:p>
      <w:pPr>
        <w:pStyle w:val="BodyText"/>
        <w:spacing w:before="3"/>
        <w:rPr>
          <w:sz w:val="47"/>
        </w:rPr>
      </w:pPr>
    </w:p>
    <w:p>
      <w:pPr>
        <w:pStyle w:val="BodyText"/>
        <w:spacing w:before="1"/>
        <w:ind w:left="392"/>
      </w:pPr>
      <w:bookmarkStart w:name="_bookmark20" w:id="31"/>
      <w:bookmarkEnd w:id="31"/>
      <w:r>
        <w:rPr/>
      </w:r>
      <w:hyperlink r:id="rId27">
        <w:r>
          <w:rPr>
            <w:color w:val="007AB3"/>
            <w:u w:val="single" w:color="007AB3"/>
          </w:rPr>
          <w:t>Dragon Boat QLD</w:t>
        </w:r>
      </w:hyperlink>
    </w:p>
    <w:p>
      <w:pPr>
        <w:spacing w:after="0"/>
        <w:sectPr>
          <w:pgSz w:w="16850" w:h="11920" w:orient="landscape"/>
          <w:pgMar w:header="0" w:footer="217" w:top="1100" w:bottom="480" w:left="740" w:right="740"/>
        </w:sectPr>
      </w:pPr>
    </w:p>
    <w:p>
      <w:pPr>
        <w:pStyle w:val="BodyText"/>
      </w:pPr>
      <w:r>
        <w:rPr/>
        <w:pict>
          <v:shape style="position:absolute;margin-left:426.429993pt;margin-top:570.685791pt;width:12.25pt;height:12.35pt;mso-position-horizontal-relative:page;mso-position-vertical-relative:page;z-index:-253376512" type="#_x0000_t202" filled="false" stroked="false">
            <v:textbox inset="0,0,0,0">
              <w:txbxContent>
                <w:p>
                  <w:pPr>
                    <w:spacing w:line="247" w:lineRule="exact" w:before="0"/>
                    <w:ind w:left="0" w:right="0" w:firstLine="0"/>
                    <w:jc w:val="left"/>
                    <w:rPr>
                      <w:sz w:val="22"/>
                    </w:rPr>
                  </w:pPr>
                  <w:r>
                    <w:rPr>
                      <w:sz w:val="22"/>
                    </w:rPr>
                    <w:t>23</w:t>
                  </w:r>
                </w:p>
              </w:txbxContent>
            </v:textbox>
            <w10:wrap type="none"/>
          </v:shape>
        </w:pict>
      </w:r>
      <w:r>
        <w:rPr/>
        <w:drawing>
          <wp:anchor distT="0" distB="0" distL="0" distR="0" allowOverlap="1" layoutInCell="1" locked="0" behindDoc="0" simplePos="0" relativeHeight="251661312">
            <wp:simplePos x="0" y="0"/>
            <wp:positionH relativeFrom="page">
              <wp:posOffset>4248150</wp:posOffset>
            </wp:positionH>
            <wp:positionV relativeFrom="page">
              <wp:posOffset>146011</wp:posOffset>
            </wp:positionV>
            <wp:extent cx="5449699" cy="7252843"/>
            <wp:effectExtent l="0" t="0" r="0" b="0"/>
            <wp:wrapNone/>
            <wp:docPr id="33" name="image7.jpeg"/>
            <wp:cNvGraphicFramePr>
              <a:graphicFrameLocks noChangeAspect="1"/>
            </wp:cNvGraphicFramePr>
            <a:graphic>
              <a:graphicData uri="http://schemas.openxmlformats.org/drawingml/2006/picture">
                <pic:pic>
                  <pic:nvPicPr>
                    <pic:cNvPr id="34" name="image7.jpeg"/>
                    <pic:cNvPicPr/>
                  </pic:nvPicPr>
                  <pic:blipFill>
                    <a:blip r:embed="rId29" cstate="print"/>
                    <a:stretch>
                      <a:fillRect/>
                    </a:stretch>
                  </pic:blipFill>
                  <pic:spPr>
                    <a:xfrm>
                      <a:off x="0" y="0"/>
                      <a:ext cx="5449699" cy="7252843"/>
                    </a:xfrm>
                    <a:prstGeom prst="rect">
                      <a:avLst/>
                    </a:prstGeom>
                  </pic:spPr>
                </pic:pic>
              </a:graphicData>
            </a:graphic>
          </wp:anchor>
        </w:drawing>
      </w:r>
    </w:p>
    <w:p>
      <w:pPr>
        <w:pStyle w:val="BodyText"/>
      </w:pPr>
    </w:p>
    <w:p>
      <w:pPr>
        <w:pStyle w:val="BodyText"/>
      </w:pPr>
    </w:p>
    <w:p>
      <w:pPr>
        <w:pStyle w:val="BodyText"/>
        <w:spacing w:before="7"/>
        <w:rPr>
          <w:sz w:val="24"/>
        </w:rPr>
      </w:pPr>
    </w:p>
    <w:p>
      <w:pPr>
        <w:pStyle w:val="Heading2"/>
      </w:pPr>
      <w:bookmarkStart w:name="_bookmark21" w:id="32"/>
      <w:bookmarkEnd w:id="32"/>
      <w:r>
        <w:rPr/>
      </w:r>
      <w:r>
        <w:rPr>
          <w:color w:val="007AB3"/>
        </w:rPr>
        <w:t>Part C – Images</w:t>
      </w:r>
    </w:p>
    <w:p>
      <w:pPr>
        <w:pStyle w:val="BodyText"/>
        <w:rPr>
          <w:sz w:val="36"/>
        </w:rPr>
      </w:pPr>
    </w:p>
    <w:p>
      <w:pPr>
        <w:pStyle w:val="Heading3"/>
        <w:ind w:left="280"/>
      </w:pPr>
      <w:r>
        <w:rPr/>
        <w:t>Approved Dragon Boat Seating Plan</w:t>
      </w:r>
    </w:p>
    <w:p>
      <w:pPr>
        <w:pStyle w:val="BodyText"/>
        <w:rPr>
          <w:b/>
        </w:rPr>
      </w:pPr>
    </w:p>
    <w:p>
      <w:pPr>
        <w:pStyle w:val="BodyText"/>
        <w:rPr>
          <w:b/>
        </w:rPr>
      </w:pPr>
    </w:p>
    <w:p>
      <w:pPr>
        <w:pStyle w:val="BodyText"/>
        <w:rPr>
          <w:b/>
        </w:rPr>
      </w:pPr>
    </w:p>
    <w:p>
      <w:pPr>
        <w:pStyle w:val="BodyText"/>
        <w:spacing w:before="9"/>
        <w:rPr>
          <w:b/>
          <w:sz w:val="13"/>
        </w:rPr>
      </w:pPr>
      <w:r>
        <w:rPr/>
        <w:drawing>
          <wp:anchor distT="0" distB="0" distL="0" distR="0" allowOverlap="1" layoutInCell="1" locked="0" behindDoc="0" simplePos="0" relativeHeight="1">
            <wp:simplePos x="0" y="0"/>
            <wp:positionH relativeFrom="page">
              <wp:posOffset>1723389</wp:posOffset>
            </wp:positionH>
            <wp:positionV relativeFrom="paragraph">
              <wp:posOffset>126000</wp:posOffset>
            </wp:positionV>
            <wp:extent cx="1282495" cy="3702748"/>
            <wp:effectExtent l="0" t="0" r="0" b="0"/>
            <wp:wrapTopAndBottom/>
            <wp:docPr id="35" name="image8.jpeg"/>
            <wp:cNvGraphicFramePr>
              <a:graphicFrameLocks noChangeAspect="1"/>
            </wp:cNvGraphicFramePr>
            <a:graphic>
              <a:graphicData uri="http://schemas.openxmlformats.org/drawingml/2006/picture">
                <pic:pic>
                  <pic:nvPicPr>
                    <pic:cNvPr id="36" name="image8.jpeg"/>
                    <pic:cNvPicPr/>
                  </pic:nvPicPr>
                  <pic:blipFill>
                    <a:blip r:embed="rId30" cstate="print"/>
                    <a:stretch>
                      <a:fillRect/>
                    </a:stretch>
                  </pic:blipFill>
                  <pic:spPr>
                    <a:xfrm>
                      <a:off x="0" y="0"/>
                      <a:ext cx="1282495" cy="3702748"/>
                    </a:xfrm>
                    <a:prstGeom prst="rect">
                      <a:avLst/>
                    </a:prstGeom>
                  </pic:spPr>
                </pic:pic>
              </a:graphicData>
            </a:graphic>
          </wp:anchor>
        </w:drawing>
      </w:r>
    </w:p>
    <w:p>
      <w:pPr>
        <w:spacing w:after="0"/>
        <w:rPr>
          <w:sz w:val="13"/>
        </w:rPr>
        <w:sectPr>
          <w:footerReference w:type="default" r:id="rId28"/>
          <w:pgSz w:w="16850" w:h="11920" w:orient="landscape"/>
          <w:pgMar w:footer="0" w:header="0" w:top="220" w:bottom="0" w:left="740" w:right="740"/>
        </w:sectPr>
      </w:pPr>
    </w:p>
    <w:p>
      <w:pPr>
        <w:pStyle w:val="Heading2"/>
        <w:spacing w:before="78"/>
      </w:pPr>
      <w:bookmarkStart w:name="_bookmark22" w:id="33"/>
      <w:bookmarkEnd w:id="33"/>
      <w:r>
        <w:rPr/>
      </w:r>
      <w:r>
        <w:rPr>
          <w:color w:val="007AB3"/>
        </w:rPr>
        <w:t>Part D – Covid-Safe Plan Checklist</w:t>
      </w:r>
    </w:p>
    <w:p>
      <w:pPr>
        <w:pStyle w:val="BodyText"/>
        <w:spacing w:before="4"/>
        <w:rPr>
          <w:sz w:val="41"/>
        </w:rPr>
      </w:pPr>
    </w:p>
    <w:p>
      <w:pPr>
        <w:spacing w:before="0"/>
        <w:ind w:left="392" w:right="0" w:firstLine="0"/>
        <w:jc w:val="left"/>
        <w:rPr>
          <w:b/>
          <w:sz w:val="28"/>
        </w:rPr>
      </w:pPr>
      <w:r>
        <w:rPr>
          <w:b/>
          <w:color w:val="171717"/>
          <w:sz w:val="28"/>
        </w:rPr>
        <w:t>COVID-SAFE PLAN Checklist (SPORT)</w:t>
      </w:r>
    </w:p>
    <w:p>
      <w:pPr>
        <w:pStyle w:val="BodyText"/>
        <w:spacing w:before="10"/>
        <w:rPr>
          <w:b/>
          <w:sz w:val="38"/>
        </w:rPr>
      </w:pPr>
    </w:p>
    <w:p>
      <w:pPr>
        <w:spacing w:before="1"/>
        <w:ind w:left="392" w:right="0" w:firstLine="0"/>
        <w:jc w:val="left"/>
        <w:rPr>
          <w:b/>
          <w:sz w:val="24"/>
        </w:rPr>
      </w:pPr>
      <w:r>
        <w:rPr>
          <w:b/>
          <w:color w:val="171717"/>
          <w:sz w:val="24"/>
        </w:rPr>
        <w:t>Checklist for affiliated clubs to follow in operating under the Covid-Safe Plan</w:t>
      </w:r>
    </w:p>
    <w:p>
      <w:pPr>
        <w:pStyle w:val="BodyText"/>
        <w:rPr>
          <w:b/>
        </w:rPr>
      </w:pPr>
    </w:p>
    <w:p>
      <w:pPr>
        <w:pStyle w:val="BodyText"/>
        <w:spacing w:before="7"/>
        <w:rPr>
          <w:b/>
          <w:sz w:val="19"/>
        </w:r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74"/>
      </w:tblGrid>
      <w:tr>
        <w:trPr>
          <w:trHeight w:val="618"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Keep up to date with any Queensland Government information regarding sport, fitness and recreation via the</w:t>
            </w:r>
            <w:r>
              <w:rPr>
                <w:color w:val="006EC0"/>
                <w:sz w:val="19"/>
              </w:rPr>
              <w:t> </w:t>
            </w:r>
            <w:hyperlink r:id="rId32">
              <w:r>
                <w:rPr>
                  <w:color w:val="006EC0"/>
                  <w:sz w:val="19"/>
                  <w:u w:val="single" w:color="006EC0"/>
                </w:rPr>
                <w:t>Return to Play website</w:t>
              </w:r>
              <w:r>
                <w:rPr>
                  <w:color w:val="171717"/>
                  <w:sz w:val="19"/>
                </w:rPr>
                <w:t>.</w:t>
              </w:r>
            </w:hyperlink>
          </w:p>
        </w:tc>
      </w:tr>
      <w:tr>
        <w:trPr>
          <w:trHeight w:val="359" w:hRule="atLeast"/>
        </w:trPr>
        <w:tc>
          <w:tcPr>
            <w:tcW w:w="13174" w:type="dxa"/>
          </w:tcPr>
          <w:p>
            <w:pPr>
              <w:pStyle w:val="TableParagraph"/>
              <w:spacing w:line="238" w:lineRule="exact" w:before="102"/>
              <w:rPr>
                <w:sz w:val="19"/>
              </w:rPr>
            </w:pPr>
            <w:r>
              <w:rPr>
                <w:rFonts w:ascii="Segoe UI Symbol" w:hAnsi="Segoe UI Symbol"/>
                <w:color w:val="171717"/>
                <w:sz w:val="19"/>
              </w:rPr>
              <w:t>□ </w:t>
            </w:r>
            <w:r>
              <w:rPr>
                <w:color w:val="171717"/>
                <w:sz w:val="19"/>
              </w:rPr>
              <w:t>Read/complete the Safe Work Australia COVID</w:t>
            </w:r>
            <w:r>
              <w:rPr>
                <w:color w:val="006EC0"/>
                <w:sz w:val="19"/>
              </w:rPr>
              <w:t> </w:t>
            </w:r>
            <w:hyperlink r:id="rId33">
              <w:r>
                <w:rPr>
                  <w:color w:val="006EC0"/>
                  <w:sz w:val="19"/>
                  <w:u w:val="single" w:color="006EC0"/>
                </w:rPr>
                <w:t>resource kit</w:t>
              </w:r>
              <w:r>
                <w:rPr>
                  <w:color w:val="006EC0"/>
                  <w:sz w:val="19"/>
                </w:rPr>
                <w:t> </w:t>
              </w:r>
            </w:hyperlink>
            <w:r>
              <w:rPr>
                <w:color w:val="171717"/>
                <w:sz w:val="19"/>
              </w:rPr>
              <w:t>to the industry</w:t>
            </w:r>
          </w:p>
        </w:tc>
      </w:tr>
      <w:tr>
        <w:trPr>
          <w:trHeight w:val="880" w:hRule="atLeast"/>
        </w:trPr>
        <w:tc>
          <w:tcPr>
            <w:tcW w:w="13174" w:type="dxa"/>
          </w:tcPr>
          <w:p>
            <w:pPr>
              <w:pStyle w:val="TableParagraph"/>
              <w:spacing w:line="256" w:lineRule="auto" w:before="121"/>
              <w:ind w:right="504"/>
              <w:rPr>
                <w:sz w:val="19"/>
              </w:rPr>
            </w:pPr>
            <w:r>
              <w:rPr>
                <w:rFonts w:ascii="Segoe UI Symbol" w:hAnsi="Segoe UI Symbol"/>
                <w:color w:val="171717"/>
                <w:sz w:val="19"/>
              </w:rPr>
              <w:t>□ </w:t>
            </w:r>
            <w:r>
              <w:rPr>
                <w:color w:val="171717"/>
                <w:sz w:val="19"/>
              </w:rPr>
              <w:t>Check the Queensland Government’s</w:t>
            </w:r>
            <w:r>
              <w:rPr>
                <w:color w:val="006EC0"/>
                <w:sz w:val="19"/>
              </w:rPr>
              <w:t> </w:t>
            </w:r>
            <w:hyperlink r:id="rId34">
              <w:r>
                <w:rPr>
                  <w:color w:val="006EC0"/>
                  <w:sz w:val="19"/>
                  <w:u w:val="single" w:color="006EC0"/>
                </w:rPr>
                <w:t>COVID-19 website</w:t>
              </w:r>
              <w:r>
                <w:rPr>
                  <w:color w:val="006EC0"/>
                  <w:sz w:val="19"/>
                </w:rPr>
                <w:t> </w:t>
              </w:r>
            </w:hyperlink>
            <w:r>
              <w:rPr>
                <w:color w:val="171717"/>
                <w:sz w:val="19"/>
              </w:rPr>
              <w:t>to confirm your industry has a COVID Safe Plan in place. Otherwise abide by the specific restrictions outlined in the roadmap regarding the number of people, the type of activity and travel allowed.</w:t>
            </w:r>
          </w:p>
        </w:tc>
      </w:tr>
      <w:tr>
        <w:trPr>
          <w:trHeight w:val="600"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Check with your State Level Organisation or Peak Body if there is further information or guidance material applicable to your activity.</w:t>
            </w:r>
          </w:p>
        </w:tc>
      </w:tr>
      <w:tr>
        <w:trPr>
          <w:trHeight w:val="722" w:hRule="atLeast"/>
        </w:trPr>
        <w:tc>
          <w:tcPr>
            <w:tcW w:w="13174" w:type="dxa"/>
          </w:tcPr>
          <w:p>
            <w:pPr>
              <w:pStyle w:val="TableParagraph"/>
              <w:spacing w:before="118"/>
              <w:rPr>
                <w:sz w:val="19"/>
              </w:rPr>
            </w:pPr>
            <w:r>
              <w:rPr>
                <w:rFonts w:ascii="Segoe UI Symbol" w:hAnsi="Segoe UI Symbol"/>
                <w:color w:val="171717"/>
                <w:sz w:val="19"/>
              </w:rPr>
              <w:t>□ </w:t>
            </w:r>
            <w:r>
              <w:rPr>
                <w:color w:val="171717"/>
                <w:sz w:val="19"/>
              </w:rPr>
              <w:t>Check with your venue or facility on any procedures and requirements applicable for the return of activity.</w:t>
            </w:r>
          </w:p>
        </w:tc>
      </w:tr>
      <w:tr>
        <w:trPr>
          <w:trHeight w:val="1260" w:hRule="atLeast"/>
        </w:trPr>
        <w:tc>
          <w:tcPr>
            <w:tcW w:w="13174" w:type="dxa"/>
          </w:tcPr>
          <w:p>
            <w:pPr>
              <w:pStyle w:val="TableParagraph"/>
              <w:spacing w:line="264" w:lineRule="auto" w:before="116"/>
              <w:ind w:right="202"/>
              <w:rPr>
                <w:sz w:val="19"/>
              </w:rPr>
            </w:pPr>
            <w:r>
              <w:rPr>
                <w:rFonts w:ascii="Segoe UI Symbol" w:hAnsi="Segoe UI Symbol"/>
                <w:color w:val="171717"/>
                <w:sz w:val="19"/>
              </w:rPr>
              <w:t>□ </w:t>
            </w:r>
            <w:r>
              <w:rPr>
                <w:color w:val="171717"/>
                <w:sz w:val="19"/>
              </w:rPr>
              <w:t>Check with your insurer(s) or insurance broker and confirm coverage inclusions and exclusions. Clarify if there are any specific exclusions caused by COVID-19, if any conditions apply to your policies, if any specific approvals/consents are required and whether return to sport plans can be noted against relevant policies.</w:t>
            </w:r>
          </w:p>
        </w:tc>
      </w:tr>
      <w:tr>
        <w:trPr>
          <w:trHeight w:val="719"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Update Risk Management processes in line with the approved Industry Plan and ensure records are kept up to date.</w:t>
            </w:r>
          </w:p>
        </w:tc>
      </w:tr>
      <w:tr>
        <w:trPr>
          <w:trHeight w:val="419" w:hRule="atLeast"/>
        </w:trPr>
        <w:tc>
          <w:tcPr>
            <w:tcW w:w="13174" w:type="dxa"/>
            <w:shd w:val="clear" w:color="auto" w:fill="D9D9D9"/>
          </w:tcPr>
          <w:p>
            <w:pPr>
              <w:pStyle w:val="TableParagraph"/>
              <w:ind w:left="0"/>
              <w:rPr>
                <w:rFonts w:ascii="Times New Roman"/>
                <w:sz w:val="18"/>
              </w:rPr>
            </w:pPr>
          </w:p>
        </w:tc>
      </w:tr>
      <w:tr>
        <w:trPr>
          <w:trHeight w:val="419" w:hRule="atLeast"/>
        </w:trPr>
        <w:tc>
          <w:tcPr>
            <w:tcW w:w="13174" w:type="dxa"/>
          </w:tcPr>
          <w:p>
            <w:pPr>
              <w:pStyle w:val="TableParagraph"/>
              <w:spacing w:before="120"/>
              <w:rPr>
                <w:b/>
                <w:sz w:val="22"/>
              </w:rPr>
            </w:pPr>
            <w:r>
              <w:rPr>
                <w:b/>
                <w:color w:val="171717"/>
                <w:sz w:val="22"/>
              </w:rPr>
              <w:t>Workforce and training</w:t>
            </w:r>
          </w:p>
        </w:tc>
      </w:tr>
      <w:tr>
        <w:trPr>
          <w:trHeight w:val="940" w:hRule="atLeast"/>
        </w:trPr>
        <w:tc>
          <w:tcPr>
            <w:tcW w:w="13174" w:type="dxa"/>
          </w:tcPr>
          <w:p>
            <w:pPr>
              <w:pStyle w:val="TableParagraph"/>
              <w:spacing w:line="261" w:lineRule="auto" w:before="118"/>
              <w:ind w:right="452"/>
              <w:rPr>
                <w:sz w:val="19"/>
              </w:rPr>
            </w:pPr>
            <w:r>
              <w:rPr>
                <w:rFonts w:ascii="Segoe UI Symbol" w:hAnsi="Segoe UI Symbol"/>
                <w:color w:val="171717"/>
                <w:sz w:val="19"/>
              </w:rPr>
              <w:t>□ </w:t>
            </w:r>
            <w:r>
              <w:rPr>
                <w:sz w:val="19"/>
              </w:rPr>
              <w:t>Review the Roadmap for easing Restrictions</w:t>
            </w:r>
            <w:r>
              <w:rPr>
                <w:color w:val="006EC0"/>
                <w:sz w:val="19"/>
              </w:rPr>
              <w:t> </w:t>
            </w:r>
            <w:hyperlink r:id="rId35">
              <w:r>
                <w:rPr>
                  <w:color w:val="006EC0"/>
                  <w:sz w:val="19"/>
                  <w:u w:val="single" w:color="006EC0"/>
                </w:rPr>
                <w:t>Framework for COVID Safe Businesses</w:t>
              </w:r>
              <w:r>
                <w:rPr>
                  <w:color w:val="006EC0"/>
                  <w:sz w:val="19"/>
                </w:rPr>
                <w:t> </w:t>
              </w:r>
            </w:hyperlink>
            <w:r>
              <w:rPr>
                <w:sz w:val="19"/>
              </w:rPr>
              <w:t>to ensure that Workplace Health and Safety requirements are been met.</w:t>
            </w:r>
            <w:hyperlink r:id="rId36">
              <w:r>
                <w:rPr>
                  <w:color w:val="006EC0"/>
                  <w:sz w:val="19"/>
                </w:rPr>
                <w:t> </w:t>
              </w:r>
              <w:r>
                <w:rPr>
                  <w:color w:val="006EC0"/>
                  <w:sz w:val="19"/>
                  <w:u w:val="single" w:color="006EC0"/>
                </w:rPr>
                <w:t>Supporting information for the framework</w:t>
              </w:r>
              <w:r>
                <w:rPr>
                  <w:sz w:val="19"/>
                </w:rPr>
                <w:t>.</w:t>
              </w:r>
            </w:hyperlink>
          </w:p>
        </w:tc>
      </w:tr>
      <w:tr>
        <w:trPr>
          <w:trHeight w:val="861" w:hRule="atLeast"/>
        </w:trPr>
        <w:tc>
          <w:tcPr>
            <w:tcW w:w="13174" w:type="dxa"/>
          </w:tcPr>
          <w:p>
            <w:pPr>
              <w:pStyle w:val="TableParagraph"/>
              <w:spacing w:line="259" w:lineRule="auto" w:before="118"/>
              <w:ind w:right="154"/>
              <w:rPr>
                <w:sz w:val="19"/>
              </w:rPr>
            </w:pPr>
            <w:r>
              <w:rPr>
                <w:rFonts w:ascii="Segoe UI Symbol" w:hAnsi="Segoe UI Symbol"/>
                <w:color w:val="171717"/>
                <w:sz w:val="19"/>
              </w:rPr>
              <w:t>□ </w:t>
            </w:r>
            <w:r>
              <w:rPr>
                <w:color w:val="171717"/>
                <w:sz w:val="19"/>
              </w:rPr>
              <w:t>Consult with workers/volunteers and their representatives on COVID-19 measures and provide adequate information and education, including changes to tasks and practices and appropriate cleaning and disinfection practices.</w:t>
            </w:r>
          </w:p>
        </w:tc>
      </w:tr>
    </w:tbl>
    <w:p>
      <w:pPr>
        <w:spacing w:after="0" w:line="259" w:lineRule="auto"/>
        <w:rPr>
          <w:sz w:val="19"/>
        </w:rPr>
        <w:sectPr>
          <w:footerReference w:type="default" r:id="rId31"/>
          <w:pgSz w:w="16850" w:h="11920" w:orient="landscape"/>
          <w:pgMar w:footer="217" w:header="0" w:top="1020" w:bottom="400" w:left="740" w:right="740"/>
          <w:pgNumType w:start="24"/>
        </w:sect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74"/>
      </w:tblGrid>
      <w:tr>
        <w:trPr>
          <w:trHeight w:val="861" w:hRule="atLeast"/>
        </w:trPr>
        <w:tc>
          <w:tcPr>
            <w:tcW w:w="13174" w:type="dxa"/>
          </w:tcPr>
          <w:p>
            <w:pPr>
              <w:pStyle w:val="TableParagraph"/>
              <w:spacing w:line="256" w:lineRule="auto" w:before="121"/>
              <w:ind w:right="92"/>
              <w:rPr>
                <w:sz w:val="19"/>
              </w:rPr>
            </w:pPr>
            <w:r>
              <w:rPr>
                <w:rFonts w:ascii="Segoe UI Symbol" w:hAnsi="Segoe UI Symbol"/>
                <w:color w:val="171717"/>
                <w:sz w:val="19"/>
              </w:rPr>
              <w:t>□ </w:t>
            </w:r>
            <w:r>
              <w:rPr>
                <w:color w:val="171717"/>
                <w:sz w:val="19"/>
              </w:rPr>
              <w:t>Provide personal protective equipment (PPE) where necessary and in accordance with the relevant State and National guidelines. For more information view the</w:t>
            </w:r>
            <w:r>
              <w:rPr>
                <w:color w:val="006EC0"/>
                <w:sz w:val="19"/>
              </w:rPr>
              <w:t> </w:t>
            </w:r>
            <w:hyperlink r:id="rId15">
              <w:r>
                <w:rPr>
                  <w:color w:val="006EC0"/>
                  <w:sz w:val="19"/>
                  <w:u w:val="single" w:color="006EC0"/>
                </w:rPr>
                <w:t>Workplace Health and Safety Queensland guide</w:t>
              </w:r>
              <w:r>
                <w:rPr>
                  <w:color w:val="171717"/>
                  <w:sz w:val="19"/>
                </w:rPr>
                <w:t>.</w:t>
              </w:r>
            </w:hyperlink>
          </w:p>
        </w:tc>
      </w:tr>
      <w:tr>
        <w:trPr>
          <w:trHeight w:val="877" w:hRule="atLeast"/>
        </w:trPr>
        <w:tc>
          <w:tcPr>
            <w:tcW w:w="13174" w:type="dxa"/>
          </w:tcPr>
          <w:p>
            <w:pPr>
              <w:pStyle w:val="TableParagraph"/>
              <w:spacing w:line="256" w:lineRule="auto" w:before="118"/>
              <w:ind w:right="504"/>
              <w:rPr>
                <w:sz w:val="19"/>
              </w:rPr>
            </w:pPr>
            <w:r>
              <w:rPr>
                <w:rFonts w:ascii="Segoe UI Symbol" w:hAnsi="Segoe UI Symbol"/>
                <w:color w:val="171717"/>
                <w:sz w:val="19"/>
              </w:rPr>
              <w:t>□ </w:t>
            </w:r>
            <w:r>
              <w:rPr>
                <w:color w:val="171717"/>
                <w:sz w:val="19"/>
              </w:rPr>
              <w:t>Ensure completion of any required training – including any that is mandated by the Queensland Government such as staff in industries requiring a COVID Safe Checklist. Training programs will be free to access online through</w:t>
            </w:r>
            <w:r>
              <w:rPr>
                <w:color w:val="006EC0"/>
                <w:sz w:val="19"/>
              </w:rPr>
              <w:t> </w:t>
            </w:r>
            <w:hyperlink r:id="rId37">
              <w:r>
                <w:rPr>
                  <w:color w:val="006EC0"/>
                  <w:sz w:val="19"/>
                  <w:u w:val="single" w:color="006EC0"/>
                </w:rPr>
                <w:t>TAFE Queensland</w:t>
              </w:r>
              <w:r>
                <w:rPr>
                  <w:color w:val="171717"/>
                  <w:sz w:val="19"/>
                </w:rPr>
                <w:t>.</w:t>
              </w:r>
            </w:hyperlink>
          </w:p>
        </w:tc>
      </w:tr>
      <w:tr>
        <w:trPr>
          <w:trHeight w:val="621" w:hRule="atLeast"/>
        </w:trPr>
        <w:tc>
          <w:tcPr>
            <w:tcW w:w="13174" w:type="dxa"/>
          </w:tcPr>
          <w:p>
            <w:pPr>
              <w:pStyle w:val="TableParagraph"/>
              <w:spacing w:before="118"/>
              <w:rPr>
                <w:sz w:val="19"/>
              </w:rPr>
            </w:pPr>
            <w:r>
              <w:rPr>
                <w:rFonts w:ascii="Segoe UI Symbol" w:hAnsi="Segoe UI Symbol"/>
                <w:color w:val="171717"/>
                <w:sz w:val="19"/>
              </w:rPr>
              <w:t>□ </w:t>
            </w:r>
            <w:r>
              <w:rPr>
                <w:color w:val="171717"/>
                <w:sz w:val="19"/>
              </w:rPr>
              <w:t>Postpone or cancel non-essential face-to-face gatherings, meetings and training. Consider teleconferencing/online meeting capabilities.</w:t>
            </w:r>
          </w:p>
        </w:tc>
      </w:tr>
      <w:tr>
        <w:trPr>
          <w:trHeight w:val="858" w:hRule="atLeast"/>
        </w:trPr>
        <w:tc>
          <w:tcPr>
            <w:tcW w:w="13174" w:type="dxa"/>
          </w:tcPr>
          <w:p>
            <w:pPr>
              <w:pStyle w:val="TableParagraph"/>
              <w:spacing w:line="259" w:lineRule="auto" w:before="118"/>
              <w:rPr>
                <w:sz w:val="19"/>
              </w:rPr>
            </w:pPr>
            <w:r>
              <w:rPr>
                <w:rFonts w:ascii="Segoe UI Symbol" w:hAnsi="Segoe UI Symbol"/>
                <w:color w:val="171717"/>
                <w:sz w:val="19"/>
              </w:rPr>
              <w:t>□ </w:t>
            </w:r>
            <w:r>
              <w:rPr>
                <w:color w:val="171717"/>
                <w:sz w:val="19"/>
              </w:rPr>
              <w:t>Implement measures to maximise the distancing between volunteers/workers and participants to the extent it is safe and practical. Review tasks and processes that usually require close interaction and identify ways to modify these to increase physical distancing.</w:t>
            </w:r>
          </w:p>
        </w:tc>
      </w:tr>
      <w:tr>
        <w:trPr>
          <w:trHeight w:val="969" w:hRule="atLeast"/>
        </w:trPr>
        <w:tc>
          <w:tcPr>
            <w:tcW w:w="13174" w:type="dxa"/>
          </w:tcPr>
          <w:p>
            <w:pPr>
              <w:pStyle w:val="TableParagraph"/>
              <w:spacing w:line="259" w:lineRule="auto" w:before="118"/>
              <w:ind w:right="452"/>
              <w:rPr>
                <w:sz w:val="19"/>
              </w:rPr>
            </w:pPr>
            <w:r>
              <w:rPr>
                <w:rFonts w:ascii="Segoe UI Symbol" w:hAnsi="Segoe UI Symbol"/>
                <w:color w:val="171717"/>
                <w:sz w:val="19"/>
              </w:rPr>
              <w:t>□ </w:t>
            </w:r>
            <w:r>
              <w:rPr>
                <w:color w:val="171717"/>
                <w:sz w:val="19"/>
              </w:rPr>
              <w:t>Modify processes to limit volunteers/workers having to be in close contact, as much as possible. For example: assign volunteers/workers to specific areas to minimise the need to go into other spaces.</w:t>
            </w:r>
          </w:p>
        </w:tc>
      </w:tr>
      <w:tr>
        <w:trPr>
          <w:trHeight w:val="640" w:hRule="atLeast"/>
        </w:trPr>
        <w:tc>
          <w:tcPr>
            <w:tcW w:w="13174" w:type="dxa"/>
          </w:tcPr>
          <w:p>
            <w:pPr>
              <w:pStyle w:val="TableParagraph"/>
              <w:spacing w:before="121"/>
              <w:rPr>
                <w:sz w:val="19"/>
              </w:rPr>
            </w:pPr>
            <w:r>
              <w:rPr>
                <w:rFonts w:ascii="Segoe UI Symbol" w:hAnsi="Segoe UI Symbol"/>
                <w:color w:val="171717"/>
                <w:sz w:val="19"/>
              </w:rPr>
              <w:t>□ </w:t>
            </w:r>
            <w:r>
              <w:rPr>
                <w:color w:val="171717"/>
                <w:sz w:val="19"/>
              </w:rPr>
              <w:t>Established sports medicine/first aid protocols that limit exposure (refer to Sports Medicine Australia SMA Support during COVID-19).</w:t>
            </w:r>
          </w:p>
        </w:tc>
      </w:tr>
      <w:tr>
        <w:trPr>
          <w:trHeight w:val="969" w:hRule="atLeast"/>
        </w:trPr>
        <w:tc>
          <w:tcPr>
            <w:tcW w:w="13174" w:type="dxa"/>
          </w:tcPr>
          <w:p>
            <w:pPr>
              <w:pStyle w:val="TableParagraph"/>
              <w:spacing w:line="261" w:lineRule="auto" w:before="116"/>
              <w:ind w:right="367"/>
              <w:rPr>
                <w:sz w:val="19"/>
              </w:rPr>
            </w:pPr>
            <w:r>
              <w:rPr>
                <w:rFonts w:ascii="Segoe UI Symbol" w:hAnsi="Segoe UI Symbol"/>
                <w:color w:val="171717"/>
                <w:sz w:val="19"/>
              </w:rPr>
              <w:t>□ </w:t>
            </w:r>
            <w:r>
              <w:rPr>
                <w:color w:val="171717"/>
                <w:sz w:val="19"/>
              </w:rPr>
              <w:t>Ensure </w:t>
            </w:r>
            <w:r>
              <w:rPr>
                <w:sz w:val="19"/>
              </w:rPr>
              <w:t>any psychosocial risks are managed with processes implemented to manage stress from COVID-19 as outlined in </w:t>
            </w:r>
            <w:r>
              <w:rPr>
                <w:color w:val="171717"/>
                <w:sz w:val="19"/>
              </w:rPr>
              <w:t>the</w:t>
            </w:r>
            <w:r>
              <w:rPr>
                <w:color w:val="006EC0"/>
                <w:sz w:val="19"/>
              </w:rPr>
              <w:t> </w:t>
            </w:r>
            <w:hyperlink r:id="rId15">
              <w:r>
                <w:rPr>
                  <w:color w:val="006EC0"/>
                  <w:sz w:val="19"/>
                  <w:u w:val="single" w:color="006EC0"/>
                </w:rPr>
                <w:t>Workplace Health and</w:t>
              </w:r>
            </w:hyperlink>
            <w:hyperlink r:id="rId15">
              <w:r>
                <w:rPr>
                  <w:color w:val="006EC0"/>
                  <w:sz w:val="19"/>
                  <w:u w:val="single" w:color="006EC0"/>
                </w:rPr>
                <w:t> Safety Queensland guide</w:t>
              </w:r>
            </w:hyperlink>
          </w:p>
        </w:tc>
      </w:tr>
      <w:tr>
        <w:trPr>
          <w:trHeight w:val="419" w:hRule="atLeast"/>
        </w:trPr>
        <w:tc>
          <w:tcPr>
            <w:tcW w:w="13174" w:type="dxa"/>
            <w:shd w:val="clear" w:color="auto" w:fill="D9D9D9"/>
          </w:tcPr>
          <w:p>
            <w:pPr>
              <w:pStyle w:val="TableParagraph"/>
              <w:ind w:left="0"/>
              <w:rPr>
                <w:rFonts w:ascii="Times New Roman"/>
                <w:sz w:val="18"/>
              </w:rPr>
            </w:pPr>
          </w:p>
        </w:tc>
      </w:tr>
      <w:tr>
        <w:trPr>
          <w:trHeight w:val="580" w:hRule="atLeast"/>
        </w:trPr>
        <w:tc>
          <w:tcPr>
            <w:tcW w:w="13174" w:type="dxa"/>
          </w:tcPr>
          <w:p>
            <w:pPr>
              <w:pStyle w:val="TableParagraph"/>
              <w:spacing w:before="120"/>
              <w:rPr>
                <w:b/>
                <w:sz w:val="22"/>
              </w:rPr>
            </w:pPr>
            <w:r>
              <w:rPr>
                <w:b/>
                <w:color w:val="171717"/>
                <w:sz w:val="22"/>
              </w:rPr>
              <w:t>Communication</w:t>
            </w:r>
          </w:p>
        </w:tc>
      </w:tr>
      <w:tr>
        <w:trPr>
          <w:trHeight w:val="969" w:hRule="atLeast"/>
        </w:trPr>
        <w:tc>
          <w:tcPr>
            <w:tcW w:w="13174" w:type="dxa"/>
          </w:tcPr>
          <w:p>
            <w:pPr>
              <w:pStyle w:val="TableParagraph"/>
              <w:spacing w:line="259" w:lineRule="auto" w:before="116"/>
              <w:rPr>
                <w:sz w:val="19"/>
              </w:rPr>
            </w:pPr>
            <w:r>
              <w:rPr>
                <w:rFonts w:ascii="Segoe UI Symbol" w:hAnsi="Segoe UI Symbol"/>
                <w:color w:val="171717"/>
                <w:sz w:val="19"/>
              </w:rPr>
              <w:t>□ </w:t>
            </w:r>
            <w:r>
              <w:rPr>
                <w:color w:val="171717"/>
                <w:sz w:val="19"/>
              </w:rPr>
              <w:t>Update or develop communications plan with existing channels such as email, text message, and social media to share timely and accurate information with internal and external stakeholder groups.</w:t>
            </w:r>
          </w:p>
        </w:tc>
      </w:tr>
      <w:tr>
        <w:trPr>
          <w:trHeight w:val="858" w:hRule="atLeast"/>
        </w:trPr>
        <w:tc>
          <w:tcPr>
            <w:tcW w:w="13174" w:type="dxa"/>
          </w:tcPr>
          <w:p>
            <w:pPr>
              <w:pStyle w:val="TableParagraph"/>
              <w:spacing w:line="256" w:lineRule="auto" w:before="121"/>
              <w:ind w:right="112"/>
              <w:rPr>
                <w:sz w:val="19"/>
              </w:rPr>
            </w:pPr>
            <w:r>
              <w:rPr>
                <w:rFonts w:ascii="Segoe UI Symbol" w:hAnsi="Segoe UI Symbol"/>
                <w:color w:val="171717"/>
                <w:sz w:val="19"/>
              </w:rPr>
              <w:t>□ </w:t>
            </w:r>
            <w:r>
              <w:rPr>
                <w:color w:val="171717"/>
                <w:sz w:val="19"/>
              </w:rPr>
              <w:t>Ensure staff and volunteers (coaches, officials, sports medicine, equipment/ ground and administrative personal) have been informed and trained about the conditions/restrictions of re-starting the activity.</w:t>
            </w:r>
          </w:p>
        </w:tc>
      </w:tr>
      <w:tr>
        <w:trPr>
          <w:trHeight w:val="1032" w:hRule="atLeast"/>
        </w:trPr>
        <w:tc>
          <w:tcPr>
            <w:tcW w:w="13174" w:type="dxa"/>
          </w:tcPr>
          <w:p>
            <w:pPr>
              <w:pStyle w:val="TableParagraph"/>
              <w:spacing w:line="256" w:lineRule="auto" w:before="119"/>
              <w:ind w:right="504"/>
              <w:rPr>
                <w:sz w:val="19"/>
              </w:rPr>
            </w:pPr>
            <w:r>
              <w:rPr>
                <w:rFonts w:ascii="Segoe UI Symbol" w:hAnsi="Segoe UI Symbol"/>
                <w:color w:val="171717"/>
                <w:sz w:val="19"/>
              </w:rPr>
              <w:t>□ </w:t>
            </w:r>
            <w:r>
              <w:rPr>
                <w:color w:val="171717"/>
                <w:sz w:val="19"/>
              </w:rPr>
              <w:t>Ensure participants, parents and carers have been informed about the conditions/restrictions of re-starting the sport and recreation activities, for example:</w:t>
            </w:r>
          </w:p>
          <w:p>
            <w:pPr>
              <w:pStyle w:val="TableParagraph"/>
              <w:numPr>
                <w:ilvl w:val="0"/>
                <w:numId w:val="63"/>
              </w:numPr>
              <w:tabs>
                <w:tab w:pos="231" w:val="left" w:leader="none"/>
              </w:tabs>
              <w:spacing w:line="204" w:lineRule="exact" w:before="0" w:after="0"/>
              <w:ind w:left="230" w:right="0" w:hanging="121"/>
              <w:jc w:val="left"/>
              <w:rPr>
                <w:sz w:val="19"/>
              </w:rPr>
            </w:pPr>
            <w:r>
              <w:rPr>
                <w:color w:val="171717"/>
                <w:sz w:val="19"/>
              </w:rPr>
              <w:t>one parent/carer drop off – pick up or remain in</w:t>
            </w:r>
            <w:r>
              <w:rPr>
                <w:color w:val="171717"/>
                <w:spacing w:val="-12"/>
                <w:sz w:val="19"/>
              </w:rPr>
              <w:t> </w:t>
            </w:r>
            <w:r>
              <w:rPr>
                <w:color w:val="171717"/>
                <w:sz w:val="19"/>
              </w:rPr>
              <w:t>car</w:t>
            </w:r>
          </w:p>
        </w:tc>
      </w:tr>
    </w:tbl>
    <w:p>
      <w:pPr>
        <w:spacing w:after="0" w:line="204" w:lineRule="exact"/>
        <w:jc w:val="left"/>
        <w:rPr>
          <w:sz w:val="19"/>
        </w:rPr>
        <w:sectPr>
          <w:pgSz w:w="16850" w:h="11920" w:orient="landscape"/>
          <w:pgMar w:header="0" w:footer="217" w:top="1000" w:bottom="400" w:left="740" w:right="740"/>
        </w:sect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74"/>
      </w:tblGrid>
      <w:tr>
        <w:trPr>
          <w:trHeight w:val="621" w:hRule="atLeast"/>
        </w:trPr>
        <w:tc>
          <w:tcPr>
            <w:tcW w:w="13174" w:type="dxa"/>
          </w:tcPr>
          <w:p>
            <w:pPr>
              <w:pStyle w:val="TableParagraph"/>
              <w:numPr>
                <w:ilvl w:val="0"/>
                <w:numId w:val="64"/>
              </w:numPr>
              <w:tabs>
                <w:tab w:pos="231" w:val="left" w:leader="none"/>
              </w:tabs>
              <w:spacing w:line="240" w:lineRule="auto" w:before="18" w:after="0"/>
              <w:ind w:left="230" w:right="0" w:hanging="121"/>
              <w:jc w:val="left"/>
              <w:rPr>
                <w:sz w:val="19"/>
              </w:rPr>
            </w:pPr>
            <w:r>
              <w:rPr>
                <w:color w:val="171717"/>
                <w:sz w:val="19"/>
              </w:rPr>
              <w:t>change of activities (non-contact, group sizes,</w:t>
            </w:r>
            <w:r>
              <w:rPr>
                <w:color w:val="171717"/>
                <w:spacing w:val="-9"/>
                <w:sz w:val="19"/>
              </w:rPr>
              <w:t> </w:t>
            </w:r>
            <w:r>
              <w:rPr>
                <w:color w:val="171717"/>
                <w:sz w:val="19"/>
              </w:rPr>
              <w:t>etc)</w:t>
            </w:r>
          </w:p>
          <w:p>
            <w:pPr>
              <w:pStyle w:val="TableParagraph"/>
              <w:numPr>
                <w:ilvl w:val="0"/>
                <w:numId w:val="64"/>
              </w:numPr>
              <w:tabs>
                <w:tab w:pos="231" w:val="left" w:leader="none"/>
              </w:tabs>
              <w:spacing w:line="240" w:lineRule="auto" w:before="22" w:after="0"/>
              <w:ind w:left="230" w:right="0" w:hanging="121"/>
              <w:jc w:val="left"/>
              <w:rPr>
                <w:sz w:val="19"/>
              </w:rPr>
            </w:pPr>
            <w:r>
              <w:rPr>
                <w:color w:val="171717"/>
                <w:sz w:val="19"/>
              </w:rPr>
              <w:t>changes of venue/facility practices (handwashing, equipment access, allocated</w:t>
            </w:r>
            <w:r>
              <w:rPr>
                <w:color w:val="171717"/>
                <w:spacing w:val="-16"/>
                <w:sz w:val="19"/>
              </w:rPr>
              <w:t> </w:t>
            </w:r>
            <w:r>
              <w:rPr>
                <w:color w:val="171717"/>
                <w:sz w:val="19"/>
              </w:rPr>
              <w:t>areas).</w:t>
            </w:r>
          </w:p>
        </w:tc>
      </w:tr>
      <w:tr>
        <w:trPr>
          <w:trHeight w:val="599"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Ensure decision making and implementation of decisions is clear within your organisation in the lead up to and during the return to activity.</w:t>
            </w:r>
          </w:p>
        </w:tc>
      </w:tr>
      <w:tr>
        <w:trPr>
          <w:trHeight w:val="738"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Ensure everyone within your organisation (including paid staff and volunteers) understands their role.</w:t>
            </w:r>
          </w:p>
        </w:tc>
      </w:tr>
      <w:tr>
        <w:trPr>
          <w:trHeight w:val="741"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A nominated COVID Safety Coordinator is in place to oversee delivery of your return to activity plan.</w:t>
            </w:r>
          </w:p>
        </w:tc>
      </w:tr>
      <w:tr>
        <w:trPr>
          <w:trHeight w:val="419" w:hRule="atLeast"/>
        </w:trPr>
        <w:tc>
          <w:tcPr>
            <w:tcW w:w="13174" w:type="dxa"/>
            <w:shd w:val="clear" w:color="auto" w:fill="D9D9D9"/>
          </w:tcPr>
          <w:p>
            <w:pPr>
              <w:pStyle w:val="TableParagraph"/>
              <w:ind w:left="0"/>
              <w:rPr>
                <w:rFonts w:ascii="Times New Roman"/>
                <w:sz w:val="18"/>
              </w:rPr>
            </w:pPr>
          </w:p>
        </w:tc>
      </w:tr>
      <w:tr>
        <w:trPr>
          <w:trHeight w:val="419" w:hRule="atLeast"/>
        </w:trPr>
        <w:tc>
          <w:tcPr>
            <w:tcW w:w="13174" w:type="dxa"/>
          </w:tcPr>
          <w:p>
            <w:pPr>
              <w:pStyle w:val="TableParagraph"/>
              <w:spacing w:before="120"/>
              <w:rPr>
                <w:b/>
                <w:sz w:val="22"/>
              </w:rPr>
            </w:pPr>
            <w:r>
              <w:rPr>
                <w:b/>
                <w:color w:val="171717"/>
                <w:sz w:val="22"/>
              </w:rPr>
              <w:t>Financial</w:t>
            </w:r>
          </w:p>
        </w:tc>
      </w:tr>
      <w:tr>
        <w:trPr>
          <w:trHeight w:val="621"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The financial costs of COVID measures and the return to activity have been researched and communicated to your organisation.</w:t>
            </w:r>
          </w:p>
        </w:tc>
      </w:tr>
      <w:tr>
        <w:trPr>
          <w:trHeight w:val="739"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Adjust budgets as necessary for COVID-19 measures and costs.</w:t>
            </w:r>
          </w:p>
        </w:tc>
      </w:tr>
      <w:tr>
        <w:trPr>
          <w:trHeight w:val="621"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Check any applicable Federal or Queensland Government supports such as grants and subsidies have been implemented or applied for.</w:t>
            </w:r>
          </w:p>
        </w:tc>
      </w:tr>
      <w:tr>
        <w:trPr>
          <w:trHeight w:val="618"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Ensure communication of any financial changes (registration/usage/membership fees etc.) to your participants.</w:t>
            </w:r>
          </w:p>
        </w:tc>
      </w:tr>
      <w:tr>
        <w:trPr>
          <w:trHeight w:val="340" w:hRule="atLeast"/>
        </w:trPr>
        <w:tc>
          <w:tcPr>
            <w:tcW w:w="13174" w:type="dxa"/>
            <w:shd w:val="clear" w:color="auto" w:fill="D9D9D9"/>
          </w:tcPr>
          <w:p>
            <w:pPr>
              <w:pStyle w:val="TableParagraph"/>
              <w:ind w:left="0"/>
              <w:rPr>
                <w:rFonts w:ascii="Times New Roman"/>
                <w:sz w:val="18"/>
              </w:rPr>
            </w:pPr>
          </w:p>
        </w:tc>
      </w:tr>
      <w:tr>
        <w:trPr>
          <w:trHeight w:val="420" w:hRule="atLeast"/>
        </w:trPr>
        <w:tc>
          <w:tcPr>
            <w:tcW w:w="13174" w:type="dxa"/>
          </w:tcPr>
          <w:p>
            <w:pPr>
              <w:pStyle w:val="TableParagraph"/>
              <w:spacing w:before="120"/>
              <w:rPr>
                <w:b/>
                <w:sz w:val="22"/>
              </w:rPr>
            </w:pPr>
            <w:r>
              <w:rPr>
                <w:b/>
                <w:color w:val="171717"/>
                <w:sz w:val="22"/>
              </w:rPr>
              <w:t>Legal and compliance</w:t>
            </w:r>
          </w:p>
        </w:tc>
      </w:tr>
      <w:tr>
        <w:trPr>
          <w:trHeight w:val="621"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Ensure your organisation is across all relevant legislation and requirements applicable to return to activity.</w:t>
            </w:r>
          </w:p>
        </w:tc>
      </w:tr>
      <w:tr>
        <w:trPr>
          <w:trHeight w:val="738"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Ensure any necessary consents and approvals to resume sport have been received.</w:t>
            </w:r>
          </w:p>
        </w:tc>
      </w:tr>
      <w:tr>
        <w:trPr>
          <w:trHeight w:val="708"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Ensure completion of a COVID-19 Safety Plan.</w:t>
            </w:r>
          </w:p>
        </w:tc>
      </w:tr>
      <w:tr>
        <w:trPr>
          <w:trHeight w:val="827" w:hRule="atLeast"/>
        </w:trPr>
        <w:tc>
          <w:tcPr>
            <w:tcW w:w="13174" w:type="dxa"/>
            <w:shd w:val="clear" w:color="auto" w:fill="D9D9D9"/>
          </w:tcPr>
          <w:p>
            <w:pPr>
              <w:pStyle w:val="TableParagraph"/>
              <w:ind w:left="0"/>
              <w:rPr>
                <w:rFonts w:ascii="Times New Roman"/>
                <w:sz w:val="18"/>
              </w:rPr>
            </w:pPr>
          </w:p>
        </w:tc>
      </w:tr>
    </w:tbl>
    <w:p>
      <w:pPr>
        <w:spacing w:after="0"/>
        <w:rPr>
          <w:rFonts w:ascii="Times New Roman"/>
          <w:sz w:val="18"/>
        </w:rPr>
        <w:sectPr>
          <w:pgSz w:w="16850" w:h="11920" w:orient="landscape"/>
          <w:pgMar w:header="0" w:footer="217" w:top="1000" w:bottom="400" w:left="740" w:right="740"/>
        </w:sect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74"/>
      </w:tblGrid>
      <w:tr>
        <w:trPr>
          <w:trHeight w:val="580" w:hRule="atLeast"/>
        </w:trPr>
        <w:tc>
          <w:tcPr>
            <w:tcW w:w="13174" w:type="dxa"/>
          </w:tcPr>
          <w:p>
            <w:pPr>
              <w:pStyle w:val="TableParagraph"/>
              <w:spacing w:before="120"/>
              <w:rPr>
                <w:b/>
                <w:sz w:val="22"/>
              </w:rPr>
            </w:pPr>
            <w:r>
              <w:rPr>
                <w:b/>
                <w:color w:val="171717"/>
                <w:sz w:val="22"/>
              </w:rPr>
              <w:t>Physical distancing</w:t>
            </w:r>
          </w:p>
        </w:tc>
      </w:tr>
      <w:tr>
        <w:trPr>
          <w:trHeight w:val="839" w:hRule="atLeast"/>
        </w:trPr>
        <w:tc>
          <w:tcPr>
            <w:tcW w:w="13174" w:type="dxa"/>
          </w:tcPr>
          <w:p>
            <w:pPr>
              <w:pStyle w:val="TableParagraph"/>
              <w:spacing w:line="256" w:lineRule="auto" w:before="118"/>
              <w:ind w:right="356"/>
              <w:rPr>
                <w:sz w:val="19"/>
              </w:rPr>
            </w:pPr>
            <w:r>
              <w:rPr>
                <w:rFonts w:ascii="Segoe UI Symbol" w:hAnsi="Segoe UI Symbol"/>
                <w:color w:val="171717"/>
                <w:sz w:val="19"/>
              </w:rPr>
              <w:t>□ </w:t>
            </w:r>
            <w:r>
              <w:rPr>
                <w:color w:val="171717"/>
                <w:sz w:val="19"/>
              </w:rPr>
              <w:t>Place signs at entry points to instruct participants and visitors not to enter the venue/facility if they are unwell or have COVID-19 symptoms. The sign should state that your organisation has the right to refuse service and must insist that anyone with these symptoms leaves the premises.</w:t>
            </w:r>
          </w:p>
        </w:tc>
      </w:tr>
      <w:tr>
        <w:trPr>
          <w:trHeight w:val="621" w:hRule="atLeast"/>
        </w:trPr>
        <w:tc>
          <w:tcPr>
            <w:tcW w:w="13174" w:type="dxa"/>
          </w:tcPr>
          <w:p>
            <w:pPr>
              <w:pStyle w:val="TableParagraph"/>
              <w:spacing w:line="240" w:lineRule="atLeast" w:before="116"/>
              <w:ind w:right="175"/>
              <w:rPr>
                <w:sz w:val="19"/>
              </w:rPr>
            </w:pPr>
            <w:r>
              <w:rPr>
                <w:rFonts w:ascii="Segoe UI Symbol" w:hAnsi="Segoe UI Symbol"/>
                <w:color w:val="171717"/>
                <w:sz w:val="19"/>
              </w:rPr>
              <w:t>□ </w:t>
            </w:r>
            <w:r>
              <w:rPr>
                <w:color w:val="171717"/>
                <w:sz w:val="19"/>
              </w:rPr>
              <w:t>Use signage and communicate separate entry and exit points (drop off/point up points) and separate participation space areas to minimise contact and maintain the required physical distancing.</w:t>
            </w:r>
          </w:p>
        </w:tc>
      </w:tr>
      <w:tr>
        <w:trPr>
          <w:trHeight w:val="619" w:hRule="atLeast"/>
        </w:trPr>
        <w:tc>
          <w:tcPr>
            <w:tcW w:w="13174" w:type="dxa"/>
          </w:tcPr>
          <w:p>
            <w:pPr>
              <w:pStyle w:val="TableParagraph"/>
              <w:spacing w:before="117"/>
              <w:rPr>
                <w:sz w:val="19"/>
              </w:rPr>
            </w:pPr>
            <w:r>
              <w:rPr>
                <w:rFonts w:ascii="Segoe UI Symbol" w:hAnsi="Segoe UI Symbol"/>
                <w:color w:val="171717"/>
                <w:sz w:val="19"/>
              </w:rPr>
              <w:t>□ </w:t>
            </w:r>
            <w:r>
              <w:rPr>
                <w:color w:val="171717"/>
                <w:sz w:val="19"/>
              </w:rPr>
              <w:t>Implement measures to restrict numbers on the premises, ensuring these comply with the Industry COVID Safe Plan or the current stage of roadmap.</w:t>
            </w:r>
          </w:p>
        </w:tc>
      </w:tr>
      <w:tr>
        <w:trPr>
          <w:trHeight w:val="640"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Ensure physical distancing by placing floor or wall markings or signs to identify 1.5 metres distance between persons for queues and waiting areas.</w:t>
            </w:r>
          </w:p>
        </w:tc>
      </w:tr>
      <w:tr>
        <w:trPr>
          <w:trHeight w:val="618"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Consider using physical barriers (where practical) in high volume interaction areas to promote physical distancing.</w:t>
            </w:r>
          </w:p>
        </w:tc>
      </w:tr>
      <w:tr>
        <w:trPr>
          <w:trHeight w:val="621" w:hRule="atLeast"/>
        </w:trPr>
        <w:tc>
          <w:tcPr>
            <w:tcW w:w="13174" w:type="dxa"/>
          </w:tcPr>
          <w:p>
            <w:pPr>
              <w:pStyle w:val="TableParagraph"/>
              <w:spacing w:before="118"/>
              <w:rPr>
                <w:sz w:val="19"/>
              </w:rPr>
            </w:pPr>
            <w:r>
              <w:rPr>
                <w:rFonts w:ascii="Segoe UI Symbol" w:hAnsi="Segoe UI Symbol"/>
                <w:color w:val="171717"/>
                <w:sz w:val="19"/>
              </w:rPr>
              <w:t>□ </w:t>
            </w:r>
            <w:r>
              <w:rPr>
                <w:color w:val="171717"/>
                <w:sz w:val="19"/>
              </w:rPr>
              <w:t>Remove seating or space seating at least 1.5 metres apart. Mark railings or ground to encourage appropriate distancing and BYO seat measure).</w:t>
            </w:r>
          </w:p>
        </w:tc>
      </w:tr>
      <w:tr>
        <w:trPr>
          <w:trHeight w:val="738"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Provide contactless payments or ordering and payment online.</w:t>
            </w:r>
          </w:p>
        </w:tc>
      </w:tr>
      <w:tr>
        <w:trPr>
          <w:trHeight w:val="361" w:hRule="atLeast"/>
        </w:trPr>
        <w:tc>
          <w:tcPr>
            <w:tcW w:w="13174" w:type="dxa"/>
            <w:shd w:val="clear" w:color="auto" w:fill="D9D9D9"/>
          </w:tcPr>
          <w:p>
            <w:pPr>
              <w:pStyle w:val="TableParagraph"/>
              <w:ind w:left="0"/>
              <w:rPr>
                <w:rFonts w:ascii="Times New Roman"/>
                <w:sz w:val="18"/>
              </w:rPr>
            </w:pPr>
          </w:p>
        </w:tc>
      </w:tr>
      <w:tr>
        <w:trPr>
          <w:trHeight w:val="558" w:hRule="atLeast"/>
        </w:trPr>
        <w:tc>
          <w:tcPr>
            <w:tcW w:w="13174" w:type="dxa"/>
          </w:tcPr>
          <w:p>
            <w:pPr>
              <w:pStyle w:val="TableParagraph"/>
              <w:spacing w:before="120"/>
              <w:rPr>
                <w:b/>
                <w:sz w:val="22"/>
              </w:rPr>
            </w:pPr>
            <w:r>
              <w:rPr>
                <w:b/>
                <w:color w:val="171717"/>
                <w:sz w:val="22"/>
              </w:rPr>
              <w:t>Keeping people safe &amp; healthy</w:t>
            </w:r>
          </w:p>
        </w:tc>
      </w:tr>
      <w:tr>
        <w:trPr>
          <w:trHeight w:val="621"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Promote and encourage all participants, volunteers, workers and visitors to sign up to the COVID Safe App.</w:t>
            </w:r>
          </w:p>
        </w:tc>
      </w:tr>
      <w:tr>
        <w:trPr>
          <w:trHeight w:val="966" w:hRule="atLeast"/>
        </w:trPr>
        <w:tc>
          <w:tcPr>
            <w:tcW w:w="13174" w:type="dxa"/>
          </w:tcPr>
          <w:p>
            <w:pPr>
              <w:pStyle w:val="TableParagraph"/>
              <w:spacing w:line="259" w:lineRule="auto" w:before="116"/>
              <w:ind w:right="325"/>
              <w:rPr>
                <w:sz w:val="19"/>
              </w:rPr>
            </w:pPr>
            <w:r>
              <w:rPr>
                <w:rFonts w:ascii="Segoe UI Symbol" w:hAnsi="Segoe UI Symbol"/>
                <w:color w:val="171717"/>
                <w:sz w:val="19"/>
              </w:rPr>
              <w:t>□ </w:t>
            </w:r>
            <w:r>
              <w:rPr>
                <w:color w:val="171717"/>
                <w:sz w:val="19"/>
              </w:rPr>
              <w:t>Appoint a COVID-19 Safety Coordinator using the Sport AUS Position Description as a template -</w:t>
            </w:r>
            <w:r>
              <w:rPr>
                <w:color w:val="0000FF"/>
                <w:sz w:val="19"/>
              </w:rPr>
              <w:t> </w:t>
            </w:r>
            <w:hyperlink r:id="rId7">
              <w:r>
                <w:rPr>
                  <w:color w:val="0000FF"/>
                  <w:sz w:val="19"/>
                  <w:u w:val="single" w:color="0000FF"/>
                </w:rPr>
                <w:t>https://www.sportaus.gov.au/return-to-sport#covid</w:t>
              </w:r>
            </w:hyperlink>
            <w:hyperlink r:id="rId7">
              <w:r>
                <w:rPr>
                  <w:color w:val="0000FF"/>
                  <w:sz w:val="19"/>
                  <w:u w:val="single" w:color="0000FF"/>
                </w:rPr>
                <w:t>-</w:t>
              </w:r>
            </w:hyperlink>
            <w:hyperlink r:id="rId7">
              <w:r>
                <w:rPr>
                  <w:color w:val="0000FF"/>
                  <w:sz w:val="19"/>
                  <w:u w:val="single" w:color="0000FF"/>
                </w:rPr>
                <w:t> 19_safety_coordinator</w:t>
              </w:r>
            </w:hyperlink>
          </w:p>
        </w:tc>
      </w:tr>
      <w:tr>
        <w:trPr>
          <w:trHeight w:val="621"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Maintain a record of people in attendance for the activity, for a period of at least </w:t>
            </w:r>
            <w:r>
              <w:rPr>
                <w:color w:val="171717"/>
                <w:sz w:val="19"/>
                <w:u w:val="single" w:color="171717"/>
              </w:rPr>
              <w:t>56 days</w:t>
            </w:r>
            <w:r>
              <w:rPr>
                <w:color w:val="171717"/>
                <w:sz w:val="19"/>
              </w:rPr>
              <w:t> so you have accurate records in the event of an outbreak.</w:t>
            </w:r>
          </w:p>
        </w:tc>
      </w:tr>
      <w:tr>
        <w:trPr>
          <w:trHeight w:val="739"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A system is in place to record, store and if required share data (subject to privacy law).</w:t>
            </w:r>
          </w:p>
        </w:tc>
      </w:tr>
      <w:tr>
        <w:trPr>
          <w:trHeight w:val="741"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Avoid changing participants between groups to ensure no co-mingling.</w:t>
            </w:r>
          </w:p>
        </w:tc>
      </w:tr>
    </w:tbl>
    <w:p>
      <w:pPr>
        <w:spacing w:after="0"/>
        <w:rPr>
          <w:sz w:val="19"/>
        </w:rPr>
        <w:sectPr>
          <w:pgSz w:w="16850" w:h="11920" w:orient="landscape"/>
          <w:pgMar w:header="0" w:footer="217" w:top="1000" w:bottom="400" w:left="740" w:right="740"/>
        </w:sect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74"/>
      </w:tblGrid>
      <w:tr>
        <w:trPr>
          <w:trHeight w:val="741"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Promote BYO water bottle to limit water bubbler/tap use.</w:t>
            </w:r>
          </w:p>
        </w:tc>
      </w:tr>
      <w:tr>
        <w:trPr>
          <w:trHeight w:val="618"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Set up hand washing/sanitising stations and practices for participants to easily wash hands before and after (and during if required) their activity.</w:t>
            </w:r>
          </w:p>
        </w:tc>
      </w:tr>
      <w:tr>
        <w:trPr>
          <w:trHeight w:val="621"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Direct participants, volunteers, workers and visitors to stay at home if they are sick, and to go home if they become unwell.</w:t>
            </w:r>
          </w:p>
        </w:tc>
      </w:tr>
      <w:tr>
        <w:trPr>
          <w:trHeight w:val="739"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Put signs and posters up to remind people of the risk of COVID-19.</w:t>
            </w:r>
          </w:p>
        </w:tc>
      </w:tr>
      <w:tr>
        <w:trPr>
          <w:trHeight w:val="621"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Consider the requirements of vulnerable groups (i.e. people with disabilities, Indigenous people, elderly).</w:t>
            </w:r>
          </w:p>
        </w:tc>
      </w:tr>
      <w:tr>
        <w:trPr>
          <w:trHeight w:val="738"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Know the protocols for notifying health authorities of issues or suspected COVID-19 cases.</w:t>
            </w:r>
          </w:p>
        </w:tc>
      </w:tr>
      <w:tr>
        <w:trPr>
          <w:trHeight w:val="621" w:hRule="atLeast"/>
        </w:trPr>
        <w:tc>
          <w:tcPr>
            <w:tcW w:w="13174" w:type="dxa"/>
            <w:shd w:val="clear" w:color="auto" w:fill="D9D9D9"/>
          </w:tcPr>
          <w:p>
            <w:pPr>
              <w:pStyle w:val="TableParagraph"/>
              <w:ind w:left="0"/>
              <w:rPr>
                <w:rFonts w:ascii="Times New Roman"/>
                <w:sz w:val="18"/>
              </w:rPr>
            </w:pPr>
          </w:p>
        </w:tc>
      </w:tr>
      <w:tr>
        <w:trPr>
          <w:trHeight w:val="580" w:hRule="atLeast"/>
        </w:trPr>
        <w:tc>
          <w:tcPr>
            <w:tcW w:w="13174" w:type="dxa"/>
          </w:tcPr>
          <w:p>
            <w:pPr>
              <w:pStyle w:val="TableParagraph"/>
              <w:spacing w:before="122"/>
              <w:rPr>
                <w:b/>
                <w:sz w:val="22"/>
              </w:rPr>
            </w:pPr>
            <w:r>
              <w:rPr>
                <w:b/>
                <w:color w:val="171717"/>
                <w:sz w:val="22"/>
              </w:rPr>
              <w:t>Hygiene and cleaning</w:t>
            </w:r>
          </w:p>
        </w:tc>
      </w:tr>
      <w:tr>
        <w:trPr>
          <w:trHeight w:val="599" w:hRule="atLeast"/>
        </w:trPr>
        <w:tc>
          <w:tcPr>
            <w:tcW w:w="13174" w:type="dxa"/>
          </w:tcPr>
          <w:p>
            <w:pPr>
              <w:pStyle w:val="TableParagraph"/>
              <w:spacing w:before="121"/>
              <w:rPr>
                <w:sz w:val="19"/>
              </w:rPr>
            </w:pPr>
            <w:r>
              <w:rPr>
                <w:rFonts w:ascii="Segoe UI Symbol" w:hAnsi="Segoe UI Symbol"/>
                <w:color w:val="171717"/>
                <w:sz w:val="19"/>
              </w:rPr>
              <w:t>□ </w:t>
            </w:r>
            <w:r>
              <w:rPr>
                <w:color w:val="171717"/>
                <w:sz w:val="19"/>
              </w:rPr>
              <w:t>Assess supply needs (including sanitisation, cleaning and PPE) and explore options for sourcing additional supplies required.</w:t>
            </w:r>
          </w:p>
        </w:tc>
      </w:tr>
      <w:tr>
        <w:trPr>
          <w:trHeight w:val="880" w:hRule="atLeast"/>
        </w:trPr>
        <w:tc>
          <w:tcPr>
            <w:tcW w:w="13174" w:type="dxa"/>
          </w:tcPr>
          <w:p>
            <w:pPr>
              <w:pStyle w:val="TableParagraph"/>
              <w:spacing w:line="259" w:lineRule="auto" w:before="118"/>
              <w:rPr>
                <w:sz w:val="19"/>
              </w:rPr>
            </w:pPr>
            <w:r>
              <w:rPr>
                <w:rFonts w:ascii="Segoe UI Symbol" w:hAnsi="Segoe UI Symbol"/>
                <w:color w:val="171717"/>
                <w:sz w:val="19"/>
              </w:rPr>
              <w:t>□ </w:t>
            </w:r>
            <w:r>
              <w:rPr>
                <w:color w:val="171717"/>
                <w:sz w:val="19"/>
              </w:rPr>
              <w:t>Instruct everyone to practise good hygiene by frequently cleaning their hands. Hand washing should take at least 20 to 30 seconds. Wash the whole of each hand, covering all areas with soap before washing with water.</w:t>
            </w:r>
          </w:p>
        </w:tc>
      </w:tr>
      <w:tr>
        <w:trPr>
          <w:trHeight w:val="969" w:hRule="atLeast"/>
        </w:trPr>
        <w:tc>
          <w:tcPr>
            <w:tcW w:w="13174" w:type="dxa"/>
          </w:tcPr>
          <w:p>
            <w:pPr>
              <w:pStyle w:val="TableParagraph"/>
              <w:spacing w:line="259" w:lineRule="auto" w:before="116"/>
              <w:ind w:right="355"/>
              <w:rPr>
                <w:sz w:val="19"/>
              </w:rPr>
            </w:pPr>
            <w:r>
              <w:rPr>
                <w:rFonts w:ascii="Segoe UI Symbol" w:hAnsi="Segoe UI Symbol"/>
                <w:color w:val="171717"/>
                <w:sz w:val="19"/>
              </w:rPr>
              <w:t>□ </w:t>
            </w:r>
            <w:r>
              <w:rPr>
                <w:color w:val="171717"/>
                <w:sz w:val="19"/>
              </w:rPr>
              <w:t>Instruct participants to practise good hygiene including no touching of eyes, nose or mouth and no spitting or clearing nasal/respiratory secretions on field of play or in other activity settings.</w:t>
            </w:r>
          </w:p>
        </w:tc>
      </w:tr>
      <w:tr>
        <w:trPr>
          <w:trHeight w:val="618"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Implement measures to limit contact with between participants including eliminating handshakes, high fives, huddles and celebrations.</w:t>
            </w:r>
          </w:p>
        </w:tc>
      </w:tr>
      <w:tr>
        <w:trPr>
          <w:trHeight w:val="974" w:hRule="atLeast"/>
        </w:trPr>
        <w:tc>
          <w:tcPr>
            <w:tcW w:w="13174" w:type="dxa"/>
          </w:tcPr>
          <w:p>
            <w:pPr>
              <w:pStyle w:val="TableParagraph"/>
              <w:spacing w:line="261" w:lineRule="auto" w:before="121"/>
              <w:ind w:right="292"/>
              <w:rPr>
                <w:sz w:val="19"/>
              </w:rPr>
            </w:pPr>
            <w:r>
              <w:rPr>
                <w:rFonts w:ascii="Segoe UI Symbol" w:hAnsi="Segoe UI Symbol"/>
                <w:color w:val="171717"/>
                <w:sz w:val="19"/>
              </w:rPr>
              <w:t>□ </w:t>
            </w:r>
            <w:r>
              <w:rPr>
                <w:color w:val="171717"/>
                <w:sz w:val="19"/>
              </w:rPr>
              <w:t>Provide hand washing facilities including clean running water, liquid soap, paper towels. If hand washing facilities are not readily available, provide an appropriate alcohol-based hand sanitiser.</w:t>
            </w:r>
          </w:p>
        </w:tc>
      </w:tr>
      <w:tr>
        <w:trPr>
          <w:trHeight w:val="714" w:hRule="atLeast"/>
        </w:trPr>
        <w:tc>
          <w:tcPr>
            <w:tcW w:w="13174" w:type="dxa"/>
          </w:tcPr>
          <w:p>
            <w:pPr>
              <w:pStyle w:val="TableParagraph"/>
              <w:spacing w:before="121"/>
              <w:rPr>
                <w:sz w:val="19"/>
              </w:rPr>
            </w:pPr>
            <w:r>
              <w:rPr>
                <w:rFonts w:ascii="Segoe UI Symbol" w:hAnsi="Segoe UI Symbol"/>
                <w:color w:val="171717"/>
                <w:sz w:val="19"/>
              </w:rPr>
              <w:t>□ </w:t>
            </w:r>
            <w:r>
              <w:rPr>
                <w:color w:val="171717"/>
                <w:sz w:val="19"/>
              </w:rPr>
              <w:t>Reduce the sharing of equipment and tools and establish cleaning protocols or restrict use of shared equipment (e.g. balls).</w:t>
            </w:r>
          </w:p>
        </w:tc>
      </w:tr>
    </w:tbl>
    <w:p>
      <w:pPr>
        <w:spacing w:after="0"/>
        <w:rPr>
          <w:sz w:val="19"/>
        </w:rPr>
        <w:sectPr>
          <w:pgSz w:w="16850" w:h="11920" w:orient="landscape"/>
          <w:pgMar w:header="0" w:footer="217" w:top="1000" w:bottom="400" w:left="740" w:right="740"/>
        </w:sect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74"/>
      </w:tblGrid>
      <w:tr>
        <w:trPr>
          <w:trHeight w:val="741"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Establish a protocol for laundering bibs, jerseys or other shared uniform items.</w:t>
            </w:r>
          </w:p>
        </w:tc>
      </w:tr>
      <w:tr>
        <w:trPr>
          <w:trHeight w:val="973" w:hRule="atLeast"/>
        </w:trPr>
        <w:tc>
          <w:tcPr>
            <w:tcW w:w="13174" w:type="dxa"/>
          </w:tcPr>
          <w:p>
            <w:pPr>
              <w:pStyle w:val="TableParagraph"/>
              <w:spacing w:line="259" w:lineRule="auto" w:before="118"/>
              <w:ind w:right="198"/>
              <w:rPr>
                <w:sz w:val="19"/>
              </w:rPr>
            </w:pPr>
            <w:r>
              <w:rPr>
                <w:rFonts w:ascii="Segoe UI Symbol" w:hAnsi="Segoe UI Symbol"/>
                <w:color w:val="171717"/>
                <w:sz w:val="19"/>
              </w:rPr>
              <w:t>□ </w:t>
            </w:r>
            <w:r>
              <w:rPr>
                <w:color w:val="171717"/>
                <w:sz w:val="19"/>
              </w:rPr>
              <w:t>Close or limit use of communal facilities such as change-rooms, showers, gyms and ensure there is the appropriate number of people according to the restriction stages.</w:t>
            </w:r>
          </w:p>
        </w:tc>
      </w:tr>
      <w:tr>
        <w:trPr>
          <w:trHeight w:val="739"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Implement cleaning protocols for communal facilities.</w:t>
            </w:r>
          </w:p>
        </w:tc>
      </w:tr>
      <w:tr>
        <w:trPr>
          <w:trHeight w:val="861" w:hRule="atLeast"/>
        </w:trPr>
        <w:tc>
          <w:tcPr>
            <w:tcW w:w="13174" w:type="dxa"/>
          </w:tcPr>
          <w:p>
            <w:pPr>
              <w:pStyle w:val="TableParagraph"/>
              <w:spacing w:line="256" w:lineRule="auto" w:before="118"/>
              <w:ind w:right="418"/>
              <w:rPr>
                <w:sz w:val="19"/>
              </w:rPr>
            </w:pPr>
            <w:r>
              <w:rPr>
                <w:rFonts w:ascii="Segoe UI Symbol" w:hAnsi="Segoe UI Symbol"/>
                <w:color w:val="171717"/>
                <w:sz w:val="19"/>
              </w:rPr>
              <w:t>□ </w:t>
            </w:r>
            <w:r>
              <w:rPr>
                <w:color w:val="171717"/>
                <w:sz w:val="19"/>
              </w:rPr>
              <w:t>Clean frequently touched areas and surfaces at least hourly with detergent or disinfectant (including shared equipment and tools, Eftpos equipment, tables, counter tops and sinks). Surfaces used by clients, such as tables, must also be cleaned between clients.</w:t>
            </w:r>
          </w:p>
        </w:tc>
      </w:tr>
      <w:tr>
        <w:trPr>
          <w:trHeight w:val="618"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Consider any necessary changes to the administration of first aid and communicate to necessary personnel.</w:t>
            </w:r>
          </w:p>
        </w:tc>
      </w:tr>
      <w:tr>
        <w:trPr>
          <w:trHeight w:val="359" w:hRule="atLeast"/>
        </w:trPr>
        <w:tc>
          <w:tcPr>
            <w:tcW w:w="13174" w:type="dxa"/>
            <w:shd w:val="clear" w:color="auto" w:fill="D9D9D9"/>
          </w:tcPr>
          <w:p>
            <w:pPr>
              <w:pStyle w:val="TableParagraph"/>
              <w:ind w:left="0"/>
              <w:rPr>
                <w:rFonts w:ascii="Times New Roman"/>
                <w:sz w:val="18"/>
              </w:rPr>
            </w:pPr>
          </w:p>
        </w:tc>
      </w:tr>
      <w:tr>
        <w:trPr>
          <w:trHeight w:val="580" w:hRule="atLeast"/>
        </w:trPr>
        <w:tc>
          <w:tcPr>
            <w:tcW w:w="13174" w:type="dxa"/>
          </w:tcPr>
          <w:p>
            <w:pPr>
              <w:pStyle w:val="TableParagraph"/>
              <w:spacing w:before="122"/>
              <w:rPr>
                <w:b/>
                <w:sz w:val="22"/>
              </w:rPr>
            </w:pPr>
            <w:r>
              <w:rPr>
                <w:b/>
                <w:color w:val="171717"/>
                <w:sz w:val="22"/>
              </w:rPr>
              <w:t>Deliveries, contractors and visitors attending the premises</w:t>
            </w:r>
          </w:p>
        </w:tc>
      </w:tr>
      <w:tr>
        <w:trPr>
          <w:trHeight w:val="741" w:hRule="atLeast"/>
        </w:trPr>
        <w:tc>
          <w:tcPr>
            <w:tcW w:w="13174" w:type="dxa"/>
          </w:tcPr>
          <w:p>
            <w:pPr>
              <w:pStyle w:val="TableParagraph"/>
              <w:spacing w:before="114"/>
              <w:rPr>
                <w:sz w:val="19"/>
              </w:rPr>
            </w:pPr>
            <w:r>
              <w:rPr>
                <w:rFonts w:ascii="Segoe UI Symbol" w:hAnsi="Segoe UI Symbol"/>
                <w:color w:val="171717"/>
                <w:sz w:val="19"/>
              </w:rPr>
              <w:t>□ </w:t>
            </w:r>
            <w:r>
              <w:rPr>
                <w:color w:val="171717"/>
                <w:sz w:val="19"/>
              </w:rPr>
              <w:t>Implement a process for COVID Safe deliveries as outlined by</w:t>
            </w:r>
            <w:r>
              <w:rPr>
                <w:color w:val="006EC0"/>
                <w:sz w:val="19"/>
              </w:rPr>
              <w:t> </w:t>
            </w:r>
            <w:hyperlink r:id="rId17">
              <w:r>
                <w:rPr>
                  <w:color w:val="006EC0"/>
                  <w:sz w:val="19"/>
                  <w:u w:val="single" w:color="006EC0"/>
                </w:rPr>
                <w:t>Safe Work Australia</w:t>
              </w:r>
              <w:r>
                <w:rPr>
                  <w:color w:val="171717"/>
                  <w:sz w:val="19"/>
                </w:rPr>
                <w:t>.</w:t>
              </w:r>
            </w:hyperlink>
          </w:p>
        </w:tc>
      </w:tr>
      <w:tr>
        <w:trPr>
          <w:trHeight w:val="858" w:hRule="atLeast"/>
        </w:trPr>
        <w:tc>
          <w:tcPr>
            <w:tcW w:w="13174" w:type="dxa"/>
          </w:tcPr>
          <w:p>
            <w:pPr>
              <w:pStyle w:val="TableParagraph"/>
              <w:spacing w:line="256" w:lineRule="auto" w:before="118"/>
              <w:ind w:right="441"/>
              <w:rPr>
                <w:sz w:val="19"/>
              </w:rPr>
            </w:pPr>
            <w:r>
              <w:rPr>
                <w:rFonts w:ascii="Segoe UI Symbol" w:hAnsi="Segoe UI Symbol"/>
                <w:color w:val="171717"/>
                <w:sz w:val="19"/>
              </w:rPr>
              <w:t>□ </w:t>
            </w:r>
            <w:r>
              <w:rPr>
                <w:color w:val="171717"/>
                <w:sz w:val="19"/>
              </w:rPr>
              <w:t>Use, and ask delivery drivers and contractors to use, electronic paper work where possible, to minimise physical interaction. Where possible, set up alternatives to requiring signatures, such as taking a photo of the goods onsite as proof of delivery.</w:t>
            </w:r>
          </w:p>
        </w:tc>
      </w:tr>
      <w:tr>
        <w:trPr>
          <w:trHeight w:val="969" w:hRule="atLeast"/>
        </w:trPr>
        <w:tc>
          <w:tcPr>
            <w:tcW w:w="13174" w:type="dxa"/>
          </w:tcPr>
          <w:p>
            <w:pPr>
              <w:pStyle w:val="TableParagraph"/>
              <w:spacing w:line="261" w:lineRule="auto" w:before="117"/>
              <w:ind w:right="494"/>
              <w:rPr>
                <w:sz w:val="19"/>
              </w:rPr>
            </w:pPr>
            <w:r>
              <w:rPr>
                <w:rFonts w:ascii="Segoe UI Symbol" w:hAnsi="Segoe UI Symbol"/>
                <w:color w:val="171717"/>
                <w:sz w:val="19"/>
              </w:rPr>
              <w:t>□ </w:t>
            </w:r>
            <w:r>
              <w:rPr>
                <w:color w:val="171717"/>
                <w:sz w:val="19"/>
              </w:rPr>
              <w:t>Direct visiting delivery drivers and contractors to remain in vehicles and use contactless methods such as mobile phones to communicate with your workers wherever possible.</w:t>
            </w:r>
          </w:p>
        </w:tc>
      </w:tr>
      <w:tr>
        <w:trPr>
          <w:trHeight w:val="621" w:hRule="atLeast"/>
        </w:trPr>
        <w:tc>
          <w:tcPr>
            <w:tcW w:w="13174" w:type="dxa"/>
          </w:tcPr>
          <w:p>
            <w:pPr>
              <w:pStyle w:val="TableParagraph"/>
              <w:spacing w:before="116"/>
              <w:rPr>
                <w:sz w:val="19"/>
              </w:rPr>
            </w:pPr>
            <w:r>
              <w:rPr>
                <w:rFonts w:ascii="Segoe UI Symbol" w:hAnsi="Segoe UI Symbol"/>
                <w:color w:val="171717"/>
                <w:sz w:val="19"/>
              </w:rPr>
              <w:t>□ </w:t>
            </w:r>
            <w:r>
              <w:rPr>
                <w:color w:val="171717"/>
                <w:sz w:val="19"/>
              </w:rPr>
              <w:t>Ensure handwashing facilities, or if not possible, alcohol-based hand sanitiser, is readily available for workers after physically handling deliveries.</w:t>
            </w:r>
          </w:p>
        </w:tc>
      </w:tr>
      <w:tr>
        <w:trPr>
          <w:trHeight w:val="1656" w:hRule="atLeast"/>
        </w:trPr>
        <w:tc>
          <w:tcPr>
            <w:tcW w:w="13174" w:type="dxa"/>
            <w:shd w:val="clear" w:color="auto" w:fill="D9D9D9"/>
          </w:tcPr>
          <w:p>
            <w:pPr>
              <w:pStyle w:val="TableParagraph"/>
              <w:ind w:left="0"/>
              <w:rPr>
                <w:rFonts w:ascii="Times New Roman"/>
                <w:sz w:val="18"/>
              </w:rPr>
            </w:pPr>
          </w:p>
        </w:tc>
      </w:tr>
    </w:tbl>
    <w:p>
      <w:pPr>
        <w:spacing w:after="0"/>
        <w:rPr>
          <w:rFonts w:ascii="Times New Roman"/>
          <w:sz w:val="18"/>
        </w:rPr>
        <w:sectPr>
          <w:pgSz w:w="16850" w:h="11920" w:orient="landscape"/>
          <w:pgMar w:header="0" w:footer="217" w:top="1000" w:bottom="400" w:left="740" w:right="740"/>
        </w:sect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74"/>
      </w:tblGrid>
      <w:tr>
        <w:trPr>
          <w:trHeight w:val="580" w:hRule="atLeast"/>
        </w:trPr>
        <w:tc>
          <w:tcPr>
            <w:tcW w:w="13174" w:type="dxa"/>
          </w:tcPr>
          <w:p>
            <w:pPr>
              <w:pStyle w:val="TableParagraph"/>
              <w:spacing w:before="122"/>
              <w:rPr>
                <w:b/>
                <w:sz w:val="22"/>
              </w:rPr>
            </w:pPr>
            <w:r>
              <w:rPr>
                <w:b/>
                <w:color w:val="171717"/>
                <w:sz w:val="22"/>
              </w:rPr>
              <w:t>Review and monitor</w:t>
            </w:r>
          </w:p>
        </w:tc>
      </w:tr>
      <w:tr>
        <w:trPr>
          <w:trHeight w:val="599" w:hRule="atLeast"/>
        </w:trPr>
        <w:tc>
          <w:tcPr>
            <w:tcW w:w="13174" w:type="dxa"/>
          </w:tcPr>
          <w:p>
            <w:pPr>
              <w:pStyle w:val="TableParagraph"/>
              <w:spacing w:before="121"/>
              <w:rPr>
                <w:sz w:val="19"/>
              </w:rPr>
            </w:pPr>
            <w:r>
              <w:rPr>
                <w:rFonts w:ascii="Segoe UI Symbol" w:hAnsi="Segoe UI Symbol"/>
                <w:color w:val="171717"/>
                <w:sz w:val="19"/>
              </w:rPr>
              <w:t>□ </w:t>
            </w:r>
            <w:r>
              <w:rPr>
                <w:color w:val="171717"/>
                <w:sz w:val="19"/>
              </w:rPr>
              <w:t>Regularly review your systems of operation to ensure they are consistent with current directions and advice provided by health authorities.</w:t>
            </w:r>
          </w:p>
        </w:tc>
      </w:tr>
    </w:tbl>
    <w:p>
      <w:pPr>
        <w:pStyle w:val="BodyText"/>
        <w:spacing w:before="5"/>
        <w:rPr>
          <w:b/>
          <w:sz w:val="17"/>
        </w:rPr>
      </w:pPr>
    </w:p>
    <w:p>
      <w:pPr>
        <w:spacing w:before="94" w:after="59"/>
        <w:ind w:left="392" w:right="0" w:firstLine="0"/>
        <w:jc w:val="left"/>
        <w:rPr>
          <w:b/>
          <w:sz w:val="22"/>
        </w:rPr>
      </w:pPr>
      <w:r>
        <w:rPr>
          <w:b/>
          <w:color w:val="171717"/>
          <w:sz w:val="22"/>
        </w:rPr>
        <w:t>Additional checklist for Facility Managers / Venue Operators</w:t>
      </w: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9"/>
      </w:tblGrid>
      <w:tr>
        <w:trPr>
          <w:trHeight w:val="960" w:hRule="atLeast"/>
        </w:trPr>
        <w:tc>
          <w:tcPr>
            <w:tcW w:w="13159" w:type="dxa"/>
          </w:tcPr>
          <w:p>
            <w:pPr>
              <w:pStyle w:val="TableParagraph"/>
              <w:spacing w:line="278" w:lineRule="auto" w:before="152"/>
              <w:ind w:left="393" w:right="209"/>
              <w:rPr>
                <w:i/>
                <w:sz w:val="18"/>
              </w:rPr>
            </w:pPr>
            <w:r>
              <w:rPr>
                <w:b/>
                <w:i/>
                <w:color w:val="171717"/>
                <w:sz w:val="18"/>
                <w:u w:val="single" w:color="171717"/>
              </w:rPr>
              <w:t>Please Note:</w:t>
            </w:r>
            <w:r>
              <w:rPr>
                <w:b/>
                <w:i/>
                <w:color w:val="171717"/>
                <w:sz w:val="18"/>
              </w:rPr>
              <w:t> </w:t>
            </w:r>
            <w:r>
              <w:rPr>
                <w:i/>
                <w:color w:val="171717"/>
                <w:sz w:val="18"/>
              </w:rPr>
              <w:t>Venue operators of aquatic facilities AND sport and recreation organisations that utilise aquatic facilities should comply with the </w:t>
            </w:r>
            <w:r>
              <w:rPr>
                <w:i/>
                <w:color w:val="171717"/>
                <w:sz w:val="18"/>
                <w:u w:val="single" w:color="171717"/>
              </w:rPr>
              <w:t>Swimming Pool</w:t>
            </w:r>
            <w:r>
              <w:rPr>
                <w:i/>
                <w:color w:val="171717"/>
                <w:sz w:val="18"/>
              </w:rPr>
              <w:t> </w:t>
            </w:r>
            <w:r>
              <w:rPr>
                <w:i/>
                <w:color w:val="171717"/>
                <w:sz w:val="18"/>
                <w:u w:val="single" w:color="171717"/>
              </w:rPr>
              <w:t>&amp; Aquatic Centre Industry COVID Safe Plan</w:t>
            </w:r>
          </w:p>
        </w:tc>
      </w:tr>
      <w:tr>
        <w:trPr>
          <w:trHeight w:val="642"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66"/>
                <w:sz w:val="19"/>
              </w:rPr>
              <w:t> </w:t>
            </w:r>
            <w:r>
              <w:rPr>
                <w:color w:val="171717"/>
                <w:sz w:val="19"/>
              </w:rPr>
              <w:t>Ensure completion of a COVID-19 Safety Plan for the venue.</w:t>
            </w:r>
          </w:p>
        </w:tc>
      </w:tr>
      <w:tr>
        <w:trPr>
          <w:trHeight w:val="359" w:hRule="atLeast"/>
        </w:trPr>
        <w:tc>
          <w:tcPr>
            <w:tcW w:w="13159" w:type="dxa"/>
            <w:shd w:val="clear" w:color="auto" w:fill="D9D9D9"/>
          </w:tcPr>
          <w:p>
            <w:pPr>
              <w:pStyle w:val="TableParagraph"/>
              <w:ind w:left="0"/>
              <w:rPr>
                <w:rFonts w:ascii="Times New Roman"/>
                <w:sz w:val="18"/>
              </w:rPr>
            </w:pPr>
          </w:p>
        </w:tc>
      </w:tr>
      <w:tr>
        <w:trPr>
          <w:trHeight w:val="743" w:hRule="atLeast"/>
        </w:trPr>
        <w:tc>
          <w:tcPr>
            <w:tcW w:w="13159" w:type="dxa"/>
            <w:tcBorders>
              <w:bottom w:val="single" w:sz="6" w:space="0" w:color="000000"/>
            </w:tcBorders>
          </w:tcPr>
          <w:p>
            <w:pPr>
              <w:pStyle w:val="TableParagraph"/>
              <w:spacing w:before="120"/>
              <w:rPr>
                <w:b/>
                <w:sz w:val="22"/>
              </w:rPr>
            </w:pPr>
            <w:r>
              <w:rPr>
                <w:b/>
                <w:color w:val="171717"/>
                <w:sz w:val="22"/>
              </w:rPr>
              <w:t>Communication and training</w:t>
            </w:r>
          </w:p>
        </w:tc>
      </w:tr>
      <w:tr>
        <w:trPr>
          <w:trHeight w:val="642" w:hRule="atLeast"/>
        </w:trPr>
        <w:tc>
          <w:tcPr>
            <w:tcW w:w="13159" w:type="dxa"/>
            <w:tcBorders>
              <w:top w:val="single" w:sz="6" w:space="0" w:color="000000"/>
            </w:tcBorders>
          </w:tcPr>
          <w:p>
            <w:pPr>
              <w:pStyle w:val="TableParagraph"/>
              <w:spacing w:before="88"/>
              <w:ind w:left="393"/>
              <w:rPr>
                <w:sz w:val="19"/>
              </w:rPr>
            </w:pPr>
            <w:r>
              <w:rPr>
                <w:rFonts w:ascii="MS Gothic" w:hAnsi="MS Gothic"/>
                <w:color w:val="171717"/>
                <w:sz w:val="19"/>
              </w:rPr>
              <w:t>□</w:t>
            </w:r>
            <w:r>
              <w:rPr>
                <w:rFonts w:ascii="MS Gothic" w:hAnsi="MS Gothic"/>
                <w:color w:val="171717"/>
                <w:spacing w:val="-71"/>
                <w:sz w:val="19"/>
              </w:rPr>
              <w:t> </w:t>
            </w:r>
            <w:r>
              <w:rPr>
                <w:color w:val="171717"/>
                <w:sz w:val="19"/>
              </w:rPr>
              <w:t>Ensure communication of the completed COVID-19 Safety Plan for the venue.</w:t>
            </w:r>
          </w:p>
        </w:tc>
      </w:tr>
      <w:tr>
        <w:trPr>
          <w:trHeight w:val="640"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73"/>
                <w:sz w:val="19"/>
              </w:rPr>
              <w:t> </w:t>
            </w:r>
            <w:r>
              <w:rPr>
                <w:color w:val="171717"/>
                <w:sz w:val="19"/>
              </w:rPr>
              <w:t>Ensure communication of any procedures and requirements applicable to user groups for the return of activity.</w:t>
            </w:r>
          </w:p>
        </w:tc>
      </w:tr>
      <w:tr>
        <w:trPr>
          <w:trHeight w:val="642"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58"/>
                <w:sz w:val="19"/>
              </w:rPr>
              <w:t> </w:t>
            </w:r>
            <w:r>
              <w:rPr>
                <w:color w:val="171717"/>
                <w:sz w:val="19"/>
              </w:rPr>
              <w:t>Ensure user groups have undergone any required training or venue induction.</w:t>
            </w:r>
          </w:p>
        </w:tc>
      </w:tr>
      <w:tr>
        <w:trPr>
          <w:trHeight w:val="340" w:hRule="atLeast"/>
        </w:trPr>
        <w:tc>
          <w:tcPr>
            <w:tcW w:w="13159" w:type="dxa"/>
            <w:shd w:val="clear" w:color="auto" w:fill="D9D9D9"/>
          </w:tcPr>
          <w:p>
            <w:pPr>
              <w:pStyle w:val="TableParagraph"/>
              <w:ind w:left="0"/>
              <w:rPr>
                <w:rFonts w:ascii="Times New Roman"/>
                <w:sz w:val="18"/>
              </w:rPr>
            </w:pPr>
          </w:p>
        </w:tc>
      </w:tr>
      <w:tr>
        <w:trPr>
          <w:trHeight w:val="746" w:hRule="atLeast"/>
        </w:trPr>
        <w:tc>
          <w:tcPr>
            <w:tcW w:w="13159" w:type="dxa"/>
          </w:tcPr>
          <w:p>
            <w:pPr>
              <w:pStyle w:val="TableParagraph"/>
              <w:spacing w:before="120"/>
              <w:rPr>
                <w:b/>
                <w:sz w:val="22"/>
              </w:rPr>
            </w:pPr>
            <w:r>
              <w:rPr>
                <w:b/>
                <w:color w:val="171717"/>
                <w:sz w:val="22"/>
              </w:rPr>
              <w:t>Manage access</w:t>
            </w:r>
          </w:p>
        </w:tc>
      </w:tr>
      <w:tr>
        <w:trPr>
          <w:trHeight w:val="923" w:hRule="atLeast"/>
        </w:trPr>
        <w:tc>
          <w:tcPr>
            <w:tcW w:w="13159" w:type="dxa"/>
          </w:tcPr>
          <w:p>
            <w:pPr>
              <w:pStyle w:val="TableParagraph"/>
              <w:spacing w:line="273" w:lineRule="auto" w:before="90"/>
              <w:ind w:left="393" w:right="209"/>
              <w:rPr>
                <w:sz w:val="19"/>
              </w:rPr>
            </w:pPr>
            <w:r>
              <w:rPr>
                <w:rFonts w:ascii="MS Gothic" w:hAnsi="MS Gothic"/>
                <w:color w:val="171717"/>
                <w:sz w:val="19"/>
              </w:rPr>
              <w:t>□</w:t>
            </w:r>
            <w:r>
              <w:rPr>
                <w:rFonts w:ascii="MS Gothic" w:hAnsi="MS Gothic"/>
                <w:color w:val="171717"/>
                <w:spacing w:val="-67"/>
                <w:sz w:val="19"/>
              </w:rPr>
              <w:t> </w:t>
            </w:r>
            <w:r>
              <w:rPr>
                <w:color w:val="171717"/>
                <w:sz w:val="19"/>
              </w:rPr>
              <w:t>Develop a playing/training space usage plan (where applicable) including zones, entry and exists to ensure different groups </w:t>
            </w:r>
            <w:r>
              <w:rPr>
                <w:color w:val="171717"/>
                <w:spacing w:val="4"/>
                <w:sz w:val="19"/>
              </w:rPr>
              <w:t>of </w:t>
            </w:r>
            <w:r>
              <w:rPr>
                <w:color w:val="171717"/>
                <w:sz w:val="19"/>
              </w:rPr>
              <w:t>20 participants do not co-mingle.</w:t>
            </w:r>
          </w:p>
        </w:tc>
      </w:tr>
      <w:tr>
        <w:trPr>
          <w:trHeight w:val="645" w:hRule="atLeast"/>
        </w:trPr>
        <w:tc>
          <w:tcPr>
            <w:tcW w:w="13159" w:type="dxa"/>
          </w:tcPr>
          <w:p>
            <w:pPr>
              <w:pStyle w:val="TableParagraph"/>
              <w:spacing w:before="93"/>
              <w:ind w:left="393"/>
              <w:rPr>
                <w:sz w:val="19"/>
              </w:rPr>
            </w:pPr>
            <w:r>
              <w:rPr>
                <w:rFonts w:ascii="MS Gothic" w:hAnsi="MS Gothic"/>
                <w:color w:val="171717"/>
                <w:sz w:val="19"/>
              </w:rPr>
              <w:t>□</w:t>
            </w:r>
            <w:r>
              <w:rPr>
                <w:rFonts w:ascii="MS Gothic" w:hAnsi="MS Gothic"/>
                <w:color w:val="171717"/>
                <w:spacing w:val="-65"/>
                <w:sz w:val="19"/>
              </w:rPr>
              <w:t> </w:t>
            </w:r>
            <w:r>
              <w:rPr>
                <w:color w:val="171717"/>
                <w:sz w:val="19"/>
              </w:rPr>
              <w:t>Ensure and clearly mark separate entry and exit points (where possible).</w:t>
            </w:r>
          </w:p>
        </w:tc>
      </w:tr>
      <w:tr>
        <w:trPr>
          <w:trHeight w:val="645"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57"/>
                <w:sz w:val="19"/>
              </w:rPr>
              <w:t> </w:t>
            </w:r>
            <w:r>
              <w:rPr>
                <w:color w:val="171717"/>
                <w:sz w:val="19"/>
              </w:rPr>
              <w:t>Develop a plan to manage the bookings and schedule of users.</w:t>
            </w:r>
          </w:p>
        </w:tc>
      </w:tr>
    </w:tbl>
    <w:p>
      <w:pPr>
        <w:spacing w:after="0"/>
        <w:rPr>
          <w:sz w:val="19"/>
        </w:rPr>
        <w:sectPr>
          <w:pgSz w:w="16850" w:h="11920" w:orient="landscape"/>
          <w:pgMar w:header="0" w:footer="217" w:top="1000" w:bottom="400" w:left="740" w:right="740"/>
        </w:sect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9"/>
      </w:tblGrid>
      <w:tr>
        <w:trPr>
          <w:trHeight w:val="931" w:hRule="atLeast"/>
        </w:trPr>
        <w:tc>
          <w:tcPr>
            <w:tcW w:w="13159" w:type="dxa"/>
          </w:tcPr>
          <w:p>
            <w:pPr>
              <w:pStyle w:val="TableParagraph"/>
              <w:spacing w:line="271" w:lineRule="auto" w:before="95"/>
              <w:ind w:left="393" w:right="190"/>
              <w:rPr>
                <w:sz w:val="19"/>
              </w:rPr>
            </w:pPr>
            <w:r>
              <w:rPr>
                <w:rFonts w:ascii="MS Gothic" w:hAnsi="MS Gothic"/>
                <w:color w:val="171717"/>
                <w:sz w:val="19"/>
              </w:rPr>
              <w:t>□</w:t>
            </w:r>
            <w:r>
              <w:rPr>
                <w:rFonts w:ascii="MS Gothic" w:hAnsi="MS Gothic"/>
                <w:color w:val="171717"/>
                <w:spacing w:val="-65"/>
                <w:sz w:val="19"/>
              </w:rPr>
              <w:t> </w:t>
            </w:r>
            <w:r>
              <w:rPr>
                <w:color w:val="171717"/>
                <w:sz w:val="19"/>
              </w:rPr>
              <w:t>Determine the process to record all visitors to the venue and liaise with organisations that utilise the venue to ensure record keeping processes are complementary.</w:t>
            </w:r>
          </w:p>
        </w:tc>
      </w:tr>
      <w:tr>
        <w:trPr>
          <w:trHeight w:val="645"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52"/>
                <w:sz w:val="19"/>
              </w:rPr>
              <w:t> </w:t>
            </w:r>
            <w:r>
              <w:rPr>
                <w:color w:val="171717"/>
                <w:sz w:val="19"/>
              </w:rPr>
              <w:t>Update the terms and conditions of venue use and entry as applicable.</w:t>
            </w:r>
          </w:p>
        </w:tc>
      </w:tr>
      <w:tr>
        <w:trPr>
          <w:trHeight w:val="618"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70"/>
                <w:sz w:val="19"/>
              </w:rPr>
              <w:t> </w:t>
            </w:r>
            <w:r>
              <w:rPr>
                <w:color w:val="171717"/>
                <w:sz w:val="19"/>
              </w:rPr>
              <w:t>Implement a process for other restrictions such as cancelling if wet weather to reduce the risk of people congregating such </w:t>
            </w:r>
            <w:r>
              <w:rPr>
                <w:color w:val="171717"/>
                <w:spacing w:val="4"/>
                <w:sz w:val="19"/>
              </w:rPr>
              <w:t>as </w:t>
            </w:r>
            <w:r>
              <w:rPr>
                <w:color w:val="171717"/>
                <w:sz w:val="19"/>
              </w:rPr>
              <w:t>under shelter.</w:t>
            </w:r>
          </w:p>
        </w:tc>
      </w:tr>
      <w:tr>
        <w:trPr>
          <w:trHeight w:val="360" w:hRule="atLeast"/>
        </w:trPr>
        <w:tc>
          <w:tcPr>
            <w:tcW w:w="13159" w:type="dxa"/>
            <w:shd w:val="clear" w:color="auto" w:fill="D9D9D9"/>
          </w:tcPr>
          <w:p>
            <w:pPr>
              <w:pStyle w:val="TableParagraph"/>
              <w:ind w:left="0"/>
              <w:rPr>
                <w:rFonts w:ascii="Times New Roman"/>
                <w:sz w:val="18"/>
              </w:rPr>
            </w:pPr>
          </w:p>
        </w:tc>
      </w:tr>
      <w:tr>
        <w:trPr>
          <w:trHeight w:val="746" w:hRule="atLeast"/>
        </w:trPr>
        <w:tc>
          <w:tcPr>
            <w:tcW w:w="13159" w:type="dxa"/>
          </w:tcPr>
          <w:p>
            <w:pPr>
              <w:pStyle w:val="TableParagraph"/>
              <w:spacing w:before="120"/>
              <w:rPr>
                <w:b/>
                <w:sz w:val="22"/>
              </w:rPr>
            </w:pPr>
            <w:r>
              <w:rPr>
                <w:b/>
                <w:sz w:val="22"/>
              </w:rPr>
              <w:t>Hygiene and cleaning</w:t>
            </w:r>
          </w:p>
        </w:tc>
      </w:tr>
      <w:tr>
        <w:trPr>
          <w:trHeight w:val="645"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63"/>
                <w:sz w:val="19"/>
              </w:rPr>
              <w:t> </w:t>
            </w:r>
            <w:r>
              <w:rPr>
                <w:color w:val="171717"/>
                <w:sz w:val="19"/>
              </w:rPr>
              <w:t>Undertake all hygiene and cleaning measures as outlined above.</w:t>
            </w:r>
          </w:p>
        </w:tc>
      </w:tr>
      <w:tr>
        <w:trPr>
          <w:trHeight w:val="931" w:hRule="atLeast"/>
        </w:trPr>
        <w:tc>
          <w:tcPr>
            <w:tcW w:w="13159" w:type="dxa"/>
          </w:tcPr>
          <w:p>
            <w:pPr>
              <w:pStyle w:val="TableParagraph"/>
              <w:spacing w:line="271" w:lineRule="auto" w:before="95"/>
              <w:ind w:left="393" w:right="113"/>
              <w:rPr>
                <w:sz w:val="19"/>
              </w:rPr>
            </w:pPr>
            <w:r>
              <w:rPr>
                <w:rFonts w:ascii="MS Gothic" w:hAnsi="MS Gothic"/>
                <w:color w:val="171717"/>
                <w:sz w:val="19"/>
              </w:rPr>
              <w:t>□</w:t>
            </w:r>
            <w:r>
              <w:rPr>
                <w:rFonts w:ascii="MS Gothic" w:hAnsi="MS Gothic"/>
                <w:color w:val="171717"/>
                <w:spacing w:val="-72"/>
                <w:sz w:val="19"/>
              </w:rPr>
              <w:t> </w:t>
            </w:r>
            <w:r>
              <w:rPr>
                <w:color w:val="171717"/>
                <w:sz w:val="19"/>
              </w:rPr>
              <w:t>Undertake a thorough clean of the facility including venue entry, areas of play/training coaching equipment, clubrooms, changerooms, toilets prior to any use by user groups.</w:t>
            </w:r>
          </w:p>
        </w:tc>
      </w:tr>
      <w:tr>
        <w:trPr>
          <w:trHeight w:val="645" w:hRule="atLeast"/>
        </w:trPr>
        <w:tc>
          <w:tcPr>
            <w:tcW w:w="13159" w:type="dxa"/>
          </w:tcPr>
          <w:p>
            <w:pPr>
              <w:pStyle w:val="TableParagraph"/>
              <w:spacing w:before="90"/>
              <w:ind w:left="393"/>
              <w:rPr>
                <w:sz w:val="19"/>
              </w:rPr>
            </w:pPr>
            <w:r>
              <w:rPr>
                <w:rFonts w:ascii="MS Gothic" w:hAnsi="MS Gothic"/>
                <w:color w:val="171717"/>
                <w:sz w:val="19"/>
              </w:rPr>
              <w:t>□ </w:t>
            </w:r>
            <w:r>
              <w:rPr>
                <w:color w:val="171717"/>
                <w:sz w:val="19"/>
              </w:rPr>
              <w:t>Consider where doors and gates can remain open to minimise contact.</w:t>
            </w:r>
          </w:p>
        </w:tc>
      </w:tr>
      <w:tr>
        <w:trPr>
          <w:trHeight w:val="359" w:hRule="atLeast"/>
        </w:trPr>
        <w:tc>
          <w:tcPr>
            <w:tcW w:w="13159" w:type="dxa"/>
            <w:shd w:val="clear" w:color="auto" w:fill="D9D9D9"/>
          </w:tcPr>
          <w:p>
            <w:pPr>
              <w:pStyle w:val="TableParagraph"/>
              <w:ind w:left="0"/>
              <w:rPr>
                <w:rFonts w:ascii="Times New Roman"/>
                <w:sz w:val="18"/>
              </w:rPr>
            </w:pPr>
          </w:p>
        </w:tc>
      </w:tr>
      <w:tr>
        <w:trPr>
          <w:trHeight w:val="748" w:hRule="atLeast"/>
        </w:trPr>
        <w:tc>
          <w:tcPr>
            <w:tcW w:w="13159" w:type="dxa"/>
          </w:tcPr>
          <w:p>
            <w:pPr>
              <w:pStyle w:val="TableParagraph"/>
              <w:spacing w:before="122"/>
              <w:rPr>
                <w:b/>
                <w:sz w:val="22"/>
              </w:rPr>
            </w:pPr>
            <w:r>
              <w:rPr>
                <w:b/>
                <w:sz w:val="22"/>
              </w:rPr>
              <w:t>Preparing Area of Play/Training for use</w:t>
            </w:r>
          </w:p>
        </w:tc>
      </w:tr>
      <w:tr>
        <w:trPr>
          <w:trHeight w:val="645" w:hRule="atLeast"/>
        </w:trPr>
        <w:tc>
          <w:tcPr>
            <w:tcW w:w="13159" w:type="dxa"/>
          </w:tcPr>
          <w:p>
            <w:pPr>
              <w:pStyle w:val="TableParagraph"/>
              <w:spacing w:before="93"/>
              <w:ind w:left="393"/>
              <w:rPr>
                <w:sz w:val="19"/>
              </w:rPr>
            </w:pPr>
            <w:r>
              <w:rPr>
                <w:rFonts w:ascii="MS Gothic" w:hAnsi="MS Gothic"/>
                <w:color w:val="171717"/>
                <w:sz w:val="19"/>
              </w:rPr>
              <w:t>□</w:t>
            </w:r>
            <w:r>
              <w:rPr>
                <w:rFonts w:ascii="MS Gothic" w:hAnsi="MS Gothic"/>
                <w:color w:val="171717"/>
                <w:spacing w:val="-75"/>
                <w:sz w:val="19"/>
              </w:rPr>
              <w:t> </w:t>
            </w:r>
            <w:r>
              <w:rPr>
                <w:color w:val="171717"/>
                <w:sz w:val="19"/>
              </w:rPr>
              <w:t>Implement a process for auditing facilities to ensure they are in a safe and playable condition.</w:t>
            </w:r>
          </w:p>
        </w:tc>
      </w:tr>
      <w:tr>
        <w:trPr>
          <w:trHeight w:val="645"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62"/>
                <w:sz w:val="19"/>
              </w:rPr>
              <w:t> </w:t>
            </w:r>
            <w:r>
              <w:rPr>
                <w:color w:val="171717"/>
                <w:sz w:val="19"/>
              </w:rPr>
              <w:t>Ensure areas of play/training lines and any other line markings are clearly visible.</w:t>
            </w:r>
          </w:p>
        </w:tc>
      </w:tr>
      <w:tr>
        <w:trPr>
          <w:trHeight w:val="640"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86"/>
                <w:sz w:val="19"/>
              </w:rPr>
              <w:t> </w:t>
            </w:r>
            <w:r>
              <w:rPr>
                <w:color w:val="171717"/>
                <w:sz w:val="19"/>
              </w:rPr>
              <w:t>Ensure area of play/training, ancillary and safety lighting is working and provides a sufficient level of illumination.</w:t>
            </w:r>
          </w:p>
        </w:tc>
      </w:tr>
      <w:tr>
        <w:trPr>
          <w:trHeight w:val="931" w:hRule="atLeast"/>
        </w:trPr>
        <w:tc>
          <w:tcPr>
            <w:tcW w:w="13159" w:type="dxa"/>
          </w:tcPr>
          <w:p>
            <w:pPr>
              <w:pStyle w:val="TableParagraph"/>
              <w:spacing w:line="271" w:lineRule="auto" w:before="95"/>
              <w:ind w:left="393" w:right="224"/>
              <w:rPr>
                <w:sz w:val="19"/>
              </w:rPr>
            </w:pPr>
            <w:r>
              <w:rPr>
                <w:rFonts w:ascii="MS Gothic" w:hAnsi="MS Gothic"/>
                <w:color w:val="171717"/>
                <w:sz w:val="19"/>
              </w:rPr>
              <w:t>□</w:t>
            </w:r>
            <w:r>
              <w:rPr>
                <w:rFonts w:ascii="MS Gothic" w:hAnsi="MS Gothic"/>
                <w:color w:val="171717"/>
                <w:spacing w:val="-67"/>
                <w:sz w:val="19"/>
              </w:rPr>
              <w:t> </w:t>
            </w:r>
            <w:r>
              <w:rPr>
                <w:color w:val="171717"/>
                <w:sz w:val="19"/>
              </w:rPr>
              <w:t>Ensure public areas both in and surrounding the facility (e.g. car park, entry paths, walkways) been checked for possible issues (e.g. broken glass, trip hazards).</w:t>
            </w:r>
          </w:p>
        </w:tc>
      </w:tr>
      <w:tr>
        <w:trPr>
          <w:trHeight w:val="645"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68"/>
                <w:sz w:val="19"/>
              </w:rPr>
              <w:t> </w:t>
            </w:r>
            <w:r>
              <w:rPr>
                <w:color w:val="171717"/>
                <w:sz w:val="19"/>
              </w:rPr>
              <w:t>Ensure drinking taps/fountains have been turned off with signage preventing use.</w:t>
            </w:r>
          </w:p>
        </w:tc>
      </w:tr>
    </w:tbl>
    <w:p>
      <w:pPr>
        <w:spacing w:after="0"/>
        <w:rPr>
          <w:sz w:val="19"/>
        </w:rPr>
        <w:sectPr>
          <w:pgSz w:w="16850" w:h="11920" w:orient="landscape"/>
          <w:pgMar w:header="0" w:footer="217" w:top="1000" w:bottom="400" w:left="740" w:right="740"/>
        </w:sectPr>
      </w:pPr>
    </w:p>
    <w:tbl>
      <w:tblPr>
        <w:tblW w:w="0" w:type="auto"/>
        <w:jc w:val="left"/>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9"/>
      </w:tblGrid>
      <w:tr>
        <w:trPr>
          <w:trHeight w:val="360" w:hRule="atLeast"/>
        </w:trPr>
        <w:tc>
          <w:tcPr>
            <w:tcW w:w="13159" w:type="dxa"/>
            <w:shd w:val="clear" w:color="auto" w:fill="D9D9D9"/>
          </w:tcPr>
          <w:p>
            <w:pPr>
              <w:pStyle w:val="TableParagraph"/>
              <w:ind w:left="0"/>
              <w:rPr>
                <w:rFonts w:ascii="Times New Roman"/>
                <w:sz w:val="18"/>
              </w:rPr>
            </w:pPr>
          </w:p>
        </w:tc>
      </w:tr>
      <w:tr>
        <w:trPr>
          <w:trHeight w:val="580" w:hRule="atLeast"/>
        </w:trPr>
        <w:tc>
          <w:tcPr>
            <w:tcW w:w="13159" w:type="dxa"/>
          </w:tcPr>
          <w:p>
            <w:pPr>
              <w:pStyle w:val="TableParagraph"/>
              <w:spacing w:before="120"/>
              <w:rPr>
                <w:b/>
                <w:sz w:val="22"/>
              </w:rPr>
            </w:pPr>
            <w:r>
              <w:rPr>
                <w:b/>
                <w:color w:val="171717"/>
                <w:sz w:val="22"/>
              </w:rPr>
              <w:t>Review and monitor</w:t>
            </w:r>
          </w:p>
        </w:tc>
      </w:tr>
      <w:tr>
        <w:trPr>
          <w:trHeight w:val="621" w:hRule="atLeast"/>
        </w:trPr>
        <w:tc>
          <w:tcPr>
            <w:tcW w:w="13159" w:type="dxa"/>
          </w:tcPr>
          <w:p>
            <w:pPr>
              <w:pStyle w:val="TableParagraph"/>
              <w:spacing w:before="90"/>
              <w:ind w:left="393"/>
              <w:rPr>
                <w:sz w:val="19"/>
              </w:rPr>
            </w:pPr>
            <w:r>
              <w:rPr>
                <w:rFonts w:ascii="MS Gothic" w:hAnsi="MS Gothic"/>
                <w:color w:val="171717"/>
                <w:sz w:val="19"/>
              </w:rPr>
              <w:t>□</w:t>
            </w:r>
            <w:r>
              <w:rPr>
                <w:rFonts w:ascii="MS Gothic" w:hAnsi="MS Gothic"/>
                <w:color w:val="171717"/>
                <w:spacing w:val="-82"/>
                <w:sz w:val="19"/>
              </w:rPr>
              <w:t> </w:t>
            </w:r>
            <w:r>
              <w:rPr>
                <w:color w:val="171717"/>
                <w:sz w:val="19"/>
              </w:rPr>
              <w:t>Regularly review your systems of operation to ensure they are consistent with current directions and advice provided by health authorities.</w:t>
            </w:r>
          </w:p>
        </w:tc>
      </w:tr>
    </w:tbl>
    <w:p>
      <w:pPr>
        <w:pStyle w:val="BodyText"/>
        <w:rPr>
          <w:b/>
        </w:rPr>
      </w:pPr>
    </w:p>
    <w:p>
      <w:pPr>
        <w:pStyle w:val="BodyText"/>
        <w:spacing w:before="5"/>
        <w:rPr>
          <w:b/>
          <w:sz w:val="27"/>
        </w:rPr>
      </w:pPr>
      <w:r>
        <w:rPr/>
        <w:drawing>
          <wp:anchor distT="0" distB="0" distL="0" distR="0" allowOverlap="1" layoutInCell="1" locked="0" behindDoc="0" simplePos="0" relativeHeight="4">
            <wp:simplePos x="0" y="0"/>
            <wp:positionH relativeFrom="page">
              <wp:posOffset>855344</wp:posOffset>
            </wp:positionH>
            <wp:positionV relativeFrom="paragraph">
              <wp:posOffset>225330</wp:posOffset>
            </wp:positionV>
            <wp:extent cx="9038214" cy="4807267"/>
            <wp:effectExtent l="0" t="0" r="0" b="0"/>
            <wp:wrapTopAndBottom/>
            <wp:docPr id="37" name="image9.png"/>
            <wp:cNvGraphicFramePr>
              <a:graphicFrameLocks noChangeAspect="1"/>
            </wp:cNvGraphicFramePr>
            <a:graphic>
              <a:graphicData uri="http://schemas.openxmlformats.org/drawingml/2006/picture">
                <pic:pic>
                  <pic:nvPicPr>
                    <pic:cNvPr id="38" name="image9.png"/>
                    <pic:cNvPicPr/>
                  </pic:nvPicPr>
                  <pic:blipFill>
                    <a:blip r:embed="rId38" cstate="print"/>
                    <a:stretch>
                      <a:fillRect/>
                    </a:stretch>
                  </pic:blipFill>
                  <pic:spPr>
                    <a:xfrm>
                      <a:off x="0" y="0"/>
                      <a:ext cx="9038214" cy="4807267"/>
                    </a:xfrm>
                    <a:prstGeom prst="rect">
                      <a:avLst/>
                    </a:prstGeom>
                  </pic:spPr>
                </pic:pic>
              </a:graphicData>
            </a:graphic>
          </wp:anchor>
        </w:drawing>
      </w:r>
    </w:p>
    <w:sectPr>
      <w:pgSz w:w="16850" w:h="11920" w:orient="landscape"/>
      <w:pgMar w:header="0" w:footer="217" w:top="1000" w:bottom="40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egoe UI Symbol">
    <w:altName w:val="Segoe UI Symbol"/>
    <w:charset w:val="0"/>
    <w:family w:val="swiss"/>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4.709991pt;margin-top:780.165771pt;width:12.15pt;height:14.35pt;mso-position-horizontal-relative:page;mso-position-vertical-relative:page;z-index:-253378560" type="#_x0000_t202" filled="false" stroked="false">
          <v:textbox inset="0,0,0,0">
            <w:txbxContent>
              <w:p>
                <w:pPr>
                  <w:spacing w:before="13"/>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670013pt;margin-top:816.165771pt;width:12.15pt;height:14.35pt;mso-position-horizontal-relative:page;mso-position-vertical-relative:page;z-index:-253377536" type="#_x0000_t202" filled="false" stroked="false">
          <v:textbox inset="0,0,0,0">
            <w:txbxContent>
              <w:p>
                <w:pPr>
                  <w:spacing w:before="13"/>
                  <w:ind w:left="60" w:right="0" w:firstLine="0"/>
                  <w:jc w:val="left"/>
                  <w:rPr>
                    <w:sz w:val="22"/>
                  </w:rPr>
                </w:pPr>
                <w:r>
                  <w:rPr/>
                  <w:fldChar w:fldCharType="begin"/>
                </w:r>
                <w:r>
                  <w:rPr>
                    <w:w w:val="100"/>
                    <w:sz w:val="22"/>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419.470001pt;margin-top:569.685791pt;width:22.2pt;height:14.35pt;mso-position-horizontal-relative:page;mso-position-vertical-relative:page;z-index:-253376512" type="#_x0000_t202" filled="false" stroked="false">
          <v:textbox inset="0,0,0,0">
            <w:txbxContent>
              <w:p>
                <w:pPr>
                  <w:spacing w:before="13"/>
                  <w:ind w:left="139"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3.429993pt;margin-top:569.685791pt;width:18.25pt;height:14.35pt;mso-position-horizontal-relative:page;mso-position-vertical-relative:page;z-index:-253375488" type="#_x0000_t202" filled="false" stroked="false">
          <v:textbox inset="0,0,0,0">
            <w:txbxContent>
              <w:p>
                <w:pPr>
                  <w:spacing w:before="13"/>
                  <w:ind w:left="60" w:right="0" w:firstLine="0"/>
                  <w:jc w:val="left"/>
                  <w:rPr>
                    <w:sz w:val="22"/>
                  </w:rPr>
                </w:pPr>
                <w:r>
                  <w:rPr/>
                  <w:fldChar w:fldCharType="begin"/>
                </w:r>
                <w:r>
                  <w:rPr>
                    <w:sz w:val="22"/>
                  </w:rPr>
                  <w:instrText> PAGE </w:instrText>
                </w:r>
                <w:r>
                  <w:rPr/>
                  <w:fldChar w:fldCharType="separate"/>
                </w:r>
                <w:r>
                  <w:rPr/>
                  <w:t>24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
    <w:multiLevelType w:val="hybridMultilevel"/>
    <w:lvl w:ilvl="0">
      <w:start w:val="0"/>
      <w:numFmt w:val="bullet"/>
      <w:lvlText w:val="•"/>
      <w:lvlJc w:val="left"/>
      <w:pPr>
        <w:ind w:left="230" w:hanging="120"/>
      </w:pPr>
      <w:rPr>
        <w:rFonts w:hint="default" w:ascii="Arial" w:hAnsi="Arial" w:eastAsia="Arial" w:cs="Arial"/>
        <w:color w:val="171717"/>
        <w:w w:val="96"/>
        <w:sz w:val="19"/>
        <w:szCs w:val="19"/>
        <w:lang w:val="en-au" w:eastAsia="en-au" w:bidi="en-au"/>
      </w:rPr>
    </w:lvl>
    <w:lvl w:ilvl="1">
      <w:start w:val="0"/>
      <w:numFmt w:val="bullet"/>
      <w:lvlText w:val="•"/>
      <w:lvlJc w:val="left"/>
      <w:pPr>
        <w:ind w:left="1532" w:hanging="120"/>
      </w:pPr>
      <w:rPr>
        <w:rFonts w:hint="default"/>
        <w:lang w:val="en-au" w:eastAsia="en-au" w:bidi="en-au"/>
      </w:rPr>
    </w:lvl>
    <w:lvl w:ilvl="2">
      <w:start w:val="0"/>
      <w:numFmt w:val="bullet"/>
      <w:lvlText w:val="•"/>
      <w:lvlJc w:val="left"/>
      <w:pPr>
        <w:ind w:left="2824" w:hanging="120"/>
      </w:pPr>
      <w:rPr>
        <w:rFonts w:hint="default"/>
        <w:lang w:val="en-au" w:eastAsia="en-au" w:bidi="en-au"/>
      </w:rPr>
    </w:lvl>
    <w:lvl w:ilvl="3">
      <w:start w:val="0"/>
      <w:numFmt w:val="bullet"/>
      <w:lvlText w:val="•"/>
      <w:lvlJc w:val="left"/>
      <w:pPr>
        <w:ind w:left="4117" w:hanging="120"/>
      </w:pPr>
      <w:rPr>
        <w:rFonts w:hint="default"/>
        <w:lang w:val="en-au" w:eastAsia="en-au" w:bidi="en-au"/>
      </w:rPr>
    </w:lvl>
    <w:lvl w:ilvl="4">
      <w:start w:val="0"/>
      <w:numFmt w:val="bullet"/>
      <w:lvlText w:val="•"/>
      <w:lvlJc w:val="left"/>
      <w:pPr>
        <w:ind w:left="5409" w:hanging="120"/>
      </w:pPr>
      <w:rPr>
        <w:rFonts w:hint="default"/>
        <w:lang w:val="en-au" w:eastAsia="en-au" w:bidi="en-au"/>
      </w:rPr>
    </w:lvl>
    <w:lvl w:ilvl="5">
      <w:start w:val="0"/>
      <w:numFmt w:val="bullet"/>
      <w:lvlText w:val="•"/>
      <w:lvlJc w:val="left"/>
      <w:pPr>
        <w:ind w:left="6702" w:hanging="120"/>
      </w:pPr>
      <w:rPr>
        <w:rFonts w:hint="default"/>
        <w:lang w:val="en-au" w:eastAsia="en-au" w:bidi="en-au"/>
      </w:rPr>
    </w:lvl>
    <w:lvl w:ilvl="6">
      <w:start w:val="0"/>
      <w:numFmt w:val="bullet"/>
      <w:lvlText w:val="•"/>
      <w:lvlJc w:val="left"/>
      <w:pPr>
        <w:ind w:left="7994" w:hanging="120"/>
      </w:pPr>
      <w:rPr>
        <w:rFonts w:hint="default"/>
        <w:lang w:val="en-au" w:eastAsia="en-au" w:bidi="en-au"/>
      </w:rPr>
    </w:lvl>
    <w:lvl w:ilvl="7">
      <w:start w:val="0"/>
      <w:numFmt w:val="bullet"/>
      <w:lvlText w:val="•"/>
      <w:lvlJc w:val="left"/>
      <w:pPr>
        <w:ind w:left="9286" w:hanging="120"/>
      </w:pPr>
      <w:rPr>
        <w:rFonts w:hint="default"/>
        <w:lang w:val="en-au" w:eastAsia="en-au" w:bidi="en-au"/>
      </w:rPr>
    </w:lvl>
    <w:lvl w:ilvl="8">
      <w:start w:val="0"/>
      <w:numFmt w:val="bullet"/>
      <w:lvlText w:val="•"/>
      <w:lvlJc w:val="left"/>
      <w:pPr>
        <w:ind w:left="10579" w:hanging="120"/>
      </w:pPr>
      <w:rPr>
        <w:rFonts w:hint="default"/>
        <w:lang w:val="en-au" w:eastAsia="en-au" w:bidi="en-au"/>
      </w:rPr>
    </w:lvl>
  </w:abstractNum>
  <w:abstractNum w:abstractNumId="62">
    <w:multiLevelType w:val="hybridMultilevel"/>
    <w:lvl w:ilvl="0">
      <w:start w:val="0"/>
      <w:numFmt w:val="bullet"/>
      <w:lvlText w:val="•"/>
      <w:lvlJc w:val="left"/>
      <w:pPr>
        <w:ind w:left="230" w:hanging="120"/>
      </w:pPr>
      <w:rPr>
        <w:rFonts w:hint="default" w:ascii="Arial" w:hAnsi="Arial" w:eastAsia="Arial" w:cs="Arial"/>
        <w:color w:val="171717"/>
        <w:w w:val="96"/>
        <w:sz w:val="19"/>
        <w:szCs w:val="19"/>
        <w:lang w:val="en-au" w:eastAsia="en-au" w:bidi="en-au"/>
      </w:rPr>
    </w:lvl>
    <w:lvl w:ilvl="1">
      <w:start w:val="0"/>
      <w:numFmt w:val="bullet"/>
      <w:lvlText w:val="•"/>
      <w:lvlJc w:val="left"/>
      <w:pPr>
        <w:ind w:left="1532" w:hanging="120"/>
      </w:pPr>
      <w:rPr>
        <w:rFonts w:hint="default"/>
        <w:lang w:val="en-au" w:eastAsia="en-au" w:bidi="en-au"/>
      </w:rPr>
    </w:lvl>
    <w:lvl w:ilvl="2">
      <w:start w:val="0"/>
      <w:numFmt w:val="bullet"/>
      <w:lvlText w:val="•"/>
      <w:lvlJc w:val="left"/>
      <w:pPr>
        <w:ind w:left="2824" w:hanging="120"/>
      </w:pPr>
      <w:rPr>
        <w:rFonts w:hint="default"/>
        <w:lang w:val="en-au" w:eastAsia="en-au" w:bidi="en-au"/>
      </w:rPr>
    </w:lvl>
    <w:lvl w:ilvl="3">
      <w:start w:val="0"/>
      <w:numFmt w:val="bullet"/>
      <w:lvlText w:val="•"/>
      <w:lvlJc w:val="left"/>
      <w:pPr>
        <w:ind w:left="4117" w:hanging="120"/>
      </w:pPr>
      <w:rPr>
        <w:rFonts w:hint="default"/>
        <w:lang w:val="en-au" w:eastAsia="en-au" w:bidi="en-au"/>
      </w:rPr>
    </w:lvl>
    <w:lvl w:ilvl="4">
      <w:start w:val="0"/>
      <w:numFmt w:val="bullet"/>
      <w:lvlText w:val="•"/>
      <w:lvlJc w:val="left"/>
      <w:pPr>
        <w:ind w:left="5409" w:hanging="120"/>
      </w:pPr>
      <w:rPr>
        <w:rFonts w:hint="default"/>
        <w:lang w:val="en-au" w:eastAsia="en-au" w:bidi="en-au"/>
      </w:rPr>
    </w:lvl>
    <w:lvl w:ilvl="5">
      <w:start w:val="0"/>
      <w:numFmt w:val="bullet"/>
      <w:lvlText w:val="•"/>
      <w:lvlJc w:val="left"/>
      <w:pPr>
        <w:ind w:left="6702" w:hanging="120"/>
      </w:pPr>
      <w:rPr>
        <w:rFonts w:hint="default"/>
        <w:lang w:val="en-au" w:eastAsia="en-au" w:bidi="en-au"/>
      </w:rPr>
    </w:lvl>
    <w:lvl w:ilvl="6">
      <w:start w:val="0"/>
      <w:numFmt w:val="bullet"/>
      <w:lvlText w:val="•"/>
      <w:lvlJc w:val="left"/>
      <w:pPr>
        <w:ind w:left="7994" w:hanging="120"/>
      </w:pPr>
      <w:rPr>
        <w:rFonts w:hint="default"/>
        <w:lang w:val="en-au" w:eastAsia="en-au" w:bidi="en-au"/>
      </w:rPr>
    </w:lvl>
    <w:lvl w:ilvl="7">
      <w:start w:val="0"/>
      <w:numFmt w:val="bullet"/>
      <w:lvlText w:val="•"/>
      <w:lvlJc w:val="left"/>
      <w:pPr>
        <w:ind w:left="9286" w:hanging="120"/>
      </w:pPr>
      <w:rPr>
        <w:rFonts w:hint="default"/>
        <w:lang w:val="en-au" w:eastAsia="en-au" w:bidi="en-au"/>
      </w:rPr>
    </w:lvl>
    <w:lvl w:ilvl="8">
      <w:start w:val="0"/>
      <w:numFmt w:val="bullet"/>
      <w:lvlText w:val="•"/>
      <w:lvlJc w:val="left"/>
      <w:pPr>
        <w:ind w:left="10579" w:hanging="120"/>
      </w:pPr>
      <w:rPr>
        <w:rFonts w:hint="default"/>
        <w:lang w:val="en-au" w:eastAsia="en-au" w:bidi="en-au"/>
      </w:rPr>
    </w:lvl>
  </w:abstractNum>
  <w:abstractNum w:abstractNumId="61">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11" w:hanging="284"/>
      </w:pPr>
      <w:rPr>
        <w:rFonts w:hint="default"/>
        <w:lang w:val="en-au" w:eastAsia="en-au" w:bidi="en-au"/>
      </w:rPr>
    </w:lvl>
    <w:lvl w:ilvl="2">
      <w:start w:val="0"/>
      <w:numFmt w:val="bullet"/>
      <w:lvlText w:val="•"/>
      <w:lvlJc w:val="left"/>
      <w:pPr>
        <w:ind w:left="1623" w:hanging="284"/>
      </w:pPr>
      <w:rPr>
        <w:rFonts w:hint="default"/>
        <w:lang w:val="en-au" w:eastAsia="en-au" w:bidi="en-au"/>
      </w:rPr>
    </w:lvl>
    <w:lvl w:ilvl="3">
      <w:start w:val="0"/>
      <w:numFmt w:val="bullet"/>
      <w:lvlText w:val="•"/>
      <w:lvlJc w:val="left"/>
      <w:pPr>
        <w:ind w:left="2235" w:hanging="284"/>
      </w:pPr>
      <w:rPr>
        <w:rFonts w:hint="default"/>
        <w:lang w:val="en-au" w:eastAsia="en-au" w:bidi="en-au"/>
      </w:rPr>
    </w:lvl>
    <w:lvl w:ilvl="4">
      <w:start w:val="0"/>
      <w:numFmt w:val="bullet"/>
      <w:lvlText w:val="•"/>
      <w:lvlJc w:val="left"/>
      <w:pPr>
        <w:ind w:left="2847" w:hanging="284"/>
      </w:pPr>
      <w:rPr>
        <w:rFonts w:hint="default"/>
        <w:lang w:val="en-au" w:eastAsia="en-au" w:bidi="en-au"/>
      </w:rPr>
    </w:lvl>
    <w:lvl w:ilvl="5">
      <w:start w:val="0"/>
      <w:numFmt w:val="bullet"/>
      <w:lvlText w:val="•"/>
      <w:lvlJc w:val="left"/>
      <w:pPr>
        <w:ind w:left="3459" w:hanging="284"/>
      </w:pPr>
      <w:rPr>
        <w:rFonts w:hint="default"/>
        <w:lang w:val="en-au" w:eastAsia="en-au" w:bidi="en-au"/>
      </w:rPr>
    </w:lvl>
    <w:lvl w:ilvl="6">
      <w:start w:val="0"/>
      <w:numFmt w:val="bullet"/>
      <w:lvlText w:val="•"/>
      <w:lvlJc w:val="left"/>
      <w:pPr>
        <w:ind w:left="4071" w:hanging="284"/>
      </w:pPr>
      <w:rPr>
        <w:rFonts w:hint="default"/>
        <w:lang w:val="en-au" w:eastAsia="en-au" w:bidi="en-au"/>
      </w:rPr>
    </w:lvl>
    <w:lvl w:ilvl="7">
      <w:start w:val="0"/>
      <w:numFmt w:val="bullet"/>
      <w:lvlText w:val="•"/>
      <w:lvlJc w:val="left"/>
      <w:pPr>
        <w:ind w:left="4683" w:hanging="284"/>
      </w:pPr>
      <w:rPr>
        <w:rFonts w:hint="default"/>
        <w:lang w:val="en-au" w:eastAsia="en-au" w:bidi="en-au"/>
      </w:rPr>
    </w:lvl>
    <w:lvl w:ilvl="8">
      <w:start w:val="0"/>
      <w:numFmt w:val="bullet"/>
      <w:lvlText w:val="•"/>
      <w:lvlJc w:val="left"/>
      <w:pPr>
        <w:ind w:left="5295" w:hanging="284"/>
      </w:pPr>
      <w:rPr>
        <w:rFonts w:hint="default"/>
        <w:lang w:val="en-au" w:eastAsia="en-au" w:bidi="en-au"/>
      </w:rPr>
    </w:lvl>
  </w:abstractNum>
  <w:abstractNum w:abstractNumId="60">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20" w:hanging="284"/>
      </w:pPr>
      <w:rPr>
        <w:rFonts w:hint="default"/>
        <w:lang w:val="en-au" w:eastAsia="en-au" w:bidi="en-au"/>
      </w:rPr>
    </w:lvl>
    <w:lvl w:ilvl="2">
      <w:start w:val="0"/>
      <w:numFmt w:val="bullet"/>
      <w:lvlText w:val="•"/>
      <w:lvlJc w:val="left"/>
      <w:pPr>
        <w:ind w:left="1641" w:hanging="284"/>
      </w:pPr>
      <w:rPr>
        <w:rFonts w:hint="default"/>
        <w:lang w:val="en-au" w:eastAsia="en-au" w:bidi="en-au"/>
      </w:rPr>
    </w:lvl>
    <w:lvl w:ilvl="3">
      <w:start w:val="0"/>
      <w:numFmt w:val="bullet"/>
      <w:lvlText w:val="•"/>
      <w:lvlJc w:val="left"/>
      <w:pPr>
        <w:ind w:left="2261" w:hanging="284"/>
      </w:pPr>
      <w:rPr>
        <w:rFonts w:hint="default"/>
        <w:lang w:val="en-au" w:eastAsia="en-au" w:bidi="en-au"/>
      </w:rPr>
    </w:lvl>
    <w:lvl w:ilvl="4">
      <w:start w:val="0"/>
      <w:numFmt w:val="bullet"/>
      <w:lvlText w:val="•"/>
      <w:lvlJc w:val="left"/>
      <w:pPr>
        <w:ind w:left="2882" w:hanging="284"/>
      </w:pPr>
      <w:rPr>
        <w:rFonts w:hint="default"/>
        <w:lang w:val="en-au" w:eastAsia="en-au" w:bidi="en-au"/>
      </w:rPr>
    </w:lvl>
    <w:lvl w:ilvl="5">
      <w:start w:val="0"/>
      <w:numFmt w:val="bullet"/>
      <w:lvlText w:val="•"/>
      <w:lvlJc w:val="left"/>
      <w:pPr>
        <w:ind w:left="3502" w:hanging="284"/>
      </w:pPr>
      <w:rPr>
        <w:rFonts w:hint="default"/>
        <w:lang w:val="en-au" w:eastAsia="en-au" w:bidi="en-au"/>
      </w:rPr>
    </w:lvl>
    <w:lvl w:ilvl="6">
      <w:start w:val="0"/>
      <w:numFmt w:val="bullet"/>
      <w:lvlText w:val="•"/>
      <w:lvlJc w:val="left"/>
      <w:pPr>
        <w:ind w:left="4123" w:hanging="284"/>
      </w:pPr>
      <w:rPr>
        <w:rFonts w:hint="default"/>
        <w:lang w:val="en-au" w:eastAsia="en-au" w:bidi="en-au"/>
      </w:rPr>
    </w:lvl>
    <w:lvl w:ilvl="7">
      <w:start w:val="0"/>
      <w:numFmt w:val="bullet"/>
      <w:lvlText w:val="•"/>
      <w:lvlJc w:val="left"/>
      <w:pPr>
        <w:ind w:left="4743" w:hanging="284"/>
      </w:pPr>
      <w:rPr>
        <w:rFonts w:hint="default"/>
        <w:lang w:val="en-au" w:eastAsia="en-au" w:bidi="en-au"/>
      </w:rPr>
    </w:lvl>
    <w:lvl w:ilvl="8">
      <w:start w:val="0"/>
      <w:numFmt w:val="bullet"/>
      <w:lvlText w:val="•"/>
      <w:lvlJc w:val="left"/>
      <w:pPr>
        <w:ind w:left="5364" w:hanging="284"/>
      </w:pPr>
      <w:rPr>
        <w:rFonts w:hint="default"/>
        <w:lang w:val="en-au" w:eastAsia="en-au" w:bidi="en-au"/>
      </w:rPr>
    </w:lvl>
  </w:abstractNum>
  <w:abstractNum w:abstractNumId="59">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11" w:hanging="284"/>
      </w:pPr>
      <w:rPr>
        <w:rFonts w:hint="default"/>
        <w:lang w:val="en-au" w:eastAsia="en-au" w:bidi="en-au"/>
      </w:rPr>
    </w:lvl>
    <w:lvl w:ilvl="2">
      <w:start w:val="0"/>
      <w:numFmt w:val="bullet"/>
      <w:lvlText w:val="•"/>
      <w:lvlJc w:val="left"/>
      <w:pPr>
        <w:ind w:left="1623" w:hanging="284"/>
      </w:pPr>
      <w:rPr>
        <w:rFonts w:hint="default"/>
        <w:lang w:val="en-au" w:eastAsia="en-au" w:bidi="en-au"/>
      </w:rPr>
    </w:lvl>
    <w:lvl w:ilvl="3">
      <w:start w:val="0"/>
      <w:numFmt w:val="bullet"/>
      <w:lvlText w:val="•"/>
      <w:lvlJc w:val="left"/>
      <w:pPr>
        <w:ind w:left="2235" w:hanging="284"/>
      </w:pPr>
      <w:rPr>
        <w:rFonts w:hint="default"/>
        <w:lang w:val="en-au" w:eastAsia="en-au" w:bidi="en-au"/>
      </w:rPr>
    </w:lvl>
    <w:lvl w:ilvl="4">
      <w:start w:val="0"/>
      <w:numFmt w:val="bullet"/>
      <w:lvlText w:val="•"/>
      <w:lvlJc w:val="left"/>
      <w:pPr>
        <w:ind w:left="2847" w:hanging="284"/>
      </w:pPr>
      <w:rPr>
        <w:rFonts w:hint="default"/>
        <w:lang w:val="en-au" w:eastAsia="en-au" w:bidi="en-au"/>
      </w:rPr>
    </w:lvl>
    <w:lvl w:ilvl="5">
      <w:start w:val="0"/>
      <w:numFmt w:val="bullet"/>
      <w:lvlText w:val="•"/>
      <w:lvlJc w:val="left"/>
      <w:pPr>
        <w:ind w:left="3459" w:hanging="284"/>
      </w:pPr>
      <w:rPr>
        <w:rFonts w:hint="default"/>
        <w:lang w:val="en-au" w:eastAsia="en-au" w:bidi="en-au"/>
      </w:rPr>
    </w:lvl>
    <w:lvl w:ilvl="6">
      <w:start w:val="0"/>
      <w:numFmt w:val="bullet"/>
      <w:lvlText w:val="•"/>
      <w:lvlJc w:val="left"/>
      <w:pPr>
        <w:ind w:left="4071" w:hanging="284"/>
      </w:pPr>
      <w:rPr>
        <w:rFonts w:hint="default"/>
        <w:lang w:val="en-au" w:eastAsia="en-au" w:bidi="en-au"/>
      </w:rPr>
    </w:lvl>
    <w:lvl w:ilvl="7">
      <w:start w:val="0"/>
      <w:numFmt w:val="bullet"/>
      <w:lvlText w:val="•"/>
      <w:lvlJc w:val="left"/>
      <w:pPr>
        <w:ind w:left="4683" w:hanging="284"/>
      </w:pPr>
      <w:rPr>
        <w:rFonts w:hint="default"/>
        <w:lang w:val="en-au" w:eastAsia="en-au" w:bidi="en-au"/>
      </w:rPr>
    </w:lvl>
    <w:lvl w:ilvl="8">
      <w:start w:val="0"/>
      <w:numFmt w:val="bullet"/>
      <w:lvlText w:val="•"/>
      <w:lvlJc w:val="left"/>
      <w:pPr>
        <w:ind w:left="5295" w:hanging="284"/>
      </w:pPr>
      <w:rPr>
        <w:rFonts w:hint="default"/>
        <w:lang w:val="en-au" w:eastAsia="en-au" w:bidi="en-au"/>
      </w:rPr>
    </w:lvl>
  </w:abstractNum>
  <w:abstractNum w:abstractNumId="58">
    <w:multiLevelType w:val="hybridMultilevel"/>
    <w:lvl w:ilvl="0">
      <w:start w:val="0"/>
      <w:numFmt w:val="bullet"/>
      <w:lvlText w:val=""/>
      <w:lvlJc w:val="left"/>
      <w:pPr>
        <w:ind w:left="419" w:hanging="312"/>
      </w:pPr>
      <w:rPr>
        <w:rFonts w:hint="default" w:ascii="Symbol" w:hAnsi="Symbol" w:eastAsia="Symbol" w:cs="Symbol"/>
        <w:w w:val="97"/>
        <w:sz w:val="19"/>
        <w:szCs w:val="19"/>
        <w:lang w:val="en-au" w:eastAsia="en-au" w:bidi="en-au"/>
      </w:rPr>
    </w:lvl>
    <w:lvl w:ilvl="1">
      <w:start w:val="0"/>
      <w:numFmt w:val="bullet"/>
      <w:lvlText w:val="•"/>
      <w:lvlJc w:val="left"/>
      <w:pPr>
        <w:ind w:left="1029" w:hanging="312"/>
      </w:pPr>
      <w:rPr>
        <w:rFonts w:hint="default"/>
        <w:lang w:val="en-au" w:eastAsia="en-au" w:bidi="en-au"/>
      </w:rPr>
    </w:lvl>
    <w:lvl w:ilvl="2">
      <w:start w:val="0"/>
      <w:numFmt w:val="bullet"/>
      <w:lvlText w:val="•"/>
      <w:lvlJc w:val="left"/>
      <w:pPr>
        <w:ind w:left="1639" w:hanging="312"/>
      </w:pPr>
      <w:rPr>
        <w:rFonts w:hint="default"/>
        <w:lang w:val="en-au" w:eastAsia="en-au" w:bidi="en-au"/>
      </w:rPr>
    </w:lvl>
    <w:lvl w:ilvl="3">
      <w:start w:val="0"/>
      <w:numFmt w:val="bullet"/>
      <w:lvlText w:val="•"/>
      <w:lvlJc w:val="left"/>
      <w:pPr>
        <w:ind w:left="2249" w:hanging="312"/>
      </w:pPr>
      <w:rPr>
        <w:rFonts w:hint="default"/>
        <w:lang w:val="en-au" w:eastAsia="en-au" w:bidi="en-au"/>
      </w:rPr>
    </w:lvl>
    <w:lvl w:ilvl="4">
      <w:start w:val="0"/>
      <w:numFmt w:val="bullet"/>
      <w:lvlText w:val="•"/>
      <w:lvlJc w:val="left"/>
      <w:pPr>
        <w:ind w:left="2859" w:hanging="312"/>
      </w:pPr>
      <w:rPr>
        <w:rFonts w:hint="default"/>
        <w:lang w:val="en-au" w:eastAsia="en-au" w:bidi="en-au"/>
      </w:rPr>
    </w:lvl>
    <w:lvl w:ilvl="5">
      <w:start w:val="0"/>
      <w:numFmt w:val="bullet"/>
      <w:lvlText w:val="•"/>
      <w:lvlJc w:val="left"/>
      <w:pPr>
        <w:ind w:left="3469" w:hanging="312"/>
      </w:pPr>
      <w:rPr>
        <w:rFonts w:hint="default"/>
        <w:lang w:val="en-au" w:eastAsia="en-au" w:bidi="en-au"/>
      </w:rPr>
    </w:lvl>
    <w:lvl w:ilvl="6">
      <w:start w:val="0"/>
      <w:numFmt w:val="bullet"/>
      <w:lvlText w:val="•"/>
      <w:lvlJc w:val="left"/>
      <w:pPr>
        <w:ind w:left="4079" w:hanging="312"/>
      </w:pPr>
      <w:rPr>
        <w:rFonts w:hint="default"/>
        <w:lang w:val="en-au" w:eastAsia="en-au" w:bidi="en-au"/>
      </w:rPr>
    </w:lvl>
    <w:lvl w:ilvl="7">
      <w:start w:val="0"/>
      <w:numFmt w:val="bullet"/>
      <w:lvlText w:val="•"/>
      <w:lvlJc w:val="left"/>
      <w:pPr>
        <w:ind w:left="4689" w:hanging="312"/>
      </w:pPr>
      <w:rPr>
        <w:rFonts w:hint="default"/>
        <w:lang w:val="en-au" w:eastAsia="en-au" w:bidi="en-au"/>
      </w:rPr>
    </w:lvl>
    <w:lvl w:ilvl="8">
      <w:start w:val="0"/>
      <w:numFmt w:val="bullet"/>
      <w:lvlText w:val="•"/>
      <w:lvlJc w:val="left"/>
      <w:pPr>
        <w:ind w:left="5299" w:hanging="312"/>
      </w:pPr>
      <w:rPr>
        <w:rFonts w:hint="default"/>
        <w:lang w:val="en-au" w:eastAsia="en-au" w:bidi="en-au"/>
      </w:rPr>
    </w:lvl>
  </w:abstractNum>
  <w:abstractNum w:abstractNumId="57">
    <w:multiLevelType w:val="hybridMultilevel"/>
    <w:lvl w:ilvl="0">
      <w:start w:val="0"/>
      <w:numFmt w:val="bullet"/>
      <w:lvlText w:val=""/>
      <w:lvlJc w:val="left"/>
      <w:pPr>
        <w:ind w:left="419" w:hanging="312"/>
      </w:pPr>
      <w:rPr>
        <w:rFonts w:hint="default" w:ascii="Symbol" w:hAnsi="Symbol" w:eastAsia="Symbol" w:cs="Symbol"/>
        <w:w w:val="97"/>
        <w:sz w:val="19"/>
        <w:szCs w:val="19"/>
        <w:lang w:val="en-au" w:eastAsia="en-au" w:bidi="en-au"/>
      </w:rPr>
    </w:lvl>
    <w:lvl w:ilvl="1">
      <w:start w:val="0"/>
      <w:numFmt w:val="bullet"/>
      <w:lvlText w:val="•"/>
      <w:lvlJc w:val="left"/>
      <w:pPr>
        <w:ind w:left="1029" w:hanging="312"/>
      </w:pPr>
      <w:rPr>
        <w:rFonts w:hint="default"/>
        <w:lang w:val="en-au" w:eastAsia="en-au" w:bidi="en-au"/>
      </w:rPr>
    </w:lvl>
    <w:lvl w:ilvl="2">
      <w:start w:val="0"/>
      <w:numFmt w:val="bullet"/>
      <w:lvlText w:val="•"/>
      <w:lvlJc w:val="left"/>
      <w:pPr>
        <w:ind w:left="1639" w:hanging="312"/>
      </w:pPr>
      <w:rPr>
        <w:rFonts w:hint="default"/>
        <w:lang w:val="en-au" w:eastAsia="en-au" w:bidi="en-au"/>
      </w:rPr>
    </w:lvl>
    <w:lvl w:ilvl="3">
      <w:start w:val="0"/>
      <w:numFmt w:val="bullet"/>
      <w:lvlText w:val="•"/>
      <w:lvlJc w:val="left"/>
      <w:pPr>
        <w:ind w:left="2249" w:hanging="312"/>
      </w:pPr>
      <w:rPr>
        <w:rFonts w:hint="default"/>
        <w:lang w:val="en-au" w:eastAsia="en-au" w:bidi="en-au"/>
      </w:rPr>
    </w:lvl>
    <w:lvl w:ilvl="4">
      <w:start w:val="0"/>
      <w:numFmt w:val="bullet"/>
      <w:lvlText w:val="•"/>
      <w:lvlJc w:val="left"/>
      <w:pPr>
        <w:ind w:left="2859" w:hanging="312"/>
      </w:pPr>
      <w:rPr>
        <w:rFonts w:hint="default"/>
        <w:lang w:val="en-au" w:eastAsia="en-au" w:bidi="en-au"/>
      </w:rPr>
    </w:lvl>
    <w:lvl w:ilvl="5">
      <w:start w:val="0"/>
      <w:numFmt w:val="bullet"/>
      <w:lvlText w:val="•"/>
      <w:lvlJc w:val="left"/>
      <w:pPr>
        <w:ind w:left="3469" w:hanging="312"/>
      </w:pPr>
      <w:rPr>
        <w:rFonts w:hint="default"/>
        <w:lang w:val="en-au" w:eastAsia="en-au" w:bidi="en-au"/>
      </w:rPr>
    </w:lvl>
    <w:lvl w:ilvl="6">
      <w:start w:val="0"/>
      <w:numFmt w:val="bullet"/>
      <w:lvlText w:val="•"/>
      <w:lvlJc w:val="left"/>
      <w:pPr>
        <w:ind w:left="4079" w:hanging="312"/>
      </w:pPr>
      <w:rPr>
        <w:rFonts w:hint="default"/>
        <w:lang w:val="en-au" w:eastAsia="en-au" w:bidi="en-au"/>
      </w:rPr>
    </w:lvl>
    <w:lvl w:ilvl="7">
      <w:start w:val="0"/>
      <w:numFmt w:val="bullet"/>
      <w:lvlText w:val="•"/>
      <w:lvlJc w:val="left"/>
      <w:pPr>
        <w:ind w:left="4689" w:hanging="312"/>
      </w:pPr>
      <w:rPr>
        <w:rFonts w:hint="default"/>
        <w:lang w:val="en-au" w:eastAsia="en-au" w:bidi="en-au"/>
      </w:rPr>
    </w:lvl>
    <w:lvl w:ilvl="8">
      <w:start w:val="0"/>
      <w:numFmt w:val="bullet"/>
      <w:lvlText w:val="•"/>
      <w:lvlJc w:val="left"/>
      <w:pPr>
        <w:ind w:left="5299" w:hanging="312"/>
      </w:pPr>
      <w:rPr>
        <w:rFonts w:hint="default"/>
        <w:lang w:val="en-au" w:eastAsia="en-au" w:bidi="en-au"/>
      </w:rPr>
    </w:lvl>
  </w:abstractNum>
  <w:abstractNum w:abstractNumId="56">
    <w:multiLevelType w:val="hybridMultilevel"/>
    <w:lvl w:ilvl="0">
      <w:start w:val="0"/>
      <w:numFmt w:val="bullet"/>
      <w:lvlText w:val=""/>
      <w:lvlJc w:val="left"/>
      <w:pPr>
        <w:ind w:left="419" w:hanging="312"/>
      </w:pPr>
      <w:rPr>
        <w:rFonts w:hint="default" w:ascii="Symbol" w:hAnsi="Symbol" w:eastAsia="Symbol" w:cs="Symbol"/>
        <w:w w:val="97"/>
        <w:sz w:val="19"/>
        <w:szCs w:val="19"/>
        <w:lang w:val="en-au" w:eastAsia="en-au" w:bidi="en-au"/>
      </w:rPr>
    </w:lvl>
    <w:lvl w:ilvl="1">
      <w:start w:val="0"/>
      <w:numFmt w:val="bullet"/>
      <w:lvlText w:val="•"/>
      <w:lvlJc w:val="left"/>
      <w:pPr>
        <w:ind w:left="1029" w:hanging="312"/>
      </w:pPr>
      <w:rPr>
        <w:rFonts w:hint="default"/>
        <w:lang w:val="en-au" w:eastAsia="en-au" w:bidi="en-au"/>
      </w:rPr>
    </w:lvl>
    <w:lvl w:ilvl="2">
      <w:start w:val="0"/>
      <w:numFmt w:val="bullet"/>
      <w:lvlText w:val="•"/>
      <w:lvlJc w:val="left"/>
      <w:pPr>
        <w:ind w:left="1639" w:hanging="312"/>
      </w:pPr>
      <w:rPr>
        <w:rFonts w:hint="default"/>
        <w:lang w:val="en-au" w:eastAsia="en-au" w:bidi="en-au"/>
      </w:rPr>
    </w:lvl>
    <w:lvl w:ilvl="3">
      <w:start w:val="0"/>
      <w:numFmt w:val="bullet"/>
      <w:lvlText w:val="•"/>
      <w:lvlJc w:val="left"/>
      <w:pPr>
        <w:ind w:left="2249" w:hanging="312"/>
      </w:pPr>
      <w:rPr>
        <w:rFonts w:hint="default"/>
        <w:lang w:val="en-au" w:eastAsia="en-au" w:bidi="en-au"/>
      </w:rPr>
    </w:lvl>
    <w:lvl w:ilvl="4">
      <w:start w:val="0"/>
      <w:numFmt w:val="bullet"/>
      <w:lvlText w:val="•"/>
      <w:lvlJc w:val="left"/>
      <w:pPr>
        <w:ind w:left="2859" w:hanging="312"/>
      </w:pPr>
      <w:rPr>
        <w:rFonts w:hint="default"/>
        <w:lang w:val="en-au" w:eastAsia="en-au" w:bidi="en-au"/>
      </w:rPr>
    </w:lvl>
    <w:lvl w:ilvl="5">
      <w:start w:val="0"/>
      <w:numFmt w:val="bullet"/>
      <w:lvlText w:val="•"/>
      <w:lvlJc w:val="left"/>
      <w:pPr>
        <w:ind w:left="3469" w:hanging="312"/>
      </w:pPr>
      <w:rPr>
        <w:rFonts w:hint="default"/>
        <w:lang w:val="en-au" w:eastAsia="en-au" w:bidi="en-au"/>
      </w:rPr>
    </w:lvl>
    <w:lvl w:ilvl="6">
      <w:start w:val="0"/>
      <w:numFmt w:val="bullet"/>
      <w:lvlText w:val="•"/>
      <w:lvlJc w:val="left"/>
      <w:pPr>
        <w:ind w:left="4079" w:hanging="312"/>
      </w:pPr>
      <w:rPr>
        <w:rFonts w:hint="default"/>
        <w:lang w:val="en-au" w:eastAsia="en-au" w:bidi="en-au"/>
      </w:rPr>
    </w:lvl>
    <w:lvl w:ilvl="7">
      <w:start w:val="0"/>
      <w:numFmt w:val="bullet"/>
      <w:lvlText w:val="•"/>
      <w:lvlJc w:val="left"/>
      <w:pPr>
        <w:ind w:left="4689" w:hanging="312"/>
      </w:pPr>
      <w:rPr>
        <w:rFonts w:hint="default"/>
        <w:lang w:val="en-au" w:eastAsia="en-au" w:bidi="en-au"/>
      </w:rPr>
    </w:lvl>
    <w:lvl w:ilvl="8">
      <w:start w:val="0"/>
      <w:numFmt w:val="bullet"/>
      <w:lvlText w:val="•"/>
      <w:lvlJc w:val="left"/>
      <w:pPr>
        <w:ind w:left="5299" w:hanging="312"/>
      </w:pPr>
      <w:rPr>
        <w:rFonts w:hint="default"/>
        <w:lang w:val="en-au" w:eastAsia="en-au" w:bidi="en-au"/>
      </w:rPr>
    </w:lvl>
  </w:abstractNum>
  <w:abstractNum w:abstractNumId="55">
    <w:multiLevelType w:val="hybridMultilevel"/>
    <w:lvl w:ilvl="0">
      <w:start w:val="0"/>
      <w:numFmt w:val="bullet"/>
      <w:lvlText w:val=""/>
      <w:lvlJc w:val="left"/>
      <w:pPr>
        <w:ind w:left="419" w:hanging="312"/>
      </w:pPr>
      <w:rPr>
        <w:rFonts w:hint="default" w:ascii="Symbol" w:hAnsi="Symbol" w:eastAsia="Symbol" w:cs="Symbol"/>
        <w:w w:val="97"/>
        <w:sz w:val="19"/>
        <w:szCs w:val="19"/>
        <w:lang w:val="en-au" w:eastAsia="en-au" w:bidi="en-au"/>
      </w:rPr>
    </w:lvl>
    <w:lvl w:ilvl="1">
      <w:start w:val="0"/>
      <w:numFmt w:val="bullet"/>
      <w:lvlText w:val="•"/>
      <w:lvlJc w:val="left"/>
      <w:pPr>
        <w:ind w:left="1029" w:hanging="312"/>
      </w:pPr>
      <w:rPr>
        <w:rFonts w:hint="default"/>
        <w:lang w:val="en-au" w:eastAsia="en-au" w:bidi="en-au"/>
      </w:rPr>
    </w:lvl>
    <w:lvl w:ilvl="2">
      <w:start w:val="0"/>
      <w:numFmt w:val="bullet"/>
      <w:lvlText w:val="•"/>
      <w:lvlJc w:val="left"/>
      <w:pPr>
        <w:ind w:left="1639" w:hanging="312"/>
      </w:pPr>
      <w:rPr>
        <w:rFonts w:hint="default"/>
        <w:lang w:val="en-au" w:eastAsia="en-au" w:bidi="en-au"/>
      </w:rPr>
    </w:lvl>
    <w:lvl w:ilvl="3">
      <w:start w:val="0"/>
      <w:numFmt w:val="bullet"/>
      <w:lvlText w:val="•"/>
      <w:lvlJc w:val="left"/>
      <w:pPr>
        <w:ind w:left="2249" w:hanging="312"/>
      </w:pPr>
      <w:rPr>
        <w:rFonts w:hint="default"/>
        <w:lang w:val="en-au" w:eastAsia="en-au" w:bidi="en-au"/>
      </w:rPr>
    </w:lvl>
    <w:lvl w:ilvl="4">
      <w:start w:val="0"/>
      <w:numFmt w:val="bullet"/>
      <w:lvlText w:val="•"/>
      <w:lvlJc w:val="left"/>
      <w:pPr>
        <w:ind w:left="2859" w:hanging="312"/>
      </w:pPr>
      <w:rPr>
        <w:rFonts w:hint="default"/>
        <w:lang w:val="en-au" w:eastAsia="en-au" w:bidi="en-au"/>
      </w:rPr>
    </w:lvl>
    <w:lvl w:ilvl="5">
      <w:start w:val="0"/>
      <w:numFmt w:val="bullet"/>
      <w:lvlText w:val="•"/>
      <w:lvlJc w:val="left"/>
      <w:pPr>
        <w:ind w:left="3469" w:hanging="312"/>
      </w:pPr>
      <w:rPr>
        <w:rFonts w:hint="default"/>
        <w:lang w:val="en-au" w:eastAsia="en-au" w:bidi="en-au"/>
      </w:rPr>
    </w:lvl>
    <w:lvl w:ilvl="6">
      <w:start w:val="0"/>
      <w:numFmt w:val="bullet"/>
      <w:lvlText w:val="•"/>
      <w:lvlJc w:val="left"/>
      <w:pPr>
        <w:ind w:left="4079" w:hanging="312"/>
      </w:pPr>
      <w:rPr>
        <w:rFonts w:hint="default"/>
        <w:lang w:val="en-au" w:eastAsia="en-au" w:bidi="en-au"/>
      </w:rPr>
    </w:lvl>
    <w:lvl w:ilvl="7">
      <w:start w:val="0"/>
      <w:numFmt w:val="bullet"/>
      <w:lvlText w:val="•"/>
      <w:lvlJc w:val="left"/>
      <w:pPr>
        <w:ind w:left="4689" w:hanging="312"/>
      </w:pPr>
      <w:rPr>
        <w:rFonts w:hint="default"/>
        <w:lang w:val="en-au" w:eastAsia="en-au" w:bidi="en-au"/>
      </w:rPr>
    </w:lvl>
    <w:lvl w:ilvl="8">
      <w:start w:val="0"/>
      <w:numFmt w:val="bullet"/>
      <w:lvlText w:val="•"/>
      <w:lvlJc w:val="left"/>
      <w:pPr>
        <w:ind w:left="5299" w:hanging="312"/>
      </w:pPr>
      <w:rPr>
        <w:rFonts w:hint="default"/>
        <w:lang w:val="en-au" w:eastAsia="en-au" w:bidi="en-au"/>
      </w:rPr>
    </w:lvl>
  </w:abstractNum>
  <w:abstractNum w:abstractNumId="54">
    <w:multiLevelType w:val="hybridMultilevel"/>
    <w:lvl w:ilvl="0">
      <w:start w:val="0"/>
      <w:numFmt w:val="bullet"/>
      <w:lvlText w:val=""/>
      <w:lvlJc w:val="left"/>
      <w:pPr>
        <w:ind w:left="417" w:hanging="310"/>
      </w:pPr>
      <w:rPr>
        <w:rFonts w:hint="default" w:ascii="Symbol" w:hAnsi="Symbol" w:eastAsia="Symbol" w:cs="Symbol"/>
        <w:w w:val="97"/>
        <w:sz w:val="19"/>
        <w:szCs w:val="19"/>
        <w:lang w:val="en-au" w:eastAsia="en-au" w:bidi="en-au"/>
      </w:rPr>
    </w:lvl>
    <w:lvl w:ilvl="1">
      <w:start w:val="0"/>
      <w:numFmt w:val="bullet"/>
      <w:lvlText w:val="•"/>
      <w:lvlJc w:val="left"/>
      <w:pPr>
        <w:ind w:left="1029" w:hanging="310"/>
      </w:pPr>
      <w:rPr>
        <w:rFonts w:hint="default"/>
        <w:lang w:val="en-au" w:eastAsia="en-au" w:bidi="en-au"/>
      </w:rPr>
    </w:lvl>
    <w:lvl w:ilvl="2">
      <w:start w:val="0"/>
      <w:numFmt w:val="bullet"/>
      <w:lvlText w:val="•"/>
      <w:lvlJc w:val="left"/>
      <w:pPr>
        <w:ind w:left="1639" w:hanging="310"/>
      </w:pPr>
      <w:rPr>
        <w:rFonts w:hint="default"/>
        <w:lang w:val="en-au" w:eastAsia="en-au" w:bidi="en-au"/>
      </w:rPr>
    </w:lvl>
    <w:lvl w:ilvl="3">
      <w:start w:val="0"/>
      <w:numFmt w:val="bullet"/>
      <w:lvlText w:val="•"/>
      <w:lvlJc w:val="left"/>
      <w:pPr>
        <w:ind w:left="2249" w:hanging="310"/>
      </w:pPr>
      <w:rPr>
        <w:rFonts w:hint="default"/>
        <w:lang w:val="en-au" w:eastAsia="en-au" w:bidi="en-au"/>
      </w:rPr>
    </w:lvl>
    <w:lvl w:ilvl="4">
      <w:start w:val="0"/>
      <w:numFmt w:val="bullet"/>
      <w:lvlText w:val="•"/>
      <w:lvlJc w:val="left"/>
      <w:pPr>
        <w:ind w:left="2859" w:hanging="310"/>
      </w:pPr>
      <w:rPr>
        <w:rFonts w:hint="default"/>
        <w:lang w:val="en-au" w:eastAsia="en-au" w:bidi="en-au"/>
      </w:rPr>
    </w:lvl>
    <w:lvl w:ilvl="5">
      <w:start w:val="0"/>
      <w:numFmt w:val="bullet"/>
      <w:lvlText w:val="•"/>
      <w:lvlJc w:val="left"/>
      <w:pPr>
        <w:ind w:left="3469" w:hanging="310"/>
      </w:pPr>
      <w:rPr>
        <w:rFonts w:hint="default"/>
        <w:lang w:val="en-au" w:eastAsia="en-au" w:bidi="en-au"/>
      </w:rPr>
    </w:lvl>
    <w:lvl w:ilvl="6">
      <w:start w:val="0"/>
      <w:numFmt w:val="bullet"/>
      <w:lvlText w:val="•"/>
      <w:lvlJc w:val="left"/>
      <w:pPr>
        <w:ind w:left="4079" w:hanging="310"/>
      </w:pPr>
      <w:rPr>
        <w:rFonts w:hint="default"/>
        <w:lang w:val="en-au" w:eastAsia="en-au" w:bidi="en-au"/>
      </w:rPr>
    </w:lvl>
    <w:lvl w:ilvl="7">
      <w:start w:val="0"/>
      <w:numFmt w:val="bullet"/>
      <w:lvlText w:val="•"/>
      <w:lvlJc w:val="left"/>
      <w:pPr>
        <w:ind w:left="4689" w:hanging="310"/>
      </w:pPr>
      <w:rPr>
        <w:rFonts w:hint="default"/>
        <w:lang w:val="en-au" w:eastAsia="en-au" w:bidi="en-au"/>
      </w:rPr>
    </w:lvl>
    <w:lvl w:ilvl="8">
      <w:start w:val="0"/>
      <w:numFmt w:val="bullet"/>
      <w:lvlText w:val="•"/>
      <w:lvlJc w:val="left"/>
      <w:pPr>
        <w:ind w:left="5299" w:hanging="310"/>
      </w:pPr>
      <w:rPr>
        <w:rFonts w:hint="default"/>
        <w:lang w:val="en-au" w:eastAsia="en-au" w:bidi="en-au"/>
      </w:rPr>
    </w:lvl>
  </w:abstractNum>
  <w:abstractNum w:abstractNumId="53">
    <w:multiLevelType w:val="hybridMultilevel"/>
    <w:lvl w:ilvl="0">
      <w:start w:val="0"/>
      <w:numFmt w:val="bullet"/>
      <w:lvlText w:val=""/>
      <w:lvlJc w:val="left"/>
      <w:pPr>
        <w:ind w:left="415" w:hanging="308"/>
      </w:pPr>
      <w:rPr>
        <w:rFonts w:hint="default" w:ascii="Symbol" w:hAnsi="Symbol" w:eastAsia="Symbol" w:cs="Symbol"/>
        <w:w w:val="97"/>
        <w:sz w:val="19"/>
        <w:szCs w:val="19"/>
        <w:lang w:val="en-au" w:eastAsia="en-au" w:bidi="en-au"/>
      </w:rPr>
    </w:lvl>
    <w:lvl w:ilvl="1">
      <w:start w:val="0"/>
      <w:numFmt w:val="bullet"/>
      <w:lvlText w:val="•"/>
      <w:lvlJc w:val="left"/>
      <w:pPr>
        <w:ind w:left="1038" w:hanging="308"/>
      </w:pPr>
      <w:rPr>
        <w:rFonts w:hint="default"/>
        <w:lang w:val="en-au" w:eastAsia="en-au" w:bidi="en-au"/>
      </w:rPr>
    </w:lvl>
    <w:lvl w:ilvl="2">
      <w:start w:val="0"/>
      <w:numFmt w:val="bullet"/>
      <w:lvlText w:val="•"/>
      <w:lvlJc w:val="left"/>
      <w:pPr>
        <w:ind w:left="1657" w:hanging="308"/>
      </w:pPr>
      <w:rPr>
        <w:rFonts w:hint="default"/>
        <w:lang w:val="en-au" w:eastAsia="en-au" w:bidi="en-au"/>
      </w:rPr>
    </w:lvl>
    <w:lvl w:ilvl="3">
      <w:start w:val="0"/>
      <w:numFmt w:val="bullet"/>
      <w:lvlText w:val="•"/>
      <w:lvlJc w:val="left"/>
      <w:pPr>
        <w:ind w:left="2275" w:hanging="308"/>
      </w:pPr>
      <w:rPr>
        <w:rFonts w:hint="default"/>
        <w:lang w:val="en-au" w:eastAsia="en-au" w:bidi="en-au"/>
      </w:rPr>
    </w:lvl>
    <w:lvl w:ilvl="4">
      <w:start w:val="0"/>
      <w:numFmt w:val="bullet"/>
      <w:lvlText w:val="•"/>
      <w:lvlJc w:val="left"/>
      <w:pPr>
        <w:ind w:left="2894" w:hanging="308"/>
      </w:pPr>
      <w:rPr>
        <w:rFonts w:hint="default"/>
        <w:lang w:val="en-au" w:eastAsia="en-au" w:bidi="en-au"/>
      </w:rPr>
    </w:lvl>
    <w:lvl w:ilvl="5">
      <w:start w:val="0"/>
      <w:numFmt w:val="bullet"/>
      <w:lvlText w:val="•"/>
      <w:lvlJc w:val="left"/>
      <w:pPr>
        <w:ind w:left="3512" w:hanging="308"/>
      </w:pPr>
      <w:rPr>
        <w:rFonts w:hint="default"/>
        <w:lang w:val="en-au" w:eastAsia="en-au" w:bidi="en-au"/>
      </w:rPr>
    </w:lvl>
    <w:lvl w:ilvl="6">
      <w:start w:val="0"/>
      <w:numFmt w:val="bullet"/>
      <w:lvlText w:val="•"/>
      <w:lvlJc w:val="left"/>
      <w:pPr>
        <w:ind w:left="4131" w:hanging="308"/>
      </w:pPr>
      <w:rPr>
        <w:rFonts w:hint="default"/>
        <w:lang w:val="en-au" w:eastAsia="en-au" w:bidi="en-au"/>
      </w:rPr>
    </w:lvl>
    <w:lvl w:ilvl="7">
      <w:start w:val="0"/>
      <w:numFmt w:val="bullet"/>
      <w:lvlText w:val="•"/>
      <w:lvlJc w:val="left"/>
      <w:pPr>
        <w:ind w:left="4749" w:hanging="308"/>
      </w:pPr>
      <w:rPr>
        <w:rFonts w:hint="default"/>
        <w:lang w:val="en-au" w:eastAsia="en-au" w:bidi="en-au"/>
      </w:rPr>
    </w:lvl>
    <w:lvl w:ilvl="8">
      <w:start w:val="0"/>
      <w:numFmt w:val="bullet"/>
      <w:lvlText w:val="•"/>
      <w:lvlJc w:val="left"/>
      <w:pPr>
        <w:ind w:left="5368" w:hanging="308"/>
      </w:pPr>
      <w:rPr>
        <w:rFonts w:hint="default"/>
        <w:lang w:val="en-au" w:eastAsia="en-au" w:bidi="en-au"/>
      </w:rPr>
    </w:lvl>
  </w:abstractNum>
  <w:abstractNum w:abstractNumId="52">
    <w:multiLevelType w:val="hybridMultilevel"/>
    <w:lvl w:ilvl="0">
      <w:start w:val="0"/>
      <w:numFmt w:val="bullet"/>
      <w:lvlText w:val=""/>
      <w:lvlJc w:val="left"/>
      <w:pPr>
        <w:ind w:left="419" w:hanging="312"/>
      </w:pPr>
      <w:rPr>
        <w:rFonts w:hint="default" w:ascii="Symbol" w:hAnsi="Symbol" w:eastAsia="Symbol" w:cs="Symbol"/>
        <w:w w:val="97"/>
        <w:sz w:val="19"/>
        <w:szCs w:val="19"/>
        <w:lang w:val="en-au" w:eastAsia="en-au" w:bidi="en-au"/>
      </w:rPr>
    </w:lvl>
    <w:lvl w:ilvl="1">
      <w:start w:val="0"/>
      <w:numFmt w:val="bullet"/>
      <w:lvlText w:val="•"/>
      <w:lvlJc w:val="left"/>
      <w:pPr>
        <w:ind w:left="1029" w:hanging="312"/>
      </w:pPr>
      <w:rPr>
        <w:rFonts w:hint="default"/>
        <w:lang w:val="en-au" w:eastAsia="en-au" w:bidi="en-au"/>
      </w:rPr>
    </w:lvl>
    <w:lvl w:ilvl="2">
      <w:start w:val="0"/>
      <w:numFmt w:val="bullet"/>
      <w:lvlText w:val="•"/>
      <w:lvlJc w:val="left"/>
      <w:pPr>
        <w:ind w:left="1639" w:hanging="312"/>
      </w:pPr>
      <w:rPr>
        <w:rFonts w:hint="default"/>
        <w:lang w:val="en-au" w:eastAsia="en-au" w:bidi="en-au"/>
      </w:rPr>
    </w:lvl>
    <w:lvl w:ilvl="3">
      <w:start w:val="0"/>
      <w:numFmt w:val="bullet"/>
      <w:lvlText w:val="•"/>
      <w:lvlJc w:val="left"/>
      <w:pPr>
        <w:ind w:left="2249" w:hanging="312"/>
      </w:pPr>
      <w:rPr>
        <w:rFonts w:hint="default"/>
        <w:lang w:val="en-au" w:eastAsia="en-au" w:bidi="en-au"/>
      </w:rPr>
    </w:lvl>
    <w:lvl w:ilvl="4">
      <w:start w:val="0"/>
      <w:numFmt w:val="bullet"/>
      <w:lvlText w:val="•"/>
      <w:lvlJc w:val="left"/>
      <w:pPr>
        <w:ind w:left="2859" w:hanging="312"/>
      </w:pPr>
      <w:rPr>
        <w:rFonts w:hint="default"/>
        <w:lang w:val="en-au" w:eastAsia="en-au" w:bidi="en-au"/>
      </w:rPr>
    </w:lvl>
    <w:lvl w:ilvl="5">
      <w:start w:val="0"/>
      <w:numFmt w:val="bullet"/>
      <w:lvlText w:val="•"/>
      <w:lvlJc w:val="left"/>
      <w:pPr>
        <w:ind w:left="3469" w:hanging="312"/>
      </w:pPr>
      <w:rPr>
        <w:rFonts w:hint="default"/>
        <w:lang w:val="en-au" w:eastAsia="en-au" w:bidi="en-au"/>
      </w:rPr>
    </w:lvl>
    <w:lvl w:ilvl="6">
      <w:start w:val="0"/>
      <w:numFmt w:val="bullet"/>
      <w:lvlText w:val="•"/>
      <w:lvlJc w:val="left"/>
      <w:pPr>
        <w:ind w:left="4079" w:hanging="312"/>
      </w:pPr>
      <w:rPr>
        <w:rFonts w:hint="default"/>
        <w:lang w:val="en-au" w:eastAsia="en-au" w:bidi="en-au"/>
      </w:rPr>
    </w:lvl>
    <w:lvl w:ilvl="7">
      <w:start w:val="0"/>
      <w:numFmt w:val="bullet"/>
      <w:lvlText w:val="•"/>
      <w:lvlJc w:val="left"/>
      <w:pPr>
        <w:ind w:left="4689" w:hanging="312"/>
      </w:pPr>
      <w:rPr>
        <w:rFonts w:hint="default"/>
        <w:lang w:val="en-au" w:eastAsia="en-au" w:bidi="en-au"/>
      </w:rPr>
    </w:lvl>
    <w:lvl w:ilvl="8">
      <w:start w:val="0"/>
      <w:numFmt w:val="bullet"/>
      <w:lvlText w:val="•"/>
      <w:lvlJc w:val="left"/>
      <w:pPr>
        <w:ind w:left="5299" w:hanging="312"/>
      </w:pPr>
      <w:rPr>
        <w:rFonts w:hint="default"/>
        <w:lang w:val="en-au" w:eastAsia="en-au" w:bidi="en-au"/>
      </w:rPr>
    </w:lvl>
  </w:abstractNum>
  <w:abstractNum w:abstractNumId="51">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11" w:hanging="284"/>
      </w:pPr>
      <w:rPr>
        <w:rFonts w:hint="default"/>
        <w:lang w:val="en-au" w:eastAsia="en-au" w:bidi="en-au"/>
      </w:rPr>
    </w:lvl>
    <w:lvl w:ilvl="2">
      <w:start w:val="0"/>
      <w:numFmt w:val="bullet"/>
      <w:lvlText w:val="•"/>
      <w:lvlJc w:val="left"/>
      <w:pPr>
        <w:ind w:left="1623" w:hanging="284"/>
      </w:pPr>
      <w:rPr>
        <w:rFonts w:hint="default"/>
        <w:lang w:val="en-au" w:eastAsia="en-au" w:bidi="en-au"/>
      </w:rPr>
    </w:lvl>
    <w:lvl w:ilvl="3">
      <w:start w:val="0"/>
      <w:numFmt w:val="bullet"/>
      <w:lvlText w:val="•"/>
      <w:lvlJc w:val="left"/>
      <w:pPr>
        <w:ind w:left="2235" w:hanging="284"/>
      </w:pPr>
      <w:rPr>
        <w:rFonts w:hint="default"/>
        <w:lang w:val="en-au" w:eastAsia="en-au" w:bidi="en-au"/>
      </w:rPr>
    </w:lvl>
    <w:lvl w:ilvl="4">
      <w:start w:val="0"/>
      <w:numFmt w:val="bullet"/>
      <w:lvlText w:val="•"/>
      <w:lvlJc w:val="left"/>
      <w:pPr>
        <w:ind w:left="2847" w:hanging="284"/>
      </w:pPr>
      <w:rPr>
        <w:rFonts w:hint="default"/>
        <w:lang w:val="en-au" w:eastAsia="en-au" w:bidi="en-au"/>
      </w:rPr>
    </w:lvl>
    <w:lvl w:ilvl="5">
      <w:start w:val="0"/>
      <w:numFmt w:val="bullet"/>
      <w:lvlText w:val="•"/>
      <w:lvlJc w:val="left"/>
      <w:pPr>
        <w:ind w:left="3459" w:hanging="284"/>
      </w:pPr>
      <w:rPr>
        <w:rFonts w:hint="default"/>
        <w:lang w:val="en-au" w:eastAsia="en-au" w:bidi="en-au"/>
      </w:rPr>
    </w:lvl>
    <w:lvl w:ilvl="6">
      <w:start w:val="0"/>
      <w:numFmt w:val="bullet"/>
      <w:lvlText w:val="•"/>
      <w:lvlJc w:val="left"/>
      <w:pPr>
        <w:ind w:left="4071" w:hanging="284"/>
      </w:pPr>
      <w:rPr>
        <w:rFonts w:hint="default"/>
        <w:lang w:val="en-au" w:eastAsia="en-au" w:bidi="en-au"/>
      </w:rPr>
    </w:lvl>
    <w:lvl w:ilvl="7">
      <w:start w:val="0"/>
      <w:numFmt w:val="bullet"/>
      <w:lvlText w:val="•"/>
      <w:lvlJc w:val="left"/>
      <w:pPr>
        <w:ind w:left="4683" w:hanging="284"/>
      </w:pPr>
      <w:rPr>
        <w:rFonts w:hint="default"/>
        <w:lang w:val="en-au" w:eastAsia="en-au" w:bidi="en-au"/>
      </w:rPr>
    </w:lvl>
    <w:lvl w:ilvl="8">
      <w:start w:val="0"/>
      <w:numFmt w:val="bullet"/>
      <w:lvlText w:val="•"/>
      <w:lvlJc w:val="left"/>
      <w:pPr>
        <w:ind w:left="5295" w:hanging="284"/>
      </w:pPr>
      <w:rPr>
        <w:rFonts w:hint="default"/>
        <w:lang w:val="en-au" w:eastAsia="en-au" w:bidi="en-au"/>
      </w:rPr>
    </w:lvl>
  </w:abstractNum>
  <w:abstractNum w:abstractNumId="50">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11" w:hanging="284"/>
      </w:pPr>
      <w:rPr>
        <w:rFonts w:hint="default"/>
        <w:lang w:val="en-au" w:eastAsia="en-au" w:bidi="en-au"/>
      </w:rPr>
    </w:lvl>
    <w:lvl w:ilvl="2">
      <w:start w:val="0"/>
      <w:numFmt w:val="bullet"/>
      <w:lvlText w:val="•"/>
      <w:lvlJc w:val="left"/>
      <w:pPr>
        <w:ind w:left="1623" w:hanging="284"/>
      </w:pPr>
      <w:rPr>
        <w:rFonts w:hint="default"/>
        <w:lang w:val="en-au" w:eastAsia="en-au" w:bidi="en-au"/>
      </w:rPr>
    </w:lvl>
    <w:lvl w:ilvl="3">
      <w:start w:val="0"/>
      <w:numFmt w:val="bullet"/>
      <w:lvlText w:val="•"/>
      <w:lvlJc w:val="left"/>
      <w:pPr>
        <w:ind w:left="2235" w:hanging="284"/>
      </w:pPr>
      <w:rPr>
        <w:rFonts w:hint="default"/>
        <w:lang w:val="en-au" w:eastAsia="en-au" w:bidi="en-au"/>
      </w:rPr>
    </w:lvl>
    <w:lvl w:ilvl="4">
      <w:start w:val="0"/>
      <w:numFmt w:val="bullet"/>
      <w:lvlText w:val="•"/>
      <w:lvlJc w:val="left"/>
      <w:pPr>
        <w:ind w:left="2847" w:hanging="284"/>
      </w:pPr>
      <w:rPr>
        <w:rFonts w:hint="default"/>
        <w:lang w:val="en-au" w:eastAsia="en-au" w:bidi="en-au"/>
      </w:rPr>
    </w:lvl>
    <w:lvl w:ilvl="5">
      <w:start w:val="0"/>
      <w:numFmt w:val="bullet"/>
      <w:lvlText w:val="•"/>
      <w:lvlJc w:val="left"/>
      <w:pPr>
        <w:ind w:left="3459" w:hanging="284"/>
      </w:pPr>
      <w:rPr>
        <w:rFonts w:hint="default"/>
        <w:lang w:val="en-au" w:eastAsia="en-au" w:bidi="en-au"/>
      </w:rPr>
    </w:lvl>
    <w:lvl w:ilvl="6">
      <w:start w:val="0"/>
      <w:numFmt w:val="bullet"/>
      <w:lvlText w:val="•"/>
      <w:lvlJc w:val="left"/>
      <w:pPr>
        <w:ind w:left="4071" w:hanging="284"/>
      </w:pPr>
      <w:rPr>
        <w:rFonts w:hint="default"/>
        <w:lang w:val="en-au" w:eastAsia="en-au" w:bidi="en-au"/>
      </w:rPr>
    </w:lvl>
    <w:lvl w:ilvl="7">
      <w:start w:val="0"/>
      <w:numFmt w:val="bullet"/>
      <w:lvlText w:val="•"/>
      <w:lvlJc w:val="left"/>
      <w:pPr>
        <w:ind w:left="4683" w:hanging="284"/>
      </w:pPr>
      <w:rPr>
        <w:rFonts w:hint="default"/>
        <w:lang w:val="en-au" w:eastAsia="en-au" w:bidi="en-au"/>
      </w:rPr>
    </w:lvl>
    <w:lvl w:ilvl="8">
      <w:start w:val="0"/>
      <w:numFmt w:val="bullet"/>
      <w:lvlText w:val="•"/>
      <w:lvlJc w:val="left"/>
      <w:pPr>
        <w:ind w:left="5295" w:hanging="284"/>
      </w:pPr>
      <w:rPr>
        <w:rFonts w:hint="default"/>
        <w:lang w:val="en-au" w:eastAsia="en-au" w:bidi="en-au"/>
      </w:rPr>
    </w:lvl>
  </w:abstractNum>
  <w:abstractNum w:abstractNumId="49">
    <w:multiLevelType w:val="hybridMultilevel"/>
    <w:lvl w:ilvl="0">
      <w:start w:val="0"/>
      <w:numFmt w:val="bullet"/>
      <w:lvlText w:val="-"/>
      <w:lvlJc w:val="left"/>
      <w:pPr>
        <w:ind w:left="391" w:hanging="284"/>
      </w:pPr>
      <w:rPr>
        <w:rFonts w:hint="default" w:ascii="Calibri" w:hAnsi="Calibri" w:eastAsia="Calibri" w:cs="Calibri"/>
        <w:w w:val="97"/>
        <w:sz w:val="19"/>
        <w:szCs w:val="19"/>
        <w:lang w:val="en-au" w:eastAsia="en-au" w:bidi="en-au"/>
      </w:rPr>
    </w:lvl>
    <w:lvl w:ilvl="1">
      <w:start w:val="0"/>
      <w:numFmt w:val="bullet"/>
      <w:lvlText w:val="•"/>
      <w:lvlJc w:val="left"/>
      <w:pPr>
        <w:ind w:left="1011" w:hanging="284"/>
      </w:pPr>
      <w:rPr>
        <w:rFonts w:hint="default"/>
        <w:lang w:val="en-au" w:eastAsia="en-au" w:bidi="en-au"/>
      </w:rPr>
    </w:lvl>
    <w:lvl w:ilvl="2">
      <w:start w:val="0"/>
      <w:numFmt w:val="bullet"/>
      <w:lvlText w:val="•"/>
      <w:lvlJc w:val="left"/>
      <w:pPr>
        <w:ind w:left="1623" w:hanging="284"/>
      </w:pPr>
      <w:rPr>
        <w:rFonts w:hint="default"/>
        <w:lang w:val="en-au" w:eastAsia="en-au" w:bidi="en-au"/>
      </w:rPr>
    </w:lvl>
    <w:lvl w:ilvl="3">
      <w:start w:val="0"/>
      <w:numFmt w:val="bullet"/>
      <w:lvlText w:val="•"/>
      <w:lvlJc w:val="left"/>
      <w:pPr>
        <w:ind w:left="2235" w:hanging="284"/>
      </w:pPr>
      <w:rPr>
        <w:rFonts w:hint="default"/>
        <w:lang w:val="en-au" w:eastAsia="en-au" w:bidi="en-au"/>
      </w:rPr>
    </w:lvl>
    <w:lvl w:ilvl="4">
      <w:start w:val="0"/>
      <w:numFmt w:val="bullet"/>
      <w:lvlText w:val="•"/>
      <w:lvlJc w:val="left"/>
      <w:pPr>
        <w:ind w:left="2847" w:hanging="284"/>
      </w:pPr>
      <w:rPr>
        <w:rFonts w:hint="default"/>
        <w:lang w:val="en-au" w:eastAsia="en-au" w:bidi="en-au"/>
      </w:rPr>
    </w:lvl>
    <w:lvl w:ilvl="5">
      <w:start w:val="0"/>
      <w:numFmt w:val="bullet"/>
      <w:lvlText w:val="•"/>
      <w:lvlJc w:val="left"/>
      <w:pPr>
        <w:ind w:left="3459" w:hanging="284"/>
      </w:pPr>
      <w:rPr>
        <w:rFonts w:hint="default"/>
        <w:lang w:val="en-au" w:eastAsia="en-au" w:bidi="en-au"/>
      </w:rPr>
    </w:lvl>
    <w:lvl w:ilvl="6">
      <w:start w:val="0"/>
      <w:numFmt w:val="bullet"/>
      <w:lvlText w:val="•"/>
      <w:lvlJc w:val="left"/>
      <w:pPr>
        <w:ind w:left="4071" w:hanging="284"/>
      </w:pPr>
      <w:rPr>
        <w:rFonts w:hint="default"/>
        <w:lang w:val="en-au" w:eastAsia="en-au" w:bidi="en-au"/>
      </w:rPr>
    </w:lvl>
    <w:lvl w:ilvl="7">
      <w:start w:val="0"/>
      <w:numFmt w:val="bullet"/>
      <w:lvlText w:val="•"/>
      <w:lvlJc w:val="left"/>
      <w:pPr>
        <w:ind w:left="4683" w:hanging="284"/>
      </w:pPr>
      <w:rPr>
        <w:rFonts w:hint="default"/>
        <w:lang w:val="en-au" w:eastAsia="en-au" w:bidi="en-au"/>
      </w:rPr>
    </w:lvl>
    <w:lvl w:ilvl="8">
      <w:start w:val="0"/>
      <w:numFmt w:val="bullet"/>
      <w:lvlText w:val="•"/>
      <w:lvlJc w:val="left"/>
      <w:pPr>
        <w:ind w:left="5295" w:hanging="284"/>
      </w:pPr>
      <w:rPr>
        <w:rFonts w:hint="default"/>
        <w:lang w:val="en-au" w:eastAsia="en-au" w:bidi="en-au"/>
      </w:rPr>
    </w:lvl>
  </w:abstractNum>
  <w:abstractNum w:abstractNumId="48">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11" w:hanging="284"/>
      </w:pPr>
      <w:rPr>
        <w:rFonts w:hint="default"/>
        <w:lang w:val="en-au" w:eastAsia="en-au" w:bidi="en-au"/>
      </w:rPr>
    </w:lvl>
    <w:lvl w:ilvl="2">
      <w:start w:val="0"/>
      <w:numFmt w:val="bullet"/>
      <w:lvlText w:val="•"/>
      <w:lvlJc w:val="left"/>
      <w:pPr>
        <w:ind w:left="1623" w:hanging="284"/>
      </w:pPr>
      <w:rPr>
        <w:rFonts w:hint="default"/>
        <w:lang w:val="en-au" w:eastAsia="en-au" w:bidi="en-au"/>
      </w:rPr>
    </w:lvl>
    <w:lvl w:ilvl="3">
      <w:start w:val="0"/>
      <w:numFmt w:val="bullet"/>
      <w:lvlText w:val="•"/>
      <w:lvlJc w:val="left"/>
      <w:pPr>
        <w:ind w:left="2235" w:hanging="284"/>
      </w:pPr>
      <w:rPr>
        <w:rFonts w:hint="default"/>
        <w:lang w:val="en-au" w:eastAsia="en-au" w:bidi="en-au"/>
      </w:rPr>
    </w:lvl>
    <w:lvl w:ilvl="4">
      <w:start w:val="0"/>
      <w:numFmt w:val="bullet"/>
      <w:lvlText w:val="•"/>
      <w:lvlJc w:val="left"/>
      <w:pPr>
        <w:ind w:left="2847" w:hanging="284"/>
      </w:pPr>
      <w:rPr>
        <w:rFonts w:hint="default"/>
        <w:lang w:val="en-au" w:eastAsia="en-au" w:bidi="en-au"/>
      </w:rPr>
    </w:lvl>
    <w:lvl w:ilvl="5">
      <w:start w:val="0"/>
      <w:numFmt w:val="bullet"/>
      <w:lvlText w:val="•"/>
      <w:lvlJc w:val="left"/>
      <w:pPr>
        <w:ind w:left="3459" w:hanging="284"/>
      </w:pPr>
      <w:rPr>
        <w:rFonts w:hint="default"/>
        <w:lang w:val="en-au" w:eastAsia="en-au" w:bidi="en-au"/>
      </w:rPr>
    </w:lvl>
    <w:lvl w:ilvl="6">
      <w:start w:val="0"/>
      <w:numFmt w:val="bullet"/>
      <w:lvlText w:val="•"/>
      <w:lvlJc w:val="left"/>
      <w:pPr>
        <w:ind w:left="4071" w:hanging="284"/>
      </w:pPr>
      <w:rPr>
        <w:rFonts w:hint="default"/>
        <w:lang w:val="en-au" w:eastAsia="en-au" w:bidi="en-au"/>
      </w:rPr>
    </w:lvl>
    <w:lvl w:ilvl="7">
      <w:start w:val="0"/>
      <w:numFmt w:val="bullet"/>
      <w:lvlText w:val="•"/>
      <w:lvlJc w:val="left"/>
      <w:pPr>
        <w:ind w:left="4683" w:hanging="284"/>
      </w:pPr>
      <w:rPr>
        <w:rFonts w:hint="default"/>
        <w:lang w:val="en-au" w:eastAsia="en-au" w:bidi="en-au"/>
      </w:rPr>
    </w:lvl>
    <w:lvl w:ilvl="8">
      <w:start w:val="0"/>
      <w:numFmt w:val="bullet"/>
      <w:lvlText w:val="•"/>
      <w:lvlJc w:val="left"/>
      <w:pPr>
        <w:ind w:left="5295" w:hanging="284"/>
      </w:pPr>
      <w:rPr>
        <w:rFonts w:hint="default"/>
        <w:lang w:val="en-au" w:eastAsia="en-au" w:bidi="en-au"/>
      </w:rPr>
    </w:lvl>
  </w:abstractNum>
  <w:abstractNum w:abstractNumId="47">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20" w:hanging="284"/>
      </w:pPr>
      <w:rPr>
        <w:rFonts w:hint="default"/>
        <w:lang w:val="en-au" w:eastAsia="en-au" w:bidi="en-au"/>
      </w:rPr>
    </w:lvl>
    <w:lvl w:ilvl="2">
      <w:start w:val="0"/>
      <w:numFmt w:val="bullet"/>
      <w:lvlText w:val="•"/>
      <w:lvlJc w:val="left"/>
      <w:pPr>
        <w:ind w:left="1641" w:hanging="284"/>
      </w:pPr>
      <w:rPr>
        <w:rFonts w:hint="default"/>
        <w:lang w:val="en-au" w:eastAsia="en-au" w:bidi="en-au"/>
      </w:rPr>
    </w:lvl>
    <w:lvl w:ilvl="3">
      <w:start w:val="0"/>
      <w:numFmt w:val="bullet"/>
      <w:lvlText w:val="•"/>
      <w:lvlJc w:val="left"/>
      <w:pPr>
        <w:ind w:left="2261" w:hanging="284"/>
      </w:pPr>
      <w:rPr>
        <w:rFonts w:hint="default"/>
        <w:lang w:val="en-au" w:eastAsia="en-au" w:bidi="en-au"/>
      </w:rPr>
    </w:lvl>
    <w:lvl w:ilvl="4">
      <w:start w:val="0"/>
      <w:numFmt w:val="bullet"/>
      <w:lvlText w:val="•"/>
      <w:lvlJc w:val="left"/>
      <w:pPr>
        <w:ind w:left="2882" w:hanging="284"/>
      </w:pPr>
      <w:rPr>
        <w:rFonts w:hint="default"/>
        <w:lang w:val="en-au" w:eastAsia="en-au" w:bidi="en-au"/>
      </w:rPr>
    </w:lvl>
    <w:lvl w:ilvl="5">
      <w:start w:val="0"/>
      <w:numFmt w:val="bullet"/>
      <w:lvlText w:val="•"/>
      <w:lvlJc w:val="left"/>
      <w:pPr>
        <w:ind w:left="3502" w:hanging="284"/>
      </w:pPr>
      <w:rPr>
        <w:rFonts w:hint="default"/>
        <w:lang w:val="en-au" w:eastAsia="en-au" w:bidi="en-au"/>
      </w:rPr>
    </w:lvl>
    <w:lvl w:ilvl="6">
      <w:start w:val="0"/>
      <w:numFmt w:val="bullet"/>
      <w:lvlText w:val="•"/>
      <w:lvlJc w:val="left"/>
      <w:pPr>
        <w:ind w:left="4123" w:hanging="284"/>
      </w:pPr>
      <w:rPr>
        <w:rFonts w:hint="default"/>
        <w:lang w:val="en-au" w:eastAsia="en-au" w:bidi="en-au"/>
      </w:rPr>
    </w:lvl>
    <w:lvl w:ilvl="7">
      <w:start w:val="0"/>
      <w:numFmt w:val="bullet"/>
      <w:lvlText w:val="•"/>
      <w:lvlJc w:val="left"/>
      <w:pPr>
        <w:ind w:left="4743" w:hanging="284"/>
      </w:pPr>
      <w:rPr>
        <w:rFonts w:hint="default"/>
        <w:lang w:val="en-au" w:eastAsia="en-au" w:bidi="en-au"/>
      </w:rPr>
    </w:lvl>
    <w:lvl w:ilvl="8">
      <w:start w:val="0"/>
      <w:numFmt w:val="bullet"/>
      <w:lvlText w:val="•"/>
      <w:lvlJc w:val="left"/>
      <w:pPr>
        <w:ind w:left="5364" w:hanging="284"/>
      </w:pPr>
      <w:rPr>
        <w:rFonts w:hint="default"/>
        <w:lang w:val="en-au" w:eastAsia="en-au" w:bidi="en-au"/>
      </w:rPr>
    </w:lvl>
  </w:abstractNum>
  <w:abstractNum w:abstractNumId="46">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11" w:hanging="284"/>
      </w:pPr>
      <w:rPr>
        <w:rFonts w:hint="default"/>
        <w:lang w:val="en-au" w:eastAsia="en-au" w:bidi="en-au"/>
      </w:rPr>
    </w:lvl>
    <w:lvl w:ilvl="2">
      <w:start w:val="0"/>
      <w:numFmt w:val="bullet"/>
      <w:lvlText w:val="•"/>
      <w:lvlJc w:val="left"/>
      <w:pPr>
        <w:ind w:left="1623" w:hanging="284"/>
      </w:pPr>
      <w:rPr>
        <w:rFonts w:hint="default"/>
        <w:lang w:val="en-au" w:eastAsia="en-au" w:bidi="en-au"/>
      </w:rPr>
    </w:lvl>
    <w:lvl w:ilvl="3">
      <w:start w:val="0"/>
      <w:numFmt w:val="bullet"/>
      <w:lvlText w:val="•"/>
      <w:lvlJc w:val="left"/>
      <w:pPr>
        <w:ind w:left="2235" w:hanging="284"/>
      </w:pPr>
      <w:rPr>
        <w:rFonts w:hint="default"/>
        <w:lang w:val="en-au" w:eastAsia="en-au" w:bidi="en-au"/>
      </w:rPr>
    </w:lvl>
    <w:lvl w:ilvl="4">
      <w:start w:val="0"/>
      <w:numFmt w:val="bullet"/>
      <w:lvlText w:val="•"/>
      <w:lvlJc w:val="left"/>
      <w:pPr>
        <w:ind w:left="2847" w:hanging="284"/>
      </w:pPr>
      <w:rPr>
        <w:rFonts w:hint="default"/>
        <w:lang w:val="en-au" w:eastAsia="en-au" w:bidi="en-au"/>
      </w:rPr>
    </w:lvl>
    <w:lvl w:ilvl="5">
      <w:start w:val="0"/>
      <w:numFmt w:val="bullet"/>
      <w:lvlText w:val="•"/>
      <w:lvlJc w:val="left"/>
      <w:pPr>
        <w:ind w:left="3459" w:hanging="284"/>
      </w:pPr>
      <w:rPr>
        <w:rFonts w:hint="default"/>
        <w:lang w:val="en-au" w:eastAsia="en-au" w:bidi="en-au"/>
      </w:rPr>
    </w:lvl>
    <w:lvl w:ilvl="6">
      <w:start w:val="0"/>
      <w:numFmt w:val="bullet"/>
      <w:lvlText w:val="•"/>
      <w:lvlJc w:val="left"/>
      <w:pPr>
        <w:ind w:left="4071" w:hanging="284"/>
      </w:pPr>
      <w:rPr>
        <w:rFonts w:hint="default"/>
        <w:lang w:val="en-au" w:eastAsia="en-au" w:bidi="en-au"/>
      </w:rPr>
    </w:lvl>
    <w:lvl w:ilvl="7">
      <w:start w:val="0"/>
      <w:numFmt w:val="bullet"/>
      <w:lvlText w:val="•"/>
      <w:lvlJc w:val="left"/>
      <w:pPr>
        <w:ind w:left="4683" w:hanging="284"/>
      </w:pPr>
      <w:rPr>
        <w:rFonts w:hint="default"/>
        <w:lang w:val="en-au" w:eastAsia="en-au" w:bidi="en-au"/>
      </w:rPr>
    </w:lvl>
    <w:lvl w:ilvl="8">
      <w:start w:val="0"/>
      <w:numFmt w:val="bullet"/>
      <w:lvlText w:val="•"/>
      <w:lvlJc w:val="left"/>
      <w:pPr>
        <w:ind w:left="5295" w:hanging="284"/>
      </w:pPr>
      <w:rPr>
        <w:rFonts w:hint="default"/>
        <w:lang w:val="en-au" w:eastAsia="en-au" w:bidi="en-au"/>
      </w:rPr>
    </w:lvl>
  </w:abstractNum>
  <w:abstractNum w:abstractNumId="45">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20" w:hanging="284"/>
      </w:pPr>
      <w:rPr>
        <w:rFonts w:hint="default"/>
        <w:lang w:val="en-au" w:eastAsia="en-au" w:bidi="en-au"/>
      </w:rPr>
    </w:lvl>
    <w:lvl w:ilvl="2">
      <w:start w:val="0"/>
      <w:numFmt w:val="bullet"/>
      <w:lvlText w:val="•"/>
      <w:lvlJc w:val="left"/>
      <w:pPr>
        <w:ind w:left="1641" w:hanging="284"/>
      </w:pPr>
      <w:rPr>
        <w:rFonts w:hint="default"/>
        <w:lang w:val="en-au" w:eastAsia="en-au" w:bidi="en-au"/>
      </w:rPr>
    </w:lvl>
    <w:lvl w:ilvl="3">
      <w:start w:val="0"/>
      <w:numFmt w:val="bullet"/>
      <w:lvlText w:val="•"/>
      <w:lvlJc w:val="left"/>
      <w:pPr>
        <w:ind w:left="2261" w:hanging="284"/>
      </w:pPr>
      <w:rPr>
        <w:rFonts w:hint="default"/>
        <w:lang w:val="en-au" w:eastAsia="en-au" w:bidi="en-au"/>
      </w:rPr>
    </w:lvl>
    <w:lvl w:ilvl="4">
      <w:start w:val="0"/>
      <w:numFmt w:val="bullet"/>
      <w:lvlText w:val="•"/>
      <w:lvlJc w:val="left"/>
      <w:pPr>
        <w:ind w:left="2882" w:hanging="284"/>
      </w:pPr>
      <w:rPr>
        <w:rFonts w:hint="default"/>
        <w:lang w:val="en-au" w:eastAsia="en-au" w:bidi="en-au"/>
      </w:rPr>
    </w:lvl>
    <w:lvl w:ilvl="5">
      <w:start w:val="0"/>
      <w:numFmt w:val="bullet"/>
      <w:lvlText w:val="•"/>
      <w:lvlJc w:val="left"/>
      <w:pPr>
        <w:ind w:left="3502" w:hanging="284"/>
      </w:pPr>
      <w:rPr>
        <w:rFonts w:hint="default"/>
        <w:lang w:val="en-au" w:eastAsia="en-au" w:bidi="en-au"/>
      </w:rPr>
    </w:lvl>
    <w:lvl w:ilvl="6">
      <w:start w:val="0"/>
      <w:numFmt w:val="bullet"/>
      <w:lvlText w:val="•"/>
      <w:lvlJc w:val="left"/>
      <w:pPr>
        <w:ind w:left="4123" w:hanging="284"/>
      </w:pPr>
      <w:rPr>
        <w:rFonts w:hint="default"/>
        <w:lang w:val="en-au" w:eastAsia="en-au" w:bidi="en-au"/>
      </w:rPr>
    </w:lvl>
    <w:lvl w:ilvl="7">
      <w:start w:val="0"/>
      <w:numFmt w:val="bullet"/>
      <w:lvlText w:val="•"/>
      <w:lvlJc w:val="left"/>
      <w:pPr>
        <w:ind w:left="4743" w:hanging="284"/>
      </w:pPr>
      <w:rPr>
        <w:rFonts w:hint="default"/>
        <w:lang w:val="en-au" w:eastAsia="en-au" w:bidi="en-au"/>
      </w:rPr>
    </w:lvl>
    <w:lvl w:ilvl="8">
      <w:start w:val="0"/>
      <w:numFmt w:val="bullet"/>
      <w:lvlText w:val="•"/>
      <w:lvlJc w:val="left"/>
      <w:pPr>
        <w:ind w:left="5364" w:hanging="284"/>
      </w:pPr>
      <w:rPr>
        <w:rFonts w:hint="default"/>
        <w:lang w:val="en-au" w:eastAsia="en-au" w:bidi="en-au"/>
      </w:rPr>
    </w:lvl>
  </w:abstractNum>
  <w:abstractNum w:abstractNumId="44">
    <w:multiLevelType w:val="hybridMultilevel"/>
    <w:lvl w:ilvl="0">
      <w:start w:val="0"/>
      <w:numFmt w:val="bullet"/>
      <w:lvlText w:val="–"/>
      <w:lvlJc w:val="left"/>
      <w:pPr>
        <w:ind w:left="676" w:hanging="286"/>
      </w:pPr>
      <w:rPr>
        <w:rFonts w:hint="default" w:ascii="Arial" w:hAnsi="Arial" w:eastAsia="Arial" w:cs="Arial"/>
        <w:w w:val="96"/>
        <w:sz w:val="19"/>
        <w:szCs w:val="19"/>
        <w:lang w:val="en-au" w:eastAsia="en-au" w:bidi="en-au"/>
      </w:rPr>
    </w:lvl>
    <w:lvl w:ilvl="1">
      <w:start w:val="0"/>
      <w:numFmt w:val="bullet"/>
      <w:lvlText w:val="•"/>
      <w:lvlJc w:val="left"/>
      <w:pPr>
        <w:ind w:left="1263" w:hanging="286"/>
      </w:pPr>
      <w:rPr>
        <w:rFonts w:hint="default"/>
        <w:lang w:val="en-au" w:eastAsia="en-au" w:bidi="en-au"/>
      </w:rPr>
    </w:lvl>
    <w:lvl w:ilvl="2">
      <w:start w:val="0"/>
      <w:numFmt w:val="bullet"/>
      <w:lvlText w:val="•"/>
      <w:lvlJc w:val="left"/>
      <w:pPr>
        <w:ind w:left="1847" w:hanging="286"/>
      </w:pPr>
      <w:rPr>
        <w:rFonts w:hint="default"/>
        <w:lang w:val="en-au" w:eastAsia="en-au" w:bidi="en-au"/>
      </w:rPr>
    </w:lvl>
    <w:lvl w:ilvl="3">
      <w:start w:val="0"/>
      <w:numFmt w:val="bullet"/>
      <w:lvlText w:val="•"/>
      <w:lvlJc w:val="left"/>
      <w:pPr>
        <w:ind w:left="2431" w:hanging="286"/>
      </w:pPr>
      <w:rPr>
        <w:rFonts w:hint="default"/>
        <w:lang w:val="en-au" w:eastAsia="en-au" w:bidi="en-au"/>
      </w:rPr>
    </w:lvl>
    <w:lvl w:ilvl="4">
      <w:start w:val="0"/>
      <w:numFmt w:val="bullet"/>
      <w:lvlText w:val="•"/>
      <w:lvlJc w:val="left"/>
      <w:pPr>
        <w:ind w:left="3015" w:hanging="286"/>
      </w:pPr>
      <w:rPr>
        <w:rFonts w:hint="default"/>
        <w:lang w:val="en-au" w:eastAsia="en-au" w:bidi="en-au"/>
      </w:rPr>
    </w:lvl>
    <w:lvl w:ilvl="5">
      <w:start w:val="0"/>
      <w:numFmt w:val="bullet"/>
      <w:lvlText w:val="•"/>
      <w:lvlJc w:val="left"/>
      <w:pPr>
        <w:ind w:left="3599" w:hanging="286"/>
      </w:pPr>
      <w:rPr>
        <w:rFonts w:hint="default"/>
        <w:lang w:val="en-au" w:eastAsia="en-au" w:bidi="en-au"/>
      </w:rPr>
    </w:lvl>
    <w:lvl w:ilvl="6">
      <w:start w:val="0"/>
      <w:numFmt w:val="bullet"/>
      <w:lvlText w:val="•"/>
      <w:lvlJc w:val="left"/>
      <w:pPr>
        <w:ind w:left="4183" w:hanging="286"/>
      </w:pPr>
      <w:rPr>
        <w:rFonts w:hint="default"/>
        <w:lang w:val="en-au" w:eastAsia="en-au" w:bidi="en-au"/>
      </w:rPr>
    </w:lvl>
    <w:lvl w:ilvl="7">
      <w:start w:val="0"/>
      <w:numFmt w:val="bullet"/>
      <w:lvlText w:val="•"/>
      <w:lvlJc w:val="left"/>
      <w:pPr>
        <w:ind w:left="4767" w:hanging="286"/>
      </w:pPr>
      <w:rPr>
        <w:rFonts w:hint="default"/>
        <w:lang w:val="en-au" w:eastAsia="en-au" w:bidi="en-au"/>
      </w:rPr>
    </w:lvl>
    <w:lvl w:ilvl="8">
      <w:start w:val="0"/>
      <w:numFmt w:val="bullet"/>
      <w:lvlText w:val="•"/>
      <w:lvlJc w:val="left"/>
      <w:pPr>
        <w:ind w:left="5351" w:hanging="286"/>
      </w:pPr>
      <w:rPr>
        <w:rFonts w:hint="default"/>
        <w:lang w:val="en-au" w:eastAsia="en-au" w:bidi="en-au"/>
      </w:rPr>
    </w:lvl>
  </w:abstractNum>
  <w:abstractNum w:abstractNumId="43">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751" w:hanging="360"/>
      </w:pPr>
      <w:rPr>
        <w:rFonts w:hint="default" w:ascii="Arial" w:hAnsi="Arial" w:eastAsia="Arial" w:cs="Arial"/>
        <w:color w:val="171717"/>
        <w:w w:val="96"/>
        <w:sz w:val="19"/>
        <w:szCs w:val="19"/>
        <w:lang w:val="en-au" w:eastAsia="en-au" w:bidi="en-au"/>
      </w:rPr>
    </w:lvl>
    <w:lvl w:ilvl="2">
      <w:start w:val="0"/>
      <w:numFmt w:val="bullet"/>
      <w:lvlText w:val="•"/>
      <w:lvlJc w:val="left"/>
      <w:pPr>
        <w:ind w:left="1399" w:hanging="360"/>
      </w:pPr>
      <w:rPr>
        <w:rFonts w:hint="default"/>
        <w:lang w:val="en-au" w:eastAsia="en-au" w:bidi="en-au"/>
      </w:rPr>
    </w:lvl>
    <w:lvl w:ilvl="3">
      <w:start w:val="0"/>
      <w:numFmt w:val="bullet"/>
      <w:lvlText w:val="•"/>
      <w:lvlJc w:val="left"/>
      <w:pPr>
        <w:ind w:left="2039" w:hanging="360"/>
      </w:pPr>
      <w:rPr>
        <w:rFonts w:hint="default"/>
        <w:lang w:val="en-au" w:eastAsia="en-au" w:bidi="en-au"/>
      </w:rPr>
    </w:lvl>
    <w:lvl w:ilvl="4">
      <w:start w:val="0"/>
      <w:numFmt w:val="bullet"/>
      <w:lvlText w:val="•"/>
      <w:lvlJc w:val="left"/>
      <w:pPr>
        <w:ind w:left="2679" w:hanging="360"/>
      </w:pPr>
      <w:rPr>
        <w:rFonts w:hint="default"/>
        <w:lang w:val="en-au" w:eastAsia="en-au" w:bidi="en-au"/>
      </w:rPr>
    </w:lvl>
    <w:lvl w:ilvl="5">
      <w:start w:val="0"/>
      <w:numFmt w:val="bullet"/>
      <w:lvlText w:val="•"/>
      <w:lvlJc w:val="left"/>
      <w:pPr>
        <w:ind w:left="3319" w:hanging="360"/>
      </w:pPr>
      <w:rPr>
        <w:rFonts w:hint="default"/>
        <w:lang w:val="en-au" w:eastAsia="en-au" w:bidi="en-au"/>
      </w:rPr>
    </w:lvl>
    <w:lvl w:ilvl="6">
      <w:start w:val="0"/>
      <w:numFmt w:val="bullet"/>
      <w:lvlText w:val="•"/>
      <w:lvlJc w:val="left"/>
      <w:pPr>
        <w:ind w:left="3959" w:hanging="360"/>
      </w:pPr>
      <w:rPr>
        <w:rFonts w:hint="default"/>
        <w:lang w:val="en-au" w:eastAsia="en-au" w:bidi="en-au"/>
      </w:rPr>
    </w:lvl>
    <w:lvl w:ilvl="7">
      <w:start w:val="0"/>
      <w:numFmt w:val="bullet"/>
      <w:lvlText w:val="•"/>
      <w:lvlJc w:val="left"/>
      <w:pPr>
        <w:ind w:left="4599" w:hanging="360"/>
      </w:pPr>
      <w:rPr>
        <w:rFonts w:hint="default"/>
        <w:lang w:val="en-au" w:eastAsia="en-au" w:bidi="en-au"/>
      </w:rPr>
    </w:lvl>
    <w:lvl w:ilvl="8">
      <w:start w:val="0"/>
      <w:numFmt w:val="bullet"/>
      <w:lvlText w:val="•"/>
      <w:lvlJc w:val="left"/>
      <w:pPr>
        <w:ind w:left="5239" w:hanging="360"/>
      </w:pPr>
      <w:rPr>
        <w:rFonts w:hint="default"/>
        <w:lang w:val="en-au" w:eastAsia="en-au" w:bidi="en-au"/>
      </w:rPr>
    </w:lvl>
  </w:abstractNum>
  <w:abstractNum w:abstractNumId="42">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20" w:hanging="284"/>
      </w:pPr>
      <w:rPr>
        <w:rFonts w:hint="default"/>
        <w:lang w:val="en-au" w:eastAsia="en-au" w:bidi="en-au"/>
      </w:rPr>
    </w:lvl>
    <w:lvl w:ilvl="2">
      <w:start w:val="0"/>
      <w:numFmt w:val="bullet"/>
      <w:lvlText w:val="•"/>
      <w:lvlJc w:val="left"/>
      <w:pPr>
        <w:ind w:left="1641" w:hanging="284"/>
      </w:pPr>
      <w:rPr>
        <w:rFonts w:hint="default"/>
        <w:lang w:val="en-au" w:eastAsia="en-au" w:bidi="en-au"/>
      </w:rPr>
    </w:lvl>
    <w:lvl w:ilvl="3">
      <w:start w:val="0"/>
      <w:numFmt w:val="bullet"/>
      <w:lvlText w:val="•"/>
      <w:lvlJc w:val="left"/>
      <w:pPr>
        <w:ind w:left="2261" w:hanging="284"/>
      </w:pPr>
      <w:rPr>
        <w:rFonts w:hint="default"/>
        <w:lang w:val="en-au" w:eastAsia="en-au" w:bidi="en-au"/>
      </w:rPr>
    </w:lvl>
    <w:lvl w:ilvl="4">
      <w:start w:val="0"/>
      <w:numFmt w:val="bullet"/>
      <w:lvlText w:val="•"/>
      <w:lvlJc w:val="left"/>
      <w:pPr>
        <w:ind w:left="2882" w:hanging="284"/>
      </w:pPr>
      <w:rPr>
        <w:rFonts w:hint="default"/>
        <w:lang w:val="en-au" w:eastAsia="en-au" w:bidi="en-au"/>
      </w:rPr>
    </w:lvl>
    <w:lvl w:ilvl="5">
      <w:start w:val="0"/>
      <w:numFmt w:val="bullet"/>
      <w:lvlText w:val="•"/>
      <w:lvlJc w:val="left"/>
      <w:pPr>
        <w:ind w:left="3502" w:hanging="284"/>
      </w:pPr>
      <w:rPr>
        <w:rFonts w:hint="default"/>
        <w:lang w:val="en-au" w:eastAsia="en-au" w:bidi="en-au"/>
      </w:rPr>
    </w:lvl>
    <w:lvl w:ilvl="6">
      <w:start w:val="0"/>
      <w:numFmt w:val="bullet"/>
      <w:lvlText w:val="•"/>
      <w:lvlJc w:val="left"/>
      <w:pPr>
        <w:ind w:left="4123" w:hanging="284"/>
      </w:pPr>
      <w:rPr>
        <w:rFonts w:hint="default"/>
        <w:lang w:val="en-au" w:eastAsia="en-au" w:bidi="en-au"/>
      </w:rPr>
    </w:lvl>
    <w:lvl w:ilvl="7">
      <w:start w:val="0"/>
      <w:numFmt w:val="bullet"/>
      <w:lvlText w:val="•"/>
      <w:lvlJc w:val="left"/>
      <w:pPr>
        <w:ind w:left="4743" w:hanging="284"/>
      </w:pPr>
      <w:rPr>
        <w:rFonts w:hint="default"/>
        <w:lang w:val="en-au" w:eastAsia="en-au" w:bidi="en-au"/>
      </w:rPr>
    </w:lvl>
    <w:lvl w:ilvl="8">
      <w:start w:val="0"/>
      <w:numFmt w:val="bullet"/>
      <w:lvlText w:val="•"/>
      <w:lvlJc w:val="left"/>
      <w:pPr>
        <w:ind w:left="5364" w:hanging="284"/>
      </w:pPr>
      <w:rPr>
        <w:rFonts w:hint="default"/>
        <w:lang w:val="en-au" w:eastAsia="en-au" w:bidi="en-au"/>
      </w:rPr>
    </w:lvl>
  </w:abstractNum>
  <w:abstractNum w:abstractNumId="41">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11" w:hanging="284"/>
      </w:pPr>
      <w:rPr>
        <w:rFonts w:hint="default"/>
        <w:lang w:val="en-au" w:eastAsia="en-au" w:bidi="en-au"/>
      </w:rPr>
    </w:lvl>
    <w:lvl w:ilvl="2">
      <w:start w:val="0"/>
      <w:numFmt w:val="bullet"/>
      <w:lvlText w:val="•"/>
      <w:lvlJc w:val="left"/>
      <w:pPr>
        <w:ind w:left="1623" w:hanging="284"/>
      </w:pPr>
      <w:rPr>
        <w:rFonts w:hint="default"/>
        <w:lang w:val="en-au" w:eastAsia="en-au" w:bidi="en-au"/>
      </w:rPr>
    </w:lvl>
    <w:lvl w:ilvl="3">
      <w:start w:val="0"/>
      <w:numFmt w:val="bullet"/>
      <w:lvlText w:val="•"/>
      <w:lvlJc w:val="left"/>
      <w:pPr>
        <w:ind w:left="2235" w:hanging="284"/>
      </w:pPr>
      <w:rPr>
        <w:rFonts w:hint="default"/>
        <w:lang w:val="en-au" w:eastAsia="en-au" w:bidi="en-au"/>
      </w:rPr>
    </w:lvl>
    <w:lvl w:ilvl="4">
      <w:start w:val="0"/>
      <w:numFmt w:val="bullet"/>
      <w:lvlText w:val="•"/>
      <w:lvlJc w:val="left"/>
      <w:pPr>
        <w:ind w:left="2847" w:hanging="284"/>
      </w:pPr>
      <w:rPr>
        <w:rFonts w:hint="default"/>
        <w:lang w:val="en-au" w:eastAsia="en-au" w:bidi="en-au"/>
      </w:rPr>
    </w:lvl>
    <w:lvl w:ilvl="5">
      <w:start w:val="0"/>
      <w:numFmt w:val="bullet"/>
      <w:lvlText w:val="•"/>
      <w:lvlJc w:val="left"/>
      <w:pPr>
        <w:ind w:left="3459" w:hanging="284"/>
      </w:pPr>
      <w:rPr>
        <w:rFonts w:hint="default"/>
        <w:lang w:val="en-au" w:eastAsia="en-au" w:bidi="en-au"/>
      </w:rPr>
    </w:lvl>
    <w:lvl w:ilvl="6">
      <w:start w:val="0"/>
      <w:numFmt w:val="bullet"/>
      <w:lvlText w:val="•"/>
      <w:lvlJc w:val="left"/>
      <w:pPr>
        <w:ind w:left="4071" w:hanging="284"/>
      </w:pPr>
      <w:rPr>
        <w:rFonts w:hint="default"/>
        <w:lang w:val="en-au" w:eastAsia="en-au" w:bidi="en-au"/>
      </w:rPr>
    </w:lvl>
    <w:lvl w:ilvl="7">
      <w:start w:val="0"/>
      <w:numFmt w:val="bullet"/>
      <w:lvlText w:val="•"/>
      <w:lvlJc w:val="left"/>
      <w:pPr>
        <w:ind w:left="4683" w:hanging="284"/>
      </w:pPr>
      <w:rPr>
        <w:rFonts w:hint="default"/>
        <w:lang w:val="en-au" w:eastAsia="en-au" w:bidi="en-au"/>
      </w:rPr>
    </w:lvl>
    <w:lvl w:ilvl="8">
      <w:start w:val="0"/>
      <w:numFmt w:val="bullet"/>
      <w:lvlText w:val="•"/>
      <w:lvlJc w:val="left"/>
      <w:pPr>
        <w:ind w:left="5295" w:hanging="284"/>
      </w:pPr>
      <w:rPr>
        <w:rFonts w:hint="default"/>
        <w:lang w:val="en-au" w:eastAsia="en-au" w:bidi="en-au"/>
      </w:rPr>
    </w:lvl>
  </w:abstractNum>
  <w:abstractNum w:abstractNumId="40">
    <w:multiLevelType w:val="hybridMultilevel"/>
    <w:lvl w:ilvl="0">
      <w:start w:val="0"/>
      <w:numFmt w:val="bullet"/>
      <w:lvlText w:val="-"/>
      <w:lvlJc w:val="left"/>
      <w:pPr>
        <w:ind w:left="751" w:hanging="360"/>
      </w:pPr>
      <w:rPr>
        <w:rFonts w:hint="default" w:ascii="Arial" w:hAnsi="Arial" w:eastAsia="Arial" w:cs="Arial"/>
        <w:color w:val="171717"/>
        <w:w w:val="96"/>
        <w:sz w:val="19"/>
        <w:szCs w:val="19"/>
        <w:lang w:val="en-au" w:eastAsia="en-au" w:bidi="en-au"/>
      </w:rPr>
    </w:lvl>
    <w:lvl w:ilvl="1">
      <w:start w:val="0"/>
      <w:numFmt w:val="bullet"/>
      <w:lvlText w:val="•"/>
      <w:lvlJc w:val="left"/>
      <w:pPr>
        <w:ind w:left="1344" w:hanging="360"/>
      </w:pPr>
      <w:rPr>
        <w:rFonts w:hint="default"/>
        <w:lang w:val="en-au" w:eastAsia="en-au" w:bidi="en-au"/>
      </w:rPr>
    </w:lvl>
    <w:lvl w:ilvl="2">
      <w:start w:val="0"/>
      <w:numFmt w:val="bullet"/>
      <w:lvlText w:val="•"/>
      <w:lvlJc w:val="left"/>
      <w:pPr>
        <w:ind w:left="1929" w:hanging="360"/>
      </w:pPr>
      <w:rPr>
        <w:rFonts w:hint="default"/>
        <w:lang w:val="en-au" w:eastAsia="en-au" w:bidi="en-au"/>
      </w:rPr>
    </w:lvl>
    <w:lvl w:ilvl="3">
      <w:start w:val="0"/>
      <w:numFmt w:val="bullet"/>
      <w:lvlText w:val="•"/>
      <w:lvlJc w:val="left"/>
      <w:pPr>
        <w:ind w:left="2513" w:hanging="360"/>
      </w:pPr>
      <w:rPr>
        <w:rFonts w:hint="default"/>
        <w:lang w:val="en-au" w:eastAsia="en-au" w:bidi="en-au"/>
      </w:rPr>
    </w:lvl>
    <w:lvl w:ilvl="4">
      <w:start w:val="0"/>
      <w:numFmt w:val="bullet"/>
      <w:lvlText w:val="•"/>
      <w:lvlJc w:val="left"/>
      <w:pPr>
        <w:ind w:left="3098" w:hanging="360"/>
      </w:pPr>
      <w:rPr>
        <w:rFonts w:hint="default"/>
        <w:lang w:val="en-au" w:eastAsia="en-au" w:bidi="en-au"/>
      </w:rPr>
    </w:lvl>
    <w:lvl w:ilvl="5">
      <w:start w:val="0"/>
      <w:numFmt w:val="bullet"/>
      <w:lvlText w:val="•"/>
      <w:lvlJc w:val="left"/>
      <w:pPr>
        <w:ind w:left="3682" w:hanging="360"/>
      </w:pPr>
      <w:rPr>
        <w:rFonts w:hint="default"/>
        <w:lang w:val="en-au" w:eastAsia="en-au" w:bidi="en-au"/>
      </w:rPr>
    </w:lvl>
    <w:lvl w:ilvl="6">
      <w:start w:val="0"/>
      <w:numFmt w:val="bullet"/>
      <w:lvlText w:val="•"/>
      <w:lvlJc w:val="left"/>
      <w:pPr>
        <w:ind w:left="4267" w:hanging="360"/>
      </w:pPr>
      <w:rPr>
        <w:rFonts w:hint="default"/>
        <w:lang w:val="en-au" w:eastAsia="en-au" w:bidi="en-au"/>
      </w:rPr>
    </w:lvl>
    <w:lvl w:ilvl="7">
      <w:start w:val="0"/>
      <w:numFmt w:val="bullet"/>
      <w:lvlText w:val="•"/>
      <w:lvlJc w:val="left"/>
      <w:pPr>
        <w:ind w:left="4851" w:hanging="360"/>
      </w:pPr>
      <w:rPr>
        <w:rFonts w:hint="default"/>
        <w:lang w:val="en-au" w:eastAsia="en-au" w:bidi="en-au"/>
      </w:rPr>
    </w:lvl>
    <w:lvl w:ilvl="8">
      <w:start w:val="0"/>
      <w:numFmt w:val="bullet"/>
      <w:lvlText w:val="•"/>
      <w:lvlJc w:val="left"/>
      <w:pPr>
        <w:ind w:left="5436" w:hanging="360"/>
      </w:pPr>
      <w:rPr>
        <w:rFonts w:hint="default"/>
        <w:lang w:val="en-au" w:eastAsia="en-au" w:bidi="en-au"/>
      </w:rPr>
    </w:lvl>
  </w:abstractNum>
  <w:abstractNum w:abstractNumId="39">
    <w:multiLevelType w:val="hybridMultilevel"/>
    <w:lvl w:ilvl="0">
      <w:start w:val="0"/>
      <w:numFmt w:val="bullet"/>
      <w:lvlText w:val="-"/>
      <w:lvlJc w:val="left"/>
      <w:pPr>
        <w:ind w:left="751" w:hanging="360"/>
      </w:pPr>
      <w:rPr>
        <w:rFonts w:hint="default"/>
        <w:w w:val="96"/>
        <w:lang w:val="en-au" w:eastAsia="en-au" w:bidi="en-au"/>
      </w:rPr>
    </w:lvl>
    <w:lvl w:ilvl="1">
      <w:start w:val="0"/>
      <w:numFmt w:val="bullet"/>
      <w:lvlText w:val="•"/>
      <w:lvlJc w:val="left"/>
      <w:pPr>
        <w:ind w:left="1344" w:hanging="360"/>
      </w:pPr>
      <w:rPr>
        <w:rFonts w:hint="default"/>
        <w:lang w:val="en-au" w:eastAsia="en-au" w:bidi="en-au"/>
      </w:rPr>
    </w:lvl>
    <w:lvl w:ilvl="2">
      <w:start w:val="0"/>
      <w:numFmt w:val="bullet"/>
      <w:lvlText w:val="•"/>
      <w:lvlJc w:val="left"/>
      <w:pPr>
        <w:ind w:left="1929" w:hanging="360"/>
      </w:pPr>
      <w:rPr>
        <w:rFonts w:hint="default"/>
        <w:lang w:val="en-au" w:eastAsia="en-au" w:bidi="en-au"/>
      </w:rPr>
    </w:lvl>
    <w:lvl w:ilvl="3">
      <w:start w:val="0"/>
      <w:numFmt w:val="bullet"/>
      <w:lvlText w:val="•"/>
      <w:lvlJc w:val="left"/>
      <w:pPr>
        <w:ind w:left="2513" w:hanging="360"/>
      </w:pPr>
      <w:rPr>
        <w:rFonts w:hint="default"/>
        <w:lang w:val="en-au" w:eastAsia="en-au" w:bidi="en-au"/>
      </w:rPr>
    </w:lvl>
    <w:lvl w:ilvl="4">
      <w:start w:val="0"/>
      <w:numFmt w:val="bullet"/>
      <w:lvlText w:val="•"/>
      <w:lvlJc w:val="left"/>
      <w:pPr>
        <w:ind w:left="3098" w:hanging="360"/>
      </w:pPr>
      <w:rPr>
        <w:rFonts w:hint="default"/>
        <w:lang w:val="en-au" w:eastAsia="en-au" w:bidi="en-au"/>
      </w:rPr>
    </w:lvl>
    <w:lvl w:ilvl="5">
      <w:start w:val="0"/>
      <w:numFmt w:val="bullet"/>
      <w:lvlText w:val="•"/>
      <w:lvlJc w:val="left"/>
      <w:pPr>
        <w:ind w:left="3682" w:hanging="360"/>
      </w:pPr>
      <w:rPr>
        <w:rFonts w:hint="default"/>
        <w:lang w:val="en-au" w:eastAsia="en-au" w:bidi="en-au"/>
      </w:rPr>
    </w:lvl>
    <w:lvl w:ilvl="6">
      <w:start w:val="0"/>
      <w:numFmt w:val="bullet"/>
      <w:lvlText w:val="•"/>
      <w:lvlJc w:val="left"/>
      <w:pPr>
        <w:ind w:left="4267" w:hanging="360"/>
      </w:pPr>
      <w:rPr>
        <w:rFonts w:hint="default"/>
        <w:lang w:val="en-au" w:eastAsia="en-au" w:bidi="en-au"/>
      </w:rPr>
    </w:lvl>
    <w:lvl w:ilvl="7">
      <w:start w:val="0"/>
      <w:numFmt w:val="bullet"/>
      <w:lvlText w:val="•"/>
      <w:lvlJc w:val="left"/>
      <w:pPr>
        <w:ind w:left="4851" w:hanging="360"/>
      </w:pPr>
      <w:rPr>
        <w:rFonts w:hint="default"/>
        <w:lang w:val="en-au" w:eastAsia="en-au" w:bidi="en-au"/>
      </w:rPr>
    </w:lvl>
    <w:lvl w:ilvl="8">
      <w:start w:val="0"/>
      <w:numFmt w:val="bullet"/>
      <w:lvlText w:val="•"/>
      <w:lvlJc w:val="left"/>
      <w:pPr>
        <w:ind w:left="5436" w:hanging="360"/>
      </w:pPr>
      <w:rPr>
        <w:rFonts w:hint="default"/>
        <w:lang w:val="en-au" w:eastAsia="en-au" w:bidi="en-au"/>
      </w:rPr>
    </w:lvl>
  </w:abstractNum>
  <w:abstractNum w:abstractNumId="38">
    <w:multiLevelType w:val="hybridMultilevel"/>
    <w:lvl w:ilvl="0">
      <w:start w:val="0"/>
      <w:numFmt w:val="bullet"/>
      <w:lvlText w:val="-"/>
      <w:lvlJc w:val="left"/>
      <w:pPr>
        <w:ind w:left="751" w:hanging="360"/>
      </w:pPr>
      <w:rPr>
        <w:rFonts w:hint="default" w:ascii="Arial" w:hAnsi="Arial" w:eastAsia="Arial" w:cs="Arial"/>
        <w:color w:val="171717"/>
        <w:w w:val="96"/>
        <w:sz w:val="19"/>
        <w:szCs w:val="19"/>
        <w:lang w:val="en-au" w:eastAsia="en-au" w:bidi="en-au"/>
      </w:rPr>
    </w:lvl>
    <w:lvl w:ilvl="1">
      <w:start w:val="0"/>
      <w:numFmt w:val="bullet"/>
      <w:lvlText w:val="•"/>
      <w:lvlJc w:val="left"/>
      <w:pPr>
        <w:ind w:left="1335" w:hanging="360"/>
      </w:pPr>
      <w:rPr>
        <w:rFonts w:hint="default"/>
        <w:lang w:val="en-au" w:eastAsia="en-au" w:bidi="en-au"/>
      </w:rPr>
    </w:lvl>
    <w:lvl w:ilvl="2">
      <w:start w:val="0"/>
      <w:numFmt w:val="bullet"/>
      <w:lvlText w:val="•"/>
      <w:lvlJc w:val="left"/>
      <w:pPr>
        <w:ind w:left="1911" w:hanging="360"/>
      </w:pPr>
      <w:rPr>
        <w:rFonts w:hint="default"/>
        <w:lang w:val="en-au" w:eastAsia="en-au" w:bidi="en-au"/>
      </w:rPr>
    </w:lvl>
    <w:lvl w:ilvl="3">
      <w:start w:val="0"/>
      <w:numFmt w:val="bullet"/>
      <w:lvlText w:val="•"/>
      <w:lvlJc w:val="left"/>
      <w:pPr>
        <w:ind w:left="2487" w:hanging="360"/>
      </w:pPr>
      <w:rPr>
        <w:rFonts w:hint="default"/>
        <w:lang w:val="en-au" w:eastAsia="en-au" w:bidi="en-au"/>
      </w:rPr>
    </w:lvl>
    <w:lvl w:ilvl="4">
      <w:start w:val="0"/>
      <w:numFmt w:val="bullet"/>
      <w:lvlText w:val="•"/>
      <w:lvlJc w:val="left"/>
      <w:pPr>
        <w:ind w:left="3063" w:hanging="360"/>
      </w:pPr>
      <w:rPr>
        <w:rFonts w:hint="default"/>
        <w:lang w:val="en-au" w:eastAsia="en-au" w:bidi="en-au"/>
      </w:rPr>
    </w:lvl>
    <w:lvl w:ilvl="5">
      <w:start w:val="0"/>
      <w:numFmt w:val="bullet"/>
      <w:lvlText w:val="•"/>
      <w:lvlJc w:val="left"/>
      <w:pPr>
        <w:ind w:left="3639" w:hanging="360"/>
      </w:pPr>
      <w:rPr>
        <w:rFonts w:hint="default"/>
        <w:lang w:val="en-au" w:eastAsia="en-au" w:bidi="en-au"/>
      </w:rPr>
    </w:lvl>
    <w:lvl w:ilvl="6">
      <w:start w:val="0"/>
      <w:numFmt w:val="bullet"/>
      <w:lvlText w:val="•"/>
      <w:lvlJc w:val="left"/>
      <w:pPr>
        <w:ind w:left="4215" w:hanging="360"/>
      </w:pPr>
      <w:rPr>
        <w:rFonts w:hint="default"/>
        <w:lang w:val="en-au" w:eastAsia="en-au" w:bidi="en-au"/>
      </w:rPr>
    </w:lvl>
    <w:lvl w:ilvl="7">
      <w:start w:val="0"/>
      <w:numFmt w:val="bullet"/>
      <w:lvlText w:val="•"/>
      <w:lvlJc w:val="left"/>
      <w:pPr>
        <w:ind w:left="4791" w:hanging="360"/>
      </w:pPr>
      <w:rPr>
        <w:rFonts w:hint="default"/>
        <w:lang w:val="en-au" w:eastAsia="en-au" w:bidi="en-au"/>
      </w:rPr>
    </w:lvl>
    <w:lvl w:ilvl="8">
      <w:start w:val="0"/>
      <w:numFmt w:val="bullet"/>
      <w:lvlText w:val="•"/>
      <w:lvlJc w:val="left"/>
      <w:pPr>
        <w:ind w:left="5367" w:hanging="360"/>
      </w:pPr>
      <w:rPr>
        <w:rFonts w:hint="default"/>
        <w:lang w:val="en-au" w:eastAsia="en-au" w:bidi="en-au"/>
      </w:rPr>
    </w:lvl>
  </w:abstractNum>
  <w:abstractNum w:abstractNumId="37">
    <w:multiLevelType w:val="hybridMultilevel"/>
    <w:lvl w:ilvl="0">
      <w:start w:val="0"/>
      <w:numFmt w:val="bullet"/>
      <w:lvlText w:val="-"/>
      <w:lvlJc w:val="left"/>
      <w:pPr>
        <w:ind w:left="751" w:hanging="360"/>
      </w:pPr>
      <w:rPr>
        <w:rFonts w:hint="default"/>
        <w:w w:val="96"/>
        <w:lang w:val="en-au" w:eastAsia="en-au" w:bidi="en-au"/>
      </w:rPr>
    </w:lvl>
    <w:lvl w:ilvl="1">
      <w:start w:val="0"/>
      <w:numFmt w:val="bullet"/>
      <w:lvlText w:val="•"/>
      <w:lvlJc w:val="left"/>
      <w:pPr>
        <w:ind w:left="1335" w:hanging="360"/>
      </w:pPr>
      <w:rPr>
        <w:rFonts w:hint="default"/>
        <w:lang w:val="en-au" w:eastAsia="en-au" w:bidi="en-au"/>
      </w:rPr>
    </w:lvl>
    <w:lvl w:ilvl="2">
      <w:start w:val="0"/>
      <w:numFmt w:val="bullet"/>
      <w:lvlText w:val="•"/>
      <w:lvlJc w:val="left"/>
      <w:pPr>
        <w:ind w:left="1911" w:hanging="360"/>
      </w:pPr>
      <w:rPr>
        <w:rFonts w:hint="default"/>
        <w:lang w:val="en-au" w:eastAsia="en-au" w:bidi="en-au"/>
      </w:rPr>
    </w:lvl>
    <w:lvl w:ilvl="3">
      <w:start w:val="0"/>
      <w:numFmt w:val="bullet"/>
      <w:lvlText w:val="•"/>
      <w:lvlJc w:val="left"/>
      <w:pPr>
        <w:ind w:left="2487" w:hanging="360"/>
      </w:pPr>
      <w:rPr>
        <w:rFonts w:hint="default"/>
        <w:lang w:val="en-au" w:eastAsia="en-au" w:bidi="en-au"/>
      </w:rPr>
    </w:lvl>
    <w:lvl w:ilvl="4">
      <w:start w:val="0"/>
      <w:numFmt w:val="bullet"/>
      <w:lvlText w:val="•"/>
      <w:lvlJc w:val="left"/>
      <w:pPr>
        <w:ind w:left="3063" w:hanging="360"/>
      </w:pPr>
      <w:rPr>
        <w:rFonts w:hint="default"/>
        <w:lang w:val="en-au" w:eastAsia="en-au" w:bidi="en-au"/>
      </w:rPr>
    </w:lvl>
    <w:lvl w:ilvl="5">
      <w:start w:val="0"/>
      <w:numFmt w:val="bullet"/>
      <w:lvlText w:val="•"/>
      <w:lvlJc w:val="left"/>
      <w:pPr>
        <w:ind w:left="3639" w:hanging="360"/>
      </w:pPr>
      <w:rPr>
        <w:rFonts w:hint="default"/>
        <w:lang w:val="en-au" w:eastAsia="en-au" w:bidi="en-au"/>
      </w:rPr>
    </w:lvl>
    <w:lvl w:ilvl="6">
      <w:start w:val="0"/>
      <w:numFmt w:val="bullet"/>
      <w:lvlText w:val="•"/>
      <w:lvlJc w:val="left"/>
      <w:pPr>
        <w:ind w:left="4215" w:hanging="360"/>
      </w:pPr>
      <w:rPr>
        <w:rFonts w:hint="default"/>
        <w:lang w:val="en-au" w:eastAsia="en-au" w:bidi="en-au"/>
      </w:rPr>
    </w:lvl>
    <w:lvl w:ilvl="7">
      <w:start w:val="0"/>
      <w:numFmt w:val="bullet"/>
      <w:lvlText w:val="•"/>
      <w:lvlJc w:val="left"/>
      <w:pPr>
        <w:ind w:left="4791" w:hanging="360"/>
      </w:pPr>
      <w:rPr>
        <w:rFonts w:hint="default"/>
        <w:lang w:val="en-au" w:eastAsia="en-au" w:bidi="en-au"/>
      </w:rPr>
    </w:lvl>
    <w:lvl w:ilvl="8">
      <w:start w:val="0"/>
      <w:numFmt w:val="bullet"/>
      <w:lvlText w:val="•"/>
      <w:lvlJc w:val="left"/>
      <w:pPr>
        <w:ind w:left="5367" w:hanging="360"/>
      </w:pPr>
      <w:rPr>
        <w:rFonts w:hint="default"/>
        <w:lang w:val="en-au" w:eastAsia="en-au" w:bidi="en-au"/>
      </w:rPr>
    </w:lvl>
  </w:abstractNum>
  <w:abstractNum w:abstractNumId="36">
    <w:multiLevelType w:val="hybridMultilevel"/>
    <w:lvl w:ilvl="0">
      <w:start w:val="0"/>
      <w:numFmt w:val="bullet"/>
      <w:lvlText w:val="-"/>
      <w:lvlJc w:val="left"/>
      <w:pPr>
        <w:ind w:left="751" w:hanging="360"/>
      </w:pPr>
      <w:rPr>
        <w:rFonts w:hint="default"/>
        <w:w w:val="96"/>
        <w:lang w:val="en-au" w:eastAsia="en-au" w:bidi="en-au"/>
      </w:rPr>
    </w:lvl>
    <w:lvl w:ilvl="1">
      <w:start w:val="0"/>
      <w:numFmt w:val="bullet"/>
      <w:lvlText w:val="•"/>
      <w:lvlJc w:val="left"/>
      <w:pPr>
        <w:ind w:left="1344" w:hanging="360"/>
      </w:pPr>
      <w:rPr>
        <w:rFonts w:hint="default"/>
        <w:lang w:val="en-au" w:eastAsia="en-au" w:bidi="en-au"/>
      </w:rPr>
    </w:lvl>
    <w:lvl w:ilvl="2">
      <w:start w:val="0"/>
      <w:numFmt w:val="bullet"/>
      <w:lvlText w:val="•"/>
      <w:lvlJc w:val="left"/>
      <w:pPr>
        <w:ind w:left="1929" w:hanging="360"/>
      </w:pPr>
      <w:rPr>
        <w:rFonts w:hint="default"/>
        <w:lang w:val="en-au" w:eastAsia="en-au" w:bidi="en-au"/>
      </w:rPr>
    </w:lvl>
    <w:lvl w:ilvl="3">
      <w:start w:val="0"/>
      <w:numFmt w:val="bullet"/>
      <w:lvlText w:val="•"/>
      <w:lvlJc w:val="left"/>
      <w:pPr>
        <w:ind w:left="2513" w:hanging="360"/>
      </w:pPr>
      <w:rPr>
        <w:rFonts w:hint="default"/>
        <w:lang w:val="en-au" w:eastAsia="en-au" w:bidi="en-au"/>
      </w:rPr>
    </w:lvl>
    <w:lvl w:ilvl="4">
      <w:start w:val="0"/>
      <w:numFmt w:val="bullet"/>
      <w:lvlText w:val="•"/>
      <w:lvlJc w:val="left"/>
      <w:pPr>
        <w:ind w:left="3098" w:hanging="360"/>
      </w:pPr>
      <w:rPr>
        <w:rFonts w:hint="default"/>
        <w:lang w:val="en-au" w:eastAsia="en-au" w:bidi="en-au"/>
      </w:rPr>
    </w:lvl>
    <w:lvl w:ilvl="5">
      <w:start w:val="0"/>
      <w:numFmt w:val="bullet"/>
      <w:lvlText w:val="•"/>
      <w:lvlJc w:val="left"/>
      <w:pPr>
        <w:ind w:left="3682" w:hanging="360"/>
      </w:pPr>
      <w:rPr>
        <w:rFonts w:hint="default"/>
        <w:lang w:val="en-au" w:eastAsia="en-au" w:bidi="en-au"/>
      </w:rPr>
    </w:lvl>
    <w:lvl w:ilvl="6">
      <w:start w:val="0"/>
      <w:numFmt w:val="bullet"/>
      <w:lvlText w:val="•"/>
      <w:lvlJc w:val="left"/>
      <w:pPr>
        <w:ind w:left="4267" w:hanging="360"/>
      </w:pPr>
      <w:rPr>
        <w:rFonts w:hint="default"/>
        <w:lang w:val="en-au" w:eastAsia="en-au" w:bidi="en-au"/>
      </w:rPr>
    </w:lvl>
    <w:lvl w:ilvl="7">
      <w:start w:val="0"/>
      <w:numFmt w:val="bullet"/>
      <w:lvlText w:val="•"/>
      <w:lvlJc w:val="left"/>
      <w:pPr>
        <w:ind w:left="4851" w:hanging="360"/>
      </w:pPr>
      <w:rPr>
        <w:rFonts w:hint="default"/>
        <w:lang w:val="en-au" w:eastAsia="en-au" w:bidi="en-au"/>
      </w:rPr>
    </w:lvl>
    <w:lvl w:ilvl="8">
      <w:start w:val="0"/>
      <w:numFmt w:val="bullet"/>
      <w:lvlText w:val="•"/>
      <w:lvlJc w:val="left"/>
      <w:pPr>
        <w:ind w:left="5436" w:hanging="360"/>
      </w:pPr>
      <w:rPr>
        <w:rFonts w:hint="default"/>
        <w:lang w:val="en-au" w:eastAsia="en-au" w:bidi="en-au"/>
      </w:rPr>
    </w:lvl>
  </w:abstractNum>
  <w:abstractNum w:abstractNumId="35">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676" w:hanging="286"/>
      </w:pPr>
      <w:rPr>
        <w:rFonts w:hint="default" w:ascii="Arial" w:hAnsi="Arial" w:eastAsia="Arial" w:cs="Arial"/>
        <w:w w:val="96"/>
        <w:sz w:val="19"/>
        <w:szCs w:val="19"/>
        <w:lang w:val="en-au" w:eastAsia="en-au" w:bidi="en-au"/>
      </w:rPr>
    </w:lvl>
    <w:lvl w:ilvl="2">
      <w:start w:val="0"/>
      <w:numFmt w:val="bullet"/>
      <w:lvlText w:val="•"/>
      <w:lvlJc w:val="left"/>
      <w:pPr>
        <w:ind w:left="1338" w:hanging="286"/>
      </w:pPr>
      <w:rPr>
        <w:rFonts w:hint="default"/>
        <w:lang w:val="en-au" w:eastAsia="en-au" w:bidi="en-au"/>
      </w:rPr>
    </w:lvl>
    <w:lvl w:ilvl="3">
      <w:start w:val="0"/>
      <w:numFmt w:val="bullet"/>
      <w:lvlText w:val="•"/>
      <w:lvlJc w:val="left"/>
      <w:pPr>
        <w:ind w:left="1996" w:hanging="286"/>
      </w:pPr>
      <w:rPr>
        <w:rFonts w:hint="default"/>
        <w:lang w:val="en-au" w:eastAsia="en-au" w:bidi="en-au"/>
      </w:rPr>
    </w:lvl>
    <w:lvl w:ilvl="4">
      <w:start w:val="0"/>
      <w:numFmt w:val="bullet"/>
      <w:lvlText w:val="•"/>
      <w:lvlJc w:val="left"/>
      <w:pPr>
        <w:ind w:left="2655" w:hanging="286"/>
      </w:pPr>
      <w:rPr>
        <w:rFonts w:hint="default"/>
        <w:lang w:val="en-au" w:eastAsia="en-au" w:bidi="en-au"/>
      </w:rPr>
    </w:lvl>
    <w:lvl w:ilvl="5">
      <w:start w:val="0"/>
      <w:numFmt w:val="bullet"/>
      <w:lvlText w:val="•"/>
      <w:lvlJc w:val="left"/>
      <w:pPr>
        <w:ind w:left="3313" w:hanging="286"/>
      </w:pPr>
      <w:rPr>
        <w:rFonts w:hint="default"/>
        <w:lang w:val="en-au" w:eastAsia="en-au" w:bidi="en-au"/>
      </w:rPr>
    </w:lvl>
    <w:lvl w:ilvl="6">
      <w:start w:val="0"/>
      <w:numFmt w:val="bullet"/>
      <w:lvlText w:val="•"/>
      <w:lvlJc w:val="left"/>
      <w:pPr>
        <w:ind w:left="3971" w:hanging="286"/>
      </w:pPr>
      <w:rPr>
        <w:rFonts w:hint="default"/>
        <w:lang w:val="en-au" w:eastAsia="en-au" w:bidi="en-au"/>
      </w:rPr>
    </w:lvl>
    <w:lvl w:ilvl="7">
      <w:start w:val="0"/>
      <w:numFmt w:val="bullet"/>
      <w:lvlText w:val="•"/>
      <w:lvlJc w:val="left"/>
      <w:pPr>
        <w:ind w:left="4630" w:hanging="286"/>
      </w:pPr>
      <w:rPr>
        <w:rFonts w:hint="default"/>
        <w:lang w:val="en-au" w:eastAsia="en-au" w:bidi="en-au"/>
      </w:rPr>
    </w:lvl>
    <w:lvl w:ilvl="8">
      <w:start w:val="0"/>
      <w:numFmt w:val="bullet"/>
      <w:lvlText w:val="•"/>
      <w:lvlJc w:val="left"/>
      <w:pPr>
        <w:ind w:left="5288" w:hanging="286"/>
      </w:pPr>
      <w:rPr>
        <w:rFonts w:hint="default"/>
        <w:lang w:val="en-au" w:eastAsia="en-au" w:bidi="en-au"/>
      </w:rPr>
    </w:lvl>
  </w:abstractNum>
  <w:abstractNum w:abstractNumId="34">
    <w:multiLevelType w:val="hybridMultilevel"/>
    <w:lvl w:ilvl="0">
      <w:start w:val="0"/>
      <w:numFmt w:val="bullet"/>
      <w:lvlText w:val="-"/>
      <w:lvlJc w:val="left"/>
      <w:pPr>
        <w:ind w:left="751" w:hanging="360"/>
      </w:pPr>
      <w:rPr>
        <w:rFonts w:hint="default"/>
        <w:w w:val="96"/>
        <w:lang w:val="en-au" w:eastAsia="en-au" w:bidi="en-au"/>
      </w:rPr>
    </w:lvl>
    <w:lvl w:ilvl="1">
      <w:start w:val="0"/>
      <w:numFmt w:val="bullet"/>
      <w:lvlText w:val="•"/>
      <w:lvlJc w:val="left"/>
      <w:pPr>
        <w:ind w:left="1335" w:hanging="360"/>
      </w:pPr>
      <w:rPr>
        <w:rFonts w:hint="default"/>
        <w:lang w:val="en-au" w:eastAsia="en-au" w:bidi="en-au"/>
      </w:rPr>
    </w:lvl>
    <w:lvl w:ilvl="2">
      <w:start w:val="0"/>
      <w:numFmt w:val="bullet"/>
      <w:lvlText w:val="•"/>
      <w:lvlJc w:val="left"/>
      <w:pPr>
        <w:ind w:left="1911" w:hanging="360"/>
      </w:pPr>
      <w:rPr>
        <w:rFonts w:hint="default"/>
        <w:lang w:val="en-au" w:eastAsia="en-au" w:bidi="en-au"/>
      </w:rPr>
    </w:lvl>
    <w:lvl w:ilvl="3">
      <w:start w:val="0"/>
      <w:numFmt w:val="bullet"/>
      <w:lvlText w:val="•"/>
      <w:lvlJc w:val="left"/>
      <w:pPr>
        <w:ind w:left="2487" w:hanging="360"/>
      </w:pPr>
      <w:rPr>
        <w:rFonts w:hint="default"/>
        <w:lang w:val="en-au" w:eastAsia="en-au" w:bidi="en-au"/>
      </w:rPr>
    </w:lvl>
    <w:lvl w:ilvl="4">
      <w:start w:val="0"/>
      <w:numFmt w:val="bullet"/>
      <w:lvlText w:val="•"/>
      <w:lvlJc w:val="left"/>
      <w:pPr>
        <w:ind w:left="3063" w:hanging="360"/>
      </w:pPr>
      <w:rPr>
        <w:rFonts w:hint="default"/>
        <w:lang w:val="en-au" w:eastAsia="en-au" w:bidi="en-au"/>
      </w:rPr>
    </w:lvl>
    <w:lvl w:ilvl="5">
      <w:start w:val="0"/>
      <w:numFmt w:val="bullet"/>
      <w:lvlText w:val="•"/>
      <w:lvlJc w:val="left"/>
      <w:pPr>
        <w:ind w:left="3639" w:hanging="360"/>
      </w:pPr>
      <w:rPr>
        <w:rFonts w:hint="default"/>
        <w:lang w:val="en-au" w:eastAsia="en-au" w:bidi="en-au"/>
      </w:rPr>
    </w:lvl>
    <w:lvl w:ilvl="6">
      <w:start w:val="0"/>
      <w:numFmt w:val="bullet"/>
      <w:lvlText w:val="•"/>
      <w:lvlJc w:val="left"/>
      <w:pPr>
        <w:ind w:left="4215" w:hanging="360"/>
      </w:pPr>
      <w:rPr>
        <w:rFonts w:hint="default"/>
        <w:lang w:val="en-au" w:eastAsia="en-au" w:bidi="en-au"/>
      </w:rPr>
    </w:lvl>
    <w:lvl w:ilvl="7">
      <w:start w:val="0"/>
      <w:numFmt w:val="bullet"/>
      <w:lvlText w:val="•"/>
      <w:lvlJc w:val="left"/>
      <w:pPr>
        <w:ind w:left="4791" w:hanging="360"/>
      </w:pPr>
      <w:rPr>
        <w:rFonts w:hint="default"/>
        <w:lang w:val="en-au" w:eastAsia="en-au" w:bidi="en-au"/>
      </w:rPr>
    </w:lvl>
    <w:lvl w:ilvl="8">
      <w:start w:val="0"/>
      <w:numFmt w:val="bullet"/>
      <w:lvlText w:val="•"/>
      <w:lvlJc w:val="left"/>
      <w:pPr>
        <w:ind w:left="5367" w:hanging="360"/>
      </w:pPr>
      <w:rPr>
        <w:rFonts w:hint="default"/>
        <w:lang w:val="en-au" w:eastAsia="en-au" w:bidi="en-au"/>
      </w:rPr>
    </w:lvl>
  </w:abstractNum>
  <w:abstractNum w:abstractNumId="33">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20" w:hanging="284"/>
      </w:pPr>
      <w:rPr>
        <w:rFonts w:hint="default"/>
        <w:lang w:val="en-au" w:eastAsia="en-au" w:bidi="en-au"/>
      </w:rPr>
    </w:lvl>
    <w:lvl w:ilvl="2">
      <w:start w:val="0"/>
      <w:numFmt w:val="bullet"/>
      <w:lvlText w:val="•"/>
      <w:lvlJc w:val="left"/>
      <w:pPr>
        <w:ind w:left="1641" w:hanging="284"/>
      </w:pPr>
      <w:rPr>
        <w:rFonts w:hint="default"/>
        <w:lang w:val="en-au" w:eastAsia="en-au" w:bidi="en-au"/>
      </w:rPr>
    </w:lvl>
    <w:lvl w:ilvl="3">
      <w:start w:val="0"/>
      <w:numFmt w:val="bullet"/>
      <w:lvlText w:val="•"/>
      <w:lvlJc w:val="left"/>
      <w:pPr>
        <w:ind w:left="2261" w:hanging="284"/>
      </w:pPr>
      <w:rPr>
        <w:rFonts w:hint="default"/>
        <w:lang w:val="en-au" w:eastAsia="en-au" w:bidi="en-au"/>
      </w:rPr>
    </w:lvl>
    <w:lvl w:ilvl="4">
      <w:start w:val="0"/>
      <w:numFmt w:val="bullet"/>
      <w:lvlText w:val="•"/>
      <w:lvlJc w:val="left"/>
      <w:pPr>
        <w:ind w:left="2882" w:hanging="284"/>
      </w:pPr>
      <w:rPr>
        <w:rFonts w:hint="default"/>
        <w:lang w:val="en-au" w:eastAsia="en-au" w:bidi="en-au"/>
      </w:rPr>
    </w:lvl>
    <w:lvl w:ilvl="5">
      <w:start w:val="0"/>
      <w:numFmt w:val="bullet"/>
      <w:lvlText w:val="•"/>
      <w:lvlJc w:val="left"/>
      <w:pPr>
        <w:ind w:left="3502" w:hanging="284"/>
      </w:pPr>
      <w:rPr>
        <w:rFonts w:hint="default"/>
        <w:lang w:val="en-au" w:eastAsia="en-au" w:bidi="en-au"/>
      </w:rPr>
    </w:lvl>
    <w:lvl w:ilvl="6">
      <w:start w:val="0"/>
      <w:numFmt w:val="bullet"/>
      <w:lvlText w:val="•"/>
      <w:lvlJc w:val="left"/>
      <w:pPr>
        <w:ind w:left="4123" w:hanging="284"/>
      </w:pPr>
      <w:rPr>
        <w:rFonts w:hint="default"/>
        <w:lang w:val="en-au" w:eastAsia="en-au" w:bidi="en-au"/>
      </w:rPr>
    </w:lvl>
    <w:lvl w:ilvl="7">
      <w:start w:val="0"/>
      <w:numFmt w:val="bullet"/>
      <w:lvlText w:val="•"/>
      <w:lvlJc w:val="left"/>
      <w:pPr>
        <w:ind w:left="4743" w:hanging="284"/>
      </w:pPr>
      <w:rPr>
        <w:rFonts w:hint="default"/>
        <w:lang w:val="en-au" w:eastAsia="en-au" w:bidi="en-au"/>
      </w:rPr>
    </w:lvl>
    <w:lvl w:ilvl="8">
      <w:start w:val="0"/>
      <w:numFmt w:val="bullet"/>
      <w:lvlText w:val="•"/>
      <w:lvlJc w:val="left"/>
      <w:pPr>
        <w:ind w:left="5364" w:hanging="284"/>
      </w:pPr>
      <w:rPr>
        <w:rFonts w:hint="default"/>
        <w:lang w:val="en-au" w:eastAsia="en-au" w:bidi="en-au"/>
      </w:rPr>
    </w:lvl>
  </w:abstractNum>
  <w:abstractNum w:abstractNumId="32">
    <w:multiLevelType w:val="hybridMultilevel"/>
    <w:lvl w:ilvl="0">
      <w:start w:val="0"/>
      <w:numFmt w:val="bullet"/>
      <w:lvlText w:val=""/>
      <w:lvlJc w:val="left"/>
      <w:pPr>
        <w:ind w:left="391" w:hanging="284"/>
      </w:pPr>
      <w:rPr>
        <w:rFonts w:hint="default" w:ascii="Symbol" w:hAnsi="Symbol" w:eastAsia="Symbol" w:cs="Symbol"/>
        <w:w w:val="97"/>
        <w:sz w:val="19"/>
        <w:szCs w:val="19"/>
        <w:lang w:val="en-au" w:eastAsia="en-au" w:bidi="en-au"/>
      </w:rPr>
    </w:lvl>
    <w:lvl w:ilvl="1">
      <w:start w:val="0"/>
      <w:numFmt w:val="bullet"/>
      <w:lvlText w:val="•"/>
      <w:lvlJc w:val="left"/>
      <w:pPr>
        <w:ind w:left="1011" w:hanging="284"/>
      </w:pPr>
      <w:rPr>
        <w:rFonts w:hint="default"/>
        <w:lang w:val="en-au" w:eastAsia="en-au" w:bidi="en-au"/>
      </w:rPr>
    </w:lvl>
    <w:lvl w:ilvl="2">
      <w:start w:val="0"/>
      <w:numFmt w:val="bullet"/>
      <w:lvlText w:val="•"/>
      <w:lvlJc w:val="left"/>
      <w:pPr>
        <w:ind w:left="1623" w:hanging="284"/>
      </w:pPr>
      <w:rPr>
        <w:rFonts w:hint="default"/>
        <w:lang w:val="en-au" w:eastAsia="en-au" w:bidi="en-au"/>
      </w:rPr>
    </w:lvl>
    <w:lvl w:ilvl="3">
      <w:start w:val="0"/>
      <w:numFmt w:val="bullet"/>
      <w:lvlText w:val="•"/>
      <w:lvlJc w:val="left"/>
      <w:pPr>
        <w:ind w:left="2235" w:hanging="284"/>
      </w:pPr>
      <w:rPr>
        <w:rFonts w:hint="default"/>
        <w:lang w:val="en-au" w:eastAsia="en-au" w:bidi="en-au"/>
      </w:rPr>
    </w:lvl>
    <w:lvl w:ilvl="4">
      <w:start w:val="0"/>
      <w:numFmt w:val="bullet"/>
      <w:lvlText w:val="•"/>
      <w:lvlJc w:val="left"/>
      <w:pPr>
        <w:ind w:left="2847" w:hanging="284"/>
      </w:pPr>
      <w:rPr>
        <w:rFonts w:hint="default"/>
        <w:lang w:val="en-au" w:eastAsia="en-au" w:bidi="en-au"/>
      </w:rPr>
    </w:lvl>
    <w:lvl w:ilvl="5">
      <w:start w:val="0"/>
      <w:numFmt w:val="bullet"/>
      <w:lvlText w:val="•"/>
      <w:lvlJc w:val="left"/>
      <w:pPr>
        <w:ind w:left="3459" w:hanging="284"/>
      </w:pPr>
      <w:rPr>
        <w:rFonts w:hint="default"/>
        <w:lang w:val="en-au" w:eastAsia="en-au" w:bidi="en-au"/>
      </w:rPr>
    </w:lvl>
    <w:lvl w:ilvl="6">
      <w:start w:val="0"/>
      <w:numFmt w:val="bullet"/>
      <w:lvlText w:val="•"/>
      <w:lvlJc w:val="left"/>
      <w:pPr>
        <w:ind w:left="4071" w:hanging="284"/>
      </w:pPr>
      <w:rPr>
        <w:rFonts w:hint="default"/>
        <w:lang w:val="en-au" w:eastAsia="en-au" w:bidi="en-au"/>
      </w:rPr>
    </w:lvl>
    <w:lvl w:ilvl="7">
      <w:start w:val="0"/>
      <w:numFmt w:val="bullet"/>
      <w:lvlText w:val="•"/>
      <w:lvlJc w:val="left"/>
      <w:pPr>
        <w:ind w:left="4683" w:hanging="284"/>
      </w:pPr>
      <w:rPr>
        <w:rFonts w:hint="default"/>
        <w:lang w:val="en-au" w:eastAsia="en-au" w:bidi="en-au"/>
      </w:rPr>
    </w:lvl>
    <w:lvl w:ilvl="8">
      <w:start w:val="0"/>
      <w:numFmt w:val="bullet"/>
      <w:lvlText w:val="•"/>
      <w:lvlJc w:val="left"/>
      <w:pPr>
        <w:ind w:left="5295" w:hanging="284"/>
      </w:pPr>
      <w:rPr>
        <w:rFonts w:hint="default"/>
        <w:lang w:val="en-au" w:eastAsia="en-au" w:bidi="en-au"/>
      </w:rPr>
    </w:lvl>
  </w:abstractNum>
  <w:abstractNum w:abstractNumId="31">
    <w:multiLevelType w:val="hybridMultilevel"/>
    <w:lvl w:ilvl="0">
      <w:start w:val="0"/>
      <w:numFmt w:val="bullet"/>
      <w:lvlText w:val=""/>
      <w:lvlJc w:val="left"/>
      <w:pPr>
        <w:ind w:left="390"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6" w:hanging="284"/>
      </w:pPr>
      <w:rPr>
        <w:rFonts w:hint="default"/>
        <w:lang w:val="en-au" w:eastAsia="en-au" w:bidi="en-au"/>
      </w:rPr>
    </w:lvl>
    <w:lvl w:ilvl="3">
      <w:start w:val="0"/>
      <w:numFmt w:val="bullet"/>
      <w:lvlText w:val="•"/>
      <w:lvlJc w:val="left"/>
      <w:pPr>
        <w:ind w:left="2239" w:hanging="284"/>
      </w:pPr>
      <w:rPr>
        <w:rFonts w:hint="default"/>
        <w:lang w:val="en-au" w:eastAsia="en-au" w:bidi="en-au"/>
      </w:rPr>
    </w:lvl>
    <w:lvl w:ilvl="4">
      <w:start w:val="0"/>
      <w:numFmt w:val="bullet"/>
      <w:lvlText w:val="•"/>
      <w:lvlJc w:val="left"/>
      <w:pPr>
        <w:ind w:left="2852" w:hanging="284"/>
      </w:pPr>
      <w:rPr>
        <w:rFonts w:hint="default"/>
        <w:lang w:val="en-au" w:eastAsia="en-au" w:bidi="en-au"/>
      </w:rPr>
    </w:lvl>
    <w:lvl w:ilvl="5">
      <w:start w:val="0"/>
      <w:numFmt w:val="bullet"/>
      <w:lvlText w:val="•"/>
      <w:lvlJc w:val="left"/>
      <w:pPr>
        <w:ind w:left="3465" w:hanging="284"/>
      </w:pPr>
      <w:rPr>
        <w:rFonts w:hint="default"/>
        <w:lang w:val="en-au" w:eastAsia="en-au" w:bidi="en-au"/>
      </w:rPr>
    </w:lvl>
    <w:lvl w:ilvl="6">
      <w:start w:val="0"/>
      <w:numFmt w:val="bullet"/>
      <w:lvlText w:val="•"/>
      <w:lvlJc w:val="left"/>
      <w:pPr>
        <w:ind w:left="4078" w:hanging="284"/>
      </w:pPr>
      <w:rPr>
        <w:rFonts w:hint="default"/>
        <w:lang w:val="en-au" w:eastAsia="en-au" w:bidi="en-au"/>
      </w:rPr>
    </w:lvl>
    <w:lvl w:ilvl="7">
      <w:start w:val="0"/>
      <w:numFmt w:val="bullet"/>
      <w:lvlText w:val="•"/>
      <w:lvlJc w:val="left"/>
      <w:pPr>
        <w:ind w:left="4691" w:hanging="284"/>
      </w:pPr>
      <w:rPr>
        <w:rFonts w:hint="default"/>
        <w:lang w:val="en-au" w:eastAsia="en-au" w:bidi="en-au"/>
      </w:rPr>
    </w:lvl>
    <w:lvl w:ilvl="8">
      <w:start w:val="0"/>
      <w:numFmt w:val="bullet"/>
      <w:lvlText w:val="•"/>
      <w:lvlJc w:val="left"/>
      <w:pPr>
        <w:ind w:left="5304" w:hanging="284"/>
      </w:pPr>
      <w:rPr>
        <w:rFonts w:hint="default"/>
        <w:lang w:val="en-au" w:eastAsia="en-au" w:bidi="en-au"/>
      </w:rPr>
    </w:lvl>
  </w:abstractNum>
  <w:abstractNum w:abstractNumId="30">
    <w:multiLevelType w:val="hybridMultilevel"/>
    <w:lvl w:ilvl="0">
      <w:start w:val="0"/>
      <w:numFmt w:val="bullet"/>
      <w:lvlText w:val=""/>
      <w:lvlJc w:val="left"/>
      <w:pPr>
        <w:ind w:left="393"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7" w:hanging="284"/>
      </w:pPr>
      <w:rPr>
        <w:rFonts w:hint="default"/>
        <w:lang w:val="en-au" w:eastAsia="en-au" w:bidi="en-au"/>
      </w:rPr>
    </w:lvl>
    <w:lvl w:ilvl="3">
      <w:start w:val="0"/>
      <w:numFmt w:val="bullet"/>
      <w:lvlText w:val="•"/>
      <w:lvlJc w:val="left"/>
      <w:pPr>
        <w:ind w:left="2240" w:hanging="284"/>
      </w:pPr>
      <w:rPr>
        <w:rFonts w:hint="default"/>
        <w:lang w:val="en-au" w:eastAsia="en-au" w:bidi="en-au"/>
      </w:rPr>
    </w:lvl>
    <w:lvl w:ilvl="4">
      <w:start w:val="0"/>
      <w:numFmt w:val="bullet"/>
      <w:lvlText w:val="•"/>
      <w:lvlJc w:val="left"/>
      <w:pPr>
        <w:ind w:left="2854" w:hanging="284"/>
      </w:pPr>
      <w:rPr>
        <w:rFonts w:hint="default"/>
        <w:lang w:val="en-au" w:eastAsia="en-au" w:bidi="en-au"/>
      </w:rPr>
    </w:lvl>
    <w:lvl w:ilvl="5">
      <w:start w:val="0"/>
      <w:numFmt w:val="bullet"/>
      <w:lvlText w:val="•"/>
      <w:lvlJc w:val="left"/>
      <w:pPr>
        <w:ind w:left="3468" w:hanging="284"/>
      </w:pPr>
      <w:rPr>
        <w:rFonts w:hint="default"/>
        <w:lang w:val="en-au" w:eastAsia="en-au" w:bidi="en-au"/>
      </w:rPr>
    </w:lvl>
    <w:lvl w:ilvl="6">
      <w:start w:val="0"/>
      <w:numFmt w:val="bullet"/>
      <w:lvlText w:val="•"/>
      <w:lvlJc w:val="left"/>
      <w:pPr>
        <w:ind w:left="4081" w:hanging="284"/>
      </w:pPr>
      <w:rPr>
        <w:rFonts w:hint="default"/>
        <w:lang w:val="en-au" w:eastAsia="en-au" w:bidi="en-au"/>
      </w:rPr>
    </w:lvl>
    <w:lvl w:ilvl="7">
      <w:start w:val="0"/>
      <w:numFmt w:val="bullet"/>
      <w:lvlText w:val="•"/>
      <w:lvlJc w:val="left"/>
      <w:pPr>
        <w:ind w:left="4695" w:hanging="284"/>
      </w:pPr>
      <w:rPr>
        <w:rFonts w:hint="default"/>
        <w:lang w:val="en-au" w:eastAsia="en-au" w:bidi="en-au"/>
      </w:rPr>
    </w:lvl>
    <w:lvl w:ilvl="8">
      <w:start w:val="0"/>
      <w:numFmt w:val="bullet"/>
      <w:lvlText w:val="•"/>
      <w:lvlJc w:val="left"/>
      <w:pPr>
        <w:ind w:left="5308" w:hanging="284"/>
      </w:pPr>
      <w:rPr>
        <w:rFonts w:hint="default"/>
        <w:lang w:val="en-au" w:eastAsia="en-au" w:bidi="en-au"/>
      </w:rPr>
    </w:lvl>
  </w:abstractNum>
  <w:abstractNum w:abstractNumId="29">
    <w:multiLevelType w:val="hybridMultilevel"/>
    <w:lvl w:ilvl="0">
      <w:start w:val="0"/>
      <w:numFmt w:val="bullet"/>
      <w:lvlText w:val=""/>
      <w:lvlJc w:val="left"/>
      <w:pPr>
        <w:ind w:left="390"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6" w:hanging="284"/>
      </w:pPr>
      <w:rPr>
        <w:rFonts w:hint="default"/>
        <w:lang w:val="en-au" w:eastAsia="en-au" w:bidi="en-au"/>
      </w:rPr>
    </w:lvl>
    <w:lvl w:ilvl="3">
      <w:start w:val="0"/>
      <w:numFmt w:val="bullet"/>
      <w:lvlText w:val="•"/>
      <w:lvlJc w:val="left"/>
      <w:pPr>
        <w:ind w:left="2239" w:hanging="284"/>
      </w:pPr>
      <w:rPr>
        <w:rFonts w:hint="default"/>
        <w:lang w:val="en-au" w:eastAsia="en-au" w:bidi="en-au"/>
      </w:rPr>
    </w:lvl>
    <w:lvl w:ilvl="4">
      <w:start w:val="0"/>
      <w:numFmt w:val="bullet"/>
      <w:lvlText w:val="•"/>
      <w:lvlJc w:val="left"/>
      <w:pPr>
        <w:ind w:left="2852" w:hanging="284"/>
      </w:pPr>
      <w:rPr>
        <w:rFonts w:hint="default"/>
        <w:lang w:val="en-au" w:eastAsia="en-au" w:bidi="en-au"/>
      </w:rPr>
    </w:lvl>
    <w:lvl w:ilvl="5">
      <w:start w:val="0"/>
      <w:numFmt w:val="bullet"/>
      <w:lvlText w:val="•"/>
      <w:lvlJc w:val="left"/>
      <w:pPr>
        <w:ind w:left="3465" w:hanging="284"/>
      </w:pPr>
      <w:rPr>
        <w:rFonts w:hint="default"/>
        <w:lang w:val="en-au" w:eastAsia="en-au" w:bidi="en-au"/>
      </w:rPr>
    </w:lvl>
    <w:lvl w:ilvl="6">
      <w:start w:val="0"/>
      <w:numFmt w:val="bullet"/>
      <w:lvlText w:val="•"/>
      <w:lvlJc w:val="left"/>
      <w:pPr>
        <w:ind w:left="4078" w:hanging="284"/>
      </w:pPr>
      <w:rPr>
        <w:rFonts w:hint="default"/>
        <w:lang w:val="en-au" w:eastAsia="en-au" w:bidi="en-au"/>
      </w:rPr>
    </w:lvl>
    <w:lvl w:ilvl="7">
      <w:start w:val="0"/>
      <w:numFmt w:val="bullet"/>
      <w:lvlText w:val="•"/>
      <w:lvlJc w:val="left"/>
      <w:pPr>
        <w:ind w:left="4691" w:hanging="284"/>
      </w:pPr>
      <w:rPr>
        <w:rFonts w:hint="default"/>
        <w:lang w:val="en-au" w:eastAsia="en-au" w:bidi="en-au"/>
      </w:rPr>
    </w:lvl>
    <w:lvl w:ilvl="8">
      <w:start w:val="0"/>
      <w:numFmt w:val="bullet"/>
      <w:lvlText w:val="•"/>
      <w:lvlJc w:val="left"/>
      <w:pPr>
        <w:ind w:left="5304" w:hanging="284"/>
      </w:pPr>
      <w:rPr>
        <w:rFonts w:hint="default"/>
        <w:lang w:val="en-au" w:eastAsia="en-au" w:bidi="en-au"/>
      </w:rPr>
    </w:lvl>
  </w:abstractNum>
  <w:abstractNum w:abstractNumId="28">
    <w:multiLevelType w:val="hybridMultilevel"/>
    <w:lvl w:ilvl="0">
      <w:start w:val="0"/>
      <w:numFmt w:val="bullet"/>
      <w:lvlText w:val=""/>
      <w:lvlJc w:val="left"/>
      <w:pPr>
        <w:ind w:left="357" w:hanging="250"/>
      </w:pPr>
      <w:rPr>
        <w:rFonts w:hint="default" w:ascii="Symbol" w:hAnsi="Symbol" w:eastAsia="Symbol" w:cs="Symbol"/>
        <w:w w:val="97"/>
        <w:sz w:val="19"/>
        <w:szCs w:val="19"/>
        <w:lang w:val="en-au" w:eastAsia="en-au" w:bidi="en-au"/>
      </w:rPr>
    </w:lvl>
    <w:lvl w:ilvl="1">
      <w:start w:val="0"/>
      <w:numFmt w:val="bullet"/>
      <w:lvlText w:val="•"/>
      <w:lvlJc w:val="left"/>
      <w:pPr>
        <w:ind w:left="977" w:hanging="250"/>
      </w:pPr>
      <w:rPr>
        <w:rFonts w:hint="default"/>
        <w:lang w:val="en-au" w:eastAsia="en-au" w:bidi="en-au"/>
      </w:rPr>
    </w:lvl>
    <w:lvl w:ilvl="2">
      <w:start w:val="0"/>
      <w:numFmt w:val="bullet"/>
      <w:lvlText w:val="•"/>
      <w:lvlJc w:val="left"/>
      <w:pPr>
        <w:ind w:left="1594" w:hanging="250"/>
      </w:pPr>
      <w:rPr>
        <w:rFonts w:hint="default"/>
        <w:lang w:val="en-au" w:eastAsia="en-au" w:bidi="en-au"/>
      </w:rPr>
    </w:lvl>
    <w:lvl w:ilvl="3">
      <w:start w:val="0"/>
      <w:numFmt w:val="bullet"/>
      <w:lvlText w:val="•"/>
      <w:lvlJc w:val="left"/>
      <w:pPr>
        <w:ind w:left="2211" w:hanging="250"/>
      </w:pPr>
      <w:rPr>
        <w:rFonts w:hint="default"/>
        <w:lang w:val="en-au" w:eastAsia="en-au" w:bidi="en-au"/>
      </w:rPr>
    </w:lvl>
    <w:lvl w:ilvl="4">
      <w:start w:val="0"/>
      <w:numFmt w:val="bullet"/>
      <w:lvlText w:val="•"/>
      <w:lvlJc w:val="left"/>
      <w:pPr>
        <w:ind w:left="2828" w:hanging="250"/>
      </w:pPr>
      <w:rPr>
        <w:rFonts w:hint="default"/>
        <w:lang w:val="en-au" w:eastAsia="en-au" w:bidi="en-au"/>
      </w:rPr>
    </w:lvl>
    <w:lvl w:ilvl="5">
      <w:start w:val="0"/>
      <w:numFmt w:val="bullet"/>
      <w:lvlText w:val="•"/>
      <w:lvlJc w:val="left"/>
      <w:pPr>
        <w:ind w:left="3445" w:hanging="250"/>
      </w:pPr>
      <w:rPr>
        <w:rFonts w:hint="default"/>
        <w:lang w:val="en-au" w:eastAsia="en-au" w:bidi="en-au"/>
      </w:rPr>
    </w:lvl>
    <w:lvl w:ilvl="6">
      <w:start w:val="0"/>
      <w:numFmt w:val="bullet"/>
      <w:lvlText w:val="•"/>
      <w:lvlJc w:val="left"/>
      <w:pPr>
        <w:ind w:left="4062" w:hanging="250"/>
      </w:pPr>
      <w:rPr>
        <w:rFonts w:hint="default"/>
        <w:lang w:val="en-au" w:eastAsia="en-au" w:bidi="en-au"/>
      </w:rPr>
    </w:lvl>
    <w:lvl w:ilvl="7">
      <w:start w:val="0"/>
      <w:numFmt w:val="bullet"/>
      <w:lvlText w:val="•"/>
      <w:lvlJc w:val="left"/>
      <w:pPr>
        <w:ind w:left="4679" w:hanging="250"/>
      </w:pPr>
      <w:rPr>
        <w:rFonts w:hint="default"/>
        <w:lang w:val="en-au" w:eastAsia="en-au" w:bidi="en-au"/>
      </w:rPr>
    </w:lvl>
    <w:lvl w:ilvl="8">
      <w:start w:val="0"/>
      <w:numFmt w:val="bullet"/>
      <w:lvlText w:val="•"/>
      <w:lvlJc w:val="left"/>
      <w:pPr>
        <w:ind w:left="5296" w:hanging="250"/>
      </w:pPr>
      <w:rPr>
        <w:rFonts w:hint="default"/>
        <w:lang w:val="en-au" w:eastAsia="en-au" w:bidi="en-au"/>
      </w:rPr>
    </w:lvl>
  </w:abstractNum>
  <w:abstractNum w:abstractNumId="27">
    <w:multiLevelType w:val="hybridMultilevel"/>
    <w:lvl w:ilvl="0">
      <w:start w:val="1"/>
      <w:numFmt w:val="lowerLetter"/>
      <w:lvlText w:val="(%1)"/>
      <w:lvlJc w:val="left"/>
      <w:pPr>
        <w:ind w:left="817" w:hanging="360"/>
        <w:jc w:val="left"/>
      </w:pPr>
      <w:rPr>
        <w:rFonts w:hint="default" w:ascii="Arial" w:hAnsi="Arial" w:eastAsia="Arial" w:cs="Arial"/>
        <w:spacing w:val="-2"/>
        <w:w w:val="96"/>
        <w:sz w:val="19"/>
        <w:szCs w:val="19"/>
        <w:lang w:val="en-au" w:eastAsia="en-au" w:bidi="en-au"/>
      </w:rPr>
    </w:lvl>
    <w:lvl w:ilvl="1">
      <w:start w:val="0"/>
      <w:numFmt w:val="bullet"/>
      <w:lvlText w:val="•"/>
      <w:lvlJc w:val="left"/>
      <w:pPr>
        <w:ind w:left="1391" w:hanging="360"/>
      </w:pPr>
      <w:rPr>
        <w:rFonts w:hint="default"/>
        <w:lang w:val="en-au" w:eastAsia="en-au" w:bidi="en-au"/>
      </w:rPr>
    </w:lvl>
    <w:lvl w:ilvl="2">
      <w:start w:val="0"/>
      <w:numFmt w:val="bullet"/>
      <w:lvlText w:val="•"/>
      <w:lvlJc w:val="left"/>
      <w:pPr>
        <w:ind w:left="1962" w:hanging="360"/>
      </w:pPr>
      <w:rPr>
        <w:rFonts w:hint="default"/>
        <w:lang w:val="en-au" w:eastAsia="en-au" w:bidi="en-au"/>
      </w:rPr>
    </w:lvl>
    <w:lvl w:ilvl="3">
      <w:start w:val="0"/>
      <w:numFmt w:val="bullet"/>
      <w:lvlText w:val="•"/>
      <w:lvlJc w:val="left"/>
      <w:pPr>
        <w:ind w:left="2533" w:hanging="360"/>
      </w:pPr>
      <w:rPr>
        <w:rFonts w:hint="default"/>
        <w:lang w:val="en-au" w:eastAsia="en-au" w:bidi="en-au"/>
      </w:rPr>
    </w:lvl>
    <w:lvl w:ilvl="4">
      <w:start w:val="0"/>
      <w:numFmt w:val="bullet"/>
      <w:lvlText w:val="•"/>
      <w:lvlJc w:val="left"/>
      <w:pPr>
        <w:ind w:left="3104" w:hanging="360"/>
      </w:pPr>
      <w:rPr>
        <w:rFonts w:hint="default"/>
        <w:lang w:val="en-au" w:eastAsia="en-au" w:bidi="en-au"/>
      </w:rPr>
    </w:lvl>
    <w:lvl w:ilvl="5">
      <w:start w:val="0"/>
      <w:numFmt w:val="bullet"/>
      <w:lvlText w:val="•"/>
      <w:lvlJc w:val="left"/>
      <w:pPr>
        <w:ind w:left="3675" w:hanging="360"/>
      </w:pPr>
      <w:rPr>
        <w:rFonts w:hint="default"/>
        <w:lang w:val="en-au" w:eastAsia="en-au" w:bidi="en-au"/>
      </w:rPr>
    </w:lvl>
    <w:lvl w:ilvl="6">
      <w:start w:val="0"/>
      <w:numFmt w:val="bullet"/>
      <w:lvlText w:val="•"/>
      <w:lvlJc w:val="left"/>
      <w:pPr>
        <w:ind w:left="4246" w:hanging="360"/>
      </w:pPr>
      <w:rPr>
        <w:rFonts w:hint="default"/>
        <w:lang w:val="en-au" w:eastAsia="en-au" w:bidi="en-au"/>
      </w:rPr>
    </w:lvl>
    <w:lvl w:ilvl="7">
      <w:start w:val="0"/>
      <w:numFmt w:val="bullet"/>
      <w:lvlText w:val="•"/>
      <w:lvlJc w:val="left"/>
      <w:pPr>
        <w:ind w:left="4817" w:hanging="360"/>
      </w:pPr>
      <w:rPr>
        <w:rFonts w:hint="default"/>
        <w:lang w:val="en-au" w:eastAsia="en-au" w:bidi="en-au"/>
      </w:rPr>
    </w:lvl>
    <w:lvl w:ilvl="8">
      <w:start w:val="0"/>
      <w:numFmt w:val="bullet"/>
      <w:lvlText w:val="•"/>
      <w:lvlJc w:val="left"/>
      <w:pPr>
        <w:ind w:left="5388" w:hanging="360"/>
      </w:pPr>
      <w:rPr>
        <w:rFonts w:hint="default"/>
        <w:lang w:val="en-au" w:eastAsia="en-au" w:bidi="en-au"/>
      </w:rPr>
    </w:lvl>
  </w:abstractNum>
  <w:abstractNum w:abstractNumId="26">
    <w:multiLevelType w:val="hybridMultilevel"/>
    <w:lvl w:ilvl="0">
      <w:start w:val="0"/>
      <w:numFmt w:val="bullet"/>
      <w:lvlText w:val=""/>
      <w:lvlJc w:val="left"/>
      <w:pPr>
        <w:ind w:left="390" w:hanging="284"/>
      </w:pPr>
      <w:rPr>
        <w:rFonts w:hint="default" w:ascii="Symbol" w:hAnsi="Symbol" w:eastAsia="Symbol" w:cs="Symbol"/>
        <w:w w:val="97"/>
        <w:sz w:val="19"/>
        <w:szCs w:val="19"/>
        <w:lang w:val="en-au" w:eastAsia="en-au" w:bidi="en-au"/>
      </w:rPr>
    </w:lvl>
    <w:lvl w:ilvl="1">
      <w:start w:val="0"/>
      <w:numFmt w:val="bullet"/>
      <w:lvlText w:val="•"/>
      <w:lvlJc w:val="left"/>
      <w:pPr>
        <w:ind w:left="820" w:hanging="284"/>
      </w:pPr>
      <w:rPr>
        <w:rFonts w:hint="default"/>
        <w:lang w:val="en-au" w:eastAsia="en-au" w:bidi="en-au"/>
      </w:rPr>
    </w:lvl>
    <w:lvl w:ilvl="2">
      <w:start w:val="0"/>
      <w:numFmt w:val="bullet"/>
      <w:lvlText w:val="•"/>
      <w:lvlJc w:val="left"/>
      <w:pPr>
        <w:ind w:left="1454" w:hanging="284"/>
      </w:pPr>
      <w:rPr>
        <w:rFonts w:hint="default"/>
        <w:lang w:val="en-au" w:eastAsia="en-au" w:bidi="en-au"/>
      </w:rPr>
    </w:lvl>
    <w:lvl w:ilvl="3">
      <w:start w:val="0"/>
      <w:numFmt w:val="bullet"/>
      <w:lvlText w:val="•"/>
      <w:lvlJc w:val="left"/>
      <w:pPr>
        <w:ind w:left="2089" w:hanging="284"/>
      </w:pPr>
      <w:rPr>
        <w:rFonts w:hint="default"/>
        <w:lang w:val="en-au" w:eastAsia="en-au" w:bidi="en-au"/>
      </w:rPr>
    </w:lvl>
    <w:lvl w:ilvl="4">
      <w:start w:val="0"/>
      <w:numFmt w:val="bullet"/>
      <w:lvlText w:val="•"/>
      <w:lvlJc w:val="left"/>
      <w:pPr>
        <w:ind w:left="2723" w:hanging="284"/>
      </w:pPr>
      <w:rPr>
        <w:rFonts w:hint="default"/>
        <w:lang w:val="en-au" w:eastAsia="en-au" w:bidi="en-au"/>
      </w:rPr>
    </w:lvl>
    <w:lvl w:ilvl="5">
      <w:start w:val="0"/>
      <w:numFmt w:val="bullet"/>
      <w:lvlText w:val="•"/>
      <w:lvlJc w:val="left"/>
      <w:pPr>
        <w:ind w:left="3358" w:hanging="284"/>
      </w:pPr>
      <w:rPr>
        <w:rFonts w:hint="default"/>
        <w:lang w:val="en-au" w:eastAsia="en-au" w:bidi="en-au"/>
      </w:rPr>
    </w:lvl>
    <w:lvl w:ilvl="6">
      <w:start w:val="0"/>
      <w:numFmt w:val="bullet"/>
      <w:lvlText w:val="•"/>
      <w:lvlJc w:val="left"/>
      <w:pPr>
        <w:ind w:left="3992" w:hanging="284"/>
      </w:pPr>
      <w:rPr>
        <w:rFonts w:hint="default"/>
        <w:lang w:val="en-au" w:eastAsia="en-au" w:bidi="en-au"/>
      </w:rPr>
    </w:lvl>
    <w:lvl w:ilvl="7">
      <w:start w:val="0"/>
      <w:numFmt w:val="bullet"/>
      <w:lvlText w:val="•"/>
      <w:lvlJc w:val="left"/>
      <w:pPr>
        <w:ind w:left="4627" w:hanging="284"/>
      </w:pPr>
      <w:rPr>
        <w:rFonts w:hint="default"/>
        <w:lang w:val="en-au" w:eastAsia="en-au" w:bidi="en-au"/>
      </w:rPr>
    </w:lvl>
    <w:lvl w:ilvl="8">
      <w:start w:val="0"/>
      <w:numFmt w:val="bullet"/>
      <w:lvlText w:val="•"/>
      <w:lvlJc w:val="left"/>
      <w:pPr>
        <w:ind w:left="5261" w:hanging="284"/>
      </w:pPr>
      <w:rPr>
        <w:rFonts w:hint="default"/>
        <w:lang w:val="en-au" w:eastAsia="en-au" w:bidi="en-au"/>
      </w:rPr>
    </w:lvl>
  </w:abstractNum>
  <w:abstractNum w:abstractNumId="25">
    <w:multiLevelType w:val="hybridMultilevel"/>
    <w:lvl w:ilvl="0">
      <w:start w:val="0"/>
      <w:numFmt w:val="bullet"/>
      <w:lvlText w:val=""/>
      <w:lvlJc w:val="left"/>
      <w:pPr>
        <w:ind w:left="393"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7" w:hanging="284"/>
      </w:pPr>
      <w:rPr>
        <w:rFonts w:hint="default"/>
        <w:lang w:val="en-au" w:eastAsia="en-au" w:bidi="en-au"/>
      </w:rPr>
    </w:lvl>
    <w:lvl w:ilvl="3">
      <w:start w:val="0"/>
      <w:numFmt w:val="bullet"/>
      <w:lvlText w:val="•"/>
      <w:lvlJc w:val="left"/>
      <w:pPr>
        <w:ind w:left="2240" w:hanging="284"/>
      </w:pPr>
      <w:rPr>
        <w:rFonts w:hint="default"/>
        <w:lang w:val="en-au" w:eastAsia="en-au" w:bidi="en-au"/>
      </w:rPr>
    </w:lvl>
    <w:lvl w:ilvl="4">
      <w:start w:val="0"/>
      <w:numFmt w:val="bullet"/>
      <w:lvlText w:val="•"/>
      <w:lvlJc w:val="left"/>
      <w:pPr>
        <w:ind w:left="2854" w:hanging="284"/>
      </w:pPr>
      <w:rPr>
        <w:rFonts w:hint="default"/>
        <w:lang w:val="en-au" w:eastAsia="en-au" w:bidi="en-au"/>
      </w:rPr>
    </w:lvl>
    <w:lvl w:ilvl="5">
      <w:start w:val="0"/>
      <w:numFmt w:val="bullet"/>
      <w:lvlText w:val="•"/>
      <w:lvlJc w:val="left"/>
      <w:pPr>
        <w:ind w:left="3468" w:hanging="284"/>
      </w:pPr>
      <w:rPr>
        <w:rFonts w:hint="default"/>
        <w:lang w:val="en-au" w:eastAsia="en-au" w:bidi="en-au"/>
      </w:rPr>
    </w:lvl>
    <w:lvl w:ilvl="6">
      <w:start w:val="0"/>
      <w:numFmt w:val="bullet"/>
      <w:lvlText w:val="•"/>
      <w:lvlJc w:val="left"/>
      <w:pPr>
        <w:ind w:left="4081" w:hanging="284"/>
      </w:pPr>
      <w:rPr>
        <w:rFonts w:hint="default"/>
        <w:lang w:val="en-au" w:eastAsia="en-au" w:bidi="en-au"/>
      </w:rPr>
    </w:lvl>
    <w:lvl w:ilvl="7">
      <w:start w:val="0"/>
      <w:numFmt w:val="bullet"/>
      <w:lvlText w:val="•"/>
      <w:lvlJc w:val="left"/>
      <w:pPr>
        <w:ind w:left="4695" w:hanging="284"/>
      </w:pPr>
      <w:rPr>
        <w:rFonts w:hint="default"/>
        <w:lang w:val="en-au" w:eastAsia="en-au" w:bidi="en-au"/>
      </w:rPr>
    </w:lvl>
    <w:lvl w:ilvl="8">
      <w:start w:val="0"/>
      <w:numFmt w:val="bullet"/>
      <w:lvlText w:val="•"/>
      <w:lvlJc w:val="left"/>
      <w:pPr>
        <w:ind w:left="5308" w:hanging="284"/>
      </w:pPr>
      <w:rPr>
        <w:rFonts w:hint="default"/>
        <w:lang w:val="en-au" w:eastAsia="en-au" w:bidi="en-au"/>
      </w:rPr>
    </w:lvl>
  </w:abstractNum>
  <w:abstractNum w:abstractNumId="24">
    <w:multiLevelType w:val="hybridMultilevel"/>
    <w:lvl w:ilvl="0">
      <w:start w:val="0"/>
      <w:numFmt w:val="bullet"/>
      <w:lvlText w:val=""/>
      <w:lvlJc w:val="left"/>
      <w:pPr>
        <w:ind w:left="390"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6" w:hanging="284"/>
      </w:pPr>
      <w:rPr>
        <w:rFonts w:hint="default"/>
        <w:lang w:val="en-au" w:eastAsia="en-au" w:bidi="en-au"/>
      </w:rPr>
    </w:lvl>
    <w:lvl w:ilvl="3">
      <w:start w:val="0"/>
      <w:numFmt w:val="bullet"/>
      <w:lvlText w:val="•"/>
      <w:lvlJc w:val="left"/>
      <w:pPr>
        <w:ind w:left="2239" w:hanging="284"/>
      </w:pPr>
      <w:rPr>
        <w:rFonts w:hint="default"/>
        <w:lang w:val="en-au" w:eastAsia="en-au" w:bidi="en-au"/>
      </w:rPr>
    </w:lvl>
    <w:lvl w:ilvl="4">
      <w:start w:val="0"/>
      <w:numFmt w:val="bullet"/>
      <w:lvlText w:val="•"/>
      <w:lvlJc w:val="left"/>
      <w:pPr>
        <w:ind w:left="2852" w:hanging="284"/>
      </w:pPr>
      <w:rPr>
        <w:rFonts w:hint="default"/>
        <w:lang w:val="en-au" w:eastAsia="en-au" w:bidi="en-au"/>
      </w:rPr>
    </w:lvl>
    <w:lvl w:ilvl="5">
      <w:start w:val="0"/>
      <w:numFmt w:val="bullet"/>
      <w:lvlText w:val="•"/>
      <w:lvlJc w:val="left"/>
      <w:pPr>
        <w:ind w:left="3465" w:hanging="284"/>
      </w:pPr>
      <w:rPr>
        <w:rFonts w:hint="default"/>
        <w:lang w:val="en-au" w:eastAsia="en-au" w:bidi="en-au"/>
      </w:rPr>
    </w:lvl>
    <w:lvl w:ilvl="6">
      <w:start w:val="0"/>
      <w:numFmt w:val="bullet"/>
      <w:lvlText w:val="•"/>
      <w:lvlJc w:val="left"/>
      <w:pPr>
        <w:ind w:left="4078" w:hanging="284"/>
      </w:pPr>
      <w:rPr>
        <w:rFonts w:hint="default"/>
        <w:lang w:val="en-au" w:eastAsia="en-au" w:bidi="en-au"/>
      </w:rPr>
    </w:lvl>
    <w:lvl w:ilvl="7">
      <w:start w:val="0"/>
      <w:numFmt w:val="bullet"/>
      <w:lvlText w:val="•"/>
      <w:lvlJc w:val="left"/>
      <w:pPr>
        <w:ind w:left="4691" w:hanging="284"/>
      </w:pPr>
      <w:rPr>
        <w:rFonts w:hint="default"/>
        <w:lang w:val="en-au" w:eastAsia="en-au" w:bidi="en-au"/>
      </w:rPr>
    </w:lvl>
    <w:lvl w:ilvl="8">
      <w:start w:val="0"/>
      <w:numFmt w:val="bullet"/>
      <w:lvlText w:val="•"/>
      <w:lvlJc w:val="left"/>
      <w:pPr>
        <w:ind w:left="5304" w:hanging="284"/>
      </w:pPr>
      <w:rPr>
        <w:rFonts w:hint="default"/>
        <w:lang w:val="en-au" w:eastAsia="en-au" w:bidi="en-au"/>
      </w:rPr>
    </w:lvl>
  </w:abstractNum>
  <w:abstractNum w:abstractNumId="23">
    <w:multiLevelType w:val="hybridMultilevel"/>
    <w:lvl w:ilvl="0">
      <w:start w:val="0"/>
      <w:numFmt w:val="bullet"/>
      <w:lvlText w:val=""/>
      <w:lvlJc w:val="left"/>
      <w:pPr>
        <w:ind w:left="393"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7" w:hanging="284"/>
      </w:pPr>
      <w:rPr>
        <w:rFonts w:hint="default"/>
        <w:lang w:val="en-au" w:eastAsia="en-au" w:bidi="en-au"/>
      </w:rPr>
    </w:lvl>
    <w:lvl w:ilvl="3">
      <w:start w:val="0"/>
      <w:numFmt w:val="bullet"/>
      <w:lvlText w:val="•"/>
      <w:lvlJc w:val="left"/>
      <w:pPr>
        <w:ind w:left="2240" w:hanging="284"/>
      </w:pPr>
      <w:rPr>
        <w:rFonts w:hint="default"/>
        <w:lang w:val="en-au" w:eastAsia="en-au" w:bidi="en-au"/>
      </w:rPr>
    </w:lvl>
    <w:lvl w:ilvl="4">
      <w:start w:val="0"/>
      <w:numFmt w:val="bullet"/>
      <w:lvlText w:val="•"/>
      <w:lvlJc w:val="left"/>
      <w:pPr>
        <w:ind w:left="2854" w:hanging="284"/>
      </w:pPr>
      <w:rPr>
        <w:rFonts w:hint="default"/>
        <w:lang w:val="en-au" w:eastAsia="en-au" w:bidi="en-au"/>
      </w:rPr>
    </w:lvl>
    <w:lvl w:ilvl="5">
      <w:start w:val="0"/>
      <w:numFmt w:val="bullet"/>
      <w:lvlText w:val="•"/>
      <w:lvlJc w:val="left"/>
      <w:pPr>
        <w:ind w:left="3468" w:hanging="284"/>
      </w:pPr>
      <w:rPr>
        <w:rFonts w:hint="default"/>
        <w:lang w:val="en-au" w:eastAsia="en-au" w:bidi="en-au"/>
      </w:rPr>
    </w:lvl>
    <w:lvl w:ilvl="6">
      <w:start w:val="0"/>
      <w:numFmt w:val="bullet"/>
      <w:lvlText w:val="•"/>
      <w:lvlJc w:val="left"/>
      <w:pPr>
        <w:ind w:left="4081" w:hanging="284"/>
      </w:pPr>
      <w:rPr>
        <w:rFonts w:hint="default"/>
        <w:lang w:val="en-au" w:eastAsia="en-au" w:bidi="en-au"/>
      </w:rPr>
    </w:lvl>
    <w:lvl w:ilvl="7">
      <w:start w:val="0"/>
      <w:numFmt w:val="bullet"/>
      <w:lvlText w:val="•"/>
      <w:lvlJc w:val="left"/>
      <w:pPr>
        <w:ind w:left="4695" w:hanging="284"/>
      </w:pPr>
      <w:rPr>
        <w:rFonts w:hint="default"/>
        <w:lang w:val="en-au" w:eastAsia="en-au" w:bidi="en-au"/>
      </w:rPr>
    </w:lvl>
    <w:lvl w:ilvl="8">
      <w:start w:val="0"/>
      <w:numFmt w:val="bullet"/>
      <w:lvlText w:val="•"/>
      <w:lvlJc w:val="left"/>
      <w:pPr>
        <w:ind w:left="5308" w:hanging="284"/>
      </w:pPr>
      <w:rPr>
        <w:rFonts w:hint="default"/>
        <w:lang w:val="en-au" w:eastAsia="en-au" w:bidi="en-au"/>
      </w:rPr>
    </w:lvl>
  </w:abstractNum>
  <w:abstractNum w:abstractNumId="22">
    <w:multiLevelType w:val="hybridMultilevel"/>
    <w:lvl w:ilvl="0">
      <w:start w:val="0"/>
      <w:numFmt w:val="bullet"/>
      <w:lvlText w:val=""/>
      <w:lvlJc w:val="left"/>
      <w:pPr>
        <w:ind w:left="390"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6" w:hanging="284"/>
      </w:pPr>
      <w:rPr>
        <w:rFonts w:hint="default"/>
        <w:lang w:val="en-au" w:eastAsia="en-au" w:bidi="en-au"/>
      </w:rPr>
    </w:lvl>
    <w:lvl w:ilvl="3">
      <w:start w:val="0"/>
      <w:numFmt w:val="bullet"/>
      <w:lvlText w:val="•"/>
      <w:lvlJc w:val="left"/>
      <w:pPr>
        <w:ind w:left="2239" w:hanging="284"/>
      </w:pPr>
      <w:rPr>
        <w:rFonts w:hint="default"/>
        <w:lang w:val="en-au" w:eastAsia="en-au" w:bidi="en-au"/>
      </w:rPr>
    </w:lvl>
    <w:lvl w:ilvl="4">
      <w:start w:val="0"/>
      <w:numFmt w:val="bullet"/>
      <w:lvlText w:val="•"/>
      <w:lvlJc w:val="left"/>
      <w:pPr>
        <w:ind w:left="2852" w:hanging="284"/>
      </w:pPr>
      <w:rPr>
        <w:rFonts w:hint="default"/>
        <w:lang w:val="en-au" w:eastAsia="en-au" w:bidi="en-au"/>
      </w:rPr>
    </w:lvl>
    <w:lvl w:ilvl="5">
      <w:start w:val="0"/>
      <w:numFmt w:val="bullet"/>
      <w:lvlText w:val="•"/>
      <w:lvlJc w:val="left"/>
      <w:pPr>
        <w:ind w:left="3465" w:hanging="284"/>
      </w:pPr>
      <w:rPr>
        <w:rFonts w:hint="default"/>
        <w:lang w:val="en-au" w:eastAsia="en-au" w:bidi="en-au"/>
      </w:rPr>
    </w:lvl>
    <w:lvl w:ilvl="6">
      <w:start w:val="0"/>
      <w:numFmt w:val="bullet"/>
      <w:lvlText w:val="•"/>
      <w:lvlJc w:val="left"/>
      <w:pPr>
        <w:ind w:left="4078" w:hanging="284"/>
      </w:pPr>
      <w:rPr>
        <w:rFonts w:hint="default"/>
        <w:lang w:val="en-au" w:eastAsia="en-au" w:bidi="en-au"/>
      </w:rPr>
    </w:lvl>
    <w:lvl w:ilvl="7">
      <w:start w:val="0"/>
      <w:numFmt w:val="bullet"/>
      <w:lvlText w:val="•"/>
      <w:lvlJc w:val="left"/>
      <w:pPr>
        <w:ind w:left="4691" w:hanging="284"/>
      </w:pPr>
      <w:rPr>
        <w:rFonts w:hint="default"/>
        <w:lang w:val="en-au" w:eastAsia="en-au" w:bidi="en-au"/>
      </w:rPr>
    </w:lvl>
    <w:lvl w:ilvl="8">
      <w:start w:val="0"/>
      <w:numFmt w:val="bullet"/>
      <w:lvlText w:val="•"/>
      <w:lvlJc w:val="left"/>
      <w:pPr>
        <w:ind w:left="5304" w:hanging="284"/>
      </w:pPr>
      <w:rPr>
        <w:rFonts w:hint="default"/>
        <w:lang w:val="en-au" w:eastAsia="en-au" w:bidi="en-au"/>
      </w:rPr>
    </w:lvl>
  </w:abstractNum>
  <w:abstractNum w:abstractNumId="21">
    <w:multiLevelType w:val="hybridMultilevel"/>
    <w:lvl w:ilvl="0">
      <w:start w:val="0"/>
      <w:numFmt w:val="bullet"/>
      <w:lvlText w:val=""/>
      <w:lvlJc w:val="left"/>
      <w:pPr>
        <w:ind w:left="359" w:hanging="252"/>
      </w:pPr>
      <w:rPr>
        <w:rFonts w:hint="default" w:ascii="Symbol" w:hAnsi="Symbol" w:eastAsia="Symbol" w:cs="Symbol"/>
        <w:w w:val="97"/>
        <w:sz w:val="19"/>
        <w:szCs w:val="19"/>
        <w:lang w:val="en-au" w:eastAsia="en-au" w:bidi="en-au"/>
      </w:rPr>
    </w:lvl>
    <w:lvl w:ilvl="1">
      <w:start w:val="0"/>
      <w:numFmt w:val="bullet"/>
      <w:lvlText w:val="•"/>
      <w:lvlJc w:val="left"/>
      <w:pPr>
        <w:ind w:left="977" w:hanging="252"/>
      </w:pPr>
      <w:rPr>
        <w:rFonts w:hint="default"/>
        <w:lang w:val="en-au" w:eastAsia="en-au" w:bidi="en-au"/>
      </w:rPr>
    </w:lvl>
    <w:lvl w:ilvl="2">
      <w:start w:val="0"/>
      <w:numFmt w:val="bullet"/>
      <w:lvlText w:val="•"/>
      <w:lvlJc w:val="left"/>
      <w:pPr>
        <w:ind w:left="1594" w:hanging="252"/>
      </w:pPr>
      <w:rPr>
        <w:rFonts w:hint="default"/>
        <w:lang w:val="en-au" w:eastAsia="en-au" w:bidi="en-au"/>
      </w:rPr>
    </w:lvl>
    <w:lvl w:ilvl="3">
      <w:start w:val="0"/>
      <w:numFmt w:val="bullet"/>
      <w:lvlText w:val="•"/>
      <w:lvlJc w:val="left"/>
      <w:pPr>
        <w:ind w:left="2211" w:hanging="252"/>
      </w:pPr>
      <w:rPr>
        <w:rFonts w:hint="default"/>
        <w:lang w:val="en-au" w:eastAsia="en-au" w:bidi="en-au"/>
      </w:rPr>
    </w:lvl>
    <w:lvl w:ilvl="4">
      <w:start w:val="0"/>
      <w:numFmt w:val="bullet"/>
      <w:lvlText w:val="•"/>
      <w:lvlJc w:val="left"/>
      <w:pPr>
        <w:ind w:left="2828" w:hanging="252"/>
      </w:pPr>
      <w:rPr>
        <w:rFonts w:hint="default"/>
        <w:lang w:val="en-au" w:eastAsia="en-au" w:bidi="en-au"/>
      </w:rPr>
    </w:lvl>
    <w:lvl w:ilvl="5">
      <w:start w:val="0"/>
      <w:numFmt w:val="bullet"/>
      <w:lvlText w:val="•"/>
      <w:lvlJc w:val="left"/>
      <w:pPr>
        <w:ind w:left="3445" w:hanging="252"/>
      </w:pPr>
      <w:rPr>
        <w:rFonts w:hint="default"/>
        <w:lang w:val="en-au" w:eastAsia="en-au" w:bidi="en-au"/>
      </w:rPr>
    </w:lvl>
    <w:lvl w:ilvl="6">
      <w:start w:val="0"/>
      <w:numFmt w:val="bullet"/>
      <w:lvlText w:val="•"/>
      <w:lvlJc w:val="left"/>
      <w:pPr>
        <w:ind w:left="4062" w:hanging="252"/>
      </w:pPr>
      <w:rPr>
        <w:rFonts w:hint="default"/>
        <w:lang w:val="en-au" w:eastAsia="en-au" w:bidi="en-au"/>
      </w:rPr>
    </w:lvl>
    <w:lvl w:ilvl="7">
      <w:start w:val="0"/>
      <w:numFmt w:val="bullet"/>
      <w:lvlText w:val="•"/>
      <w:lvlJc w:val="left"/>
      <w:pPr>
        <w:ind w:left="4679" w:hanging="252"/>
      </w:pPr>
      <w:rPr>
        <w:rFonts w:hint="default"/>
        <w:lang w:val="en-au" w:eastAsia="en-au" w:bidi="en-au"/>
      </w:rPr>
    </w:lvl>
    <w:lvl w:ilvl="8">
      <w:start w:val="0"/>
      <w:numFmt w:val="bullet"/>
      <w:lvlText w:val="•"/>
      <w:lvlJc w:val="left"/>
      <w:pPr>
        <w:ind w:left="5296" w:hanging="252"/>
      </w:pPr>
      <w:rPr>
        <w:rFonts w:hint="default"/>
        <w:lang w:val="en-au" w:eastAsia="en-au" w:bidi="en-au"/>
      </w:rPr>
    </w:lvl>
  </w:abstractNum>
  <w:abstractNum w:abstractNumId="20">
    <w:multiLevelType w:val="hybridMultilevel"/>
    <w:lvl w:ilvl="0">
      <w:start w:val="0"/>
      <w:numFmt w:val="bullet"/>
      <w:lvlText w:val="-"/>
      <w:lvlJc w:val="left"/>
      <w:pPr>
        <w:ind w:left="750" w:hanging="360"/>
      </w:pPr>
      <w:rPr>
        <w:rFonts w:hint="default" w:ascii="Arial" w:hAnsi="Arial" w:eastAsia="Arial" w:cs="Arial"/>
        <w:color w:val="171717"/>
        <w:w w:val="96"/>
        <w:sz w:val="19"/>
        <w:szCs w:val="19"/>
        <w:lang w:val="en-au" w:eastAsia="en-au" w:bidi="en-au"/>
      </w:rPr>
    </w:lvl>
    <w:lvl w:ilvl="1">
      <w:start w:val="0"/>
      <w:numFmt w:val="bullet"/>
      <w:lvlText w:val="•"/>
      <w:lvlJc w:val="left"/>
      <w:pPr>
        <w:ind w:left="1337" w:hanging="360"/>
      </w:pPr>
      <w:rPr>
        <w:rFonts w:hint="default"/>
        <w:lang w:val="en-au" w:eastAsia="en-au" w:bidi="en-au"/>
      </w:rPr>
    </w:lvl>
    <w:lvl w:ilvl="2">
      <w:start w:val="0"/>
      <w:numFmt w:val="bullet"/>
      <w:lvlText w:val="•"/>
      <w:lvlJc w:val="left"/>
      <w:pPr>
        <w:ind w:left="1914" w:hanging="360"/>
      </w:pPr>
      <w:rPr>
        <w:rFonts w:hint="default"/>
        <w:lang w:val="en-au" w:eastAsia="en-au" w:bidi="en-au"/>
      </w:rPr>
    </w:lvl>
    <w:lvl w:ilvl="3">
      <w:start w:val="0"/>
      <w:numFmt w:val="bullet"/>
      <w:lvlText w:val="•"/>
      <w:lvlJc w:val="left"/>
      <w:pPr>
        <w:ind w:left="2491" w:hanging="360"/>
      </w:pPr>
      <w:rPr>
        <w:rFonts w:hint="default"/>
        <w:lang w:val="en-au" w:eastAsia="en-au" w:bidi="en-au"/>
      </w:rPr>
    </w:lvl>
    <w:lvl w:ilvl="4">
      <w:start w:val="0"/>
      <w:numFmt w:val="bullet"/>
      <w:lvlText w:val="•"/>
      <w:lvlJc w:val="left"/>
      <w:pPr>
        <w:ind w:left="3068" w:hanging="360"/>
      </w:pPr>
      <w:rPr>
        <w:rFonts w:hint="default"/>
        <w:lang w:val="en-au" w:eastAsia="en-au" w:bidi="en-au"/>
      </w:rPr>
    </w:lvl>
    <w:lvl w:ilvl="5">
      <w:start w:val="0"/>
      <w:numFmt w:val="bullet"/>
      <w:lvlText w:val="•"/>
      <w:lvlJc w:val="left"/>
      <w:pPr>
        <w:ind w:left="3645" w:hanging="360"/>
      </w:pPr>
      <w:rPr>
        <w:rFonts w:hint="default"/>
        <w:lang w:val="en-au" w:eastAsia="en-au" w:bidi="en-au"/>
      </w:rPr>
    </w:lvl>
    <w:lvl w:ilvl="6">
      <w:start w:val="0"/>
      <w:numFmt w:val="bullet"/>
      <w:lvlText w:val="•"/>
      <w:lvlJc w:val="left"/>
      <w:pPr>
        <w:ind w:left="4222" w:hanging="360"/>
      </w:pPr>
      <w:rPr>
        <w:rFonts w:hint="default"/>
        <w:lang w:val="en-au" w:eastAsia="en-au" w:bidi="en-au"/>
      </w:rPr>
    </w:lvl>
    <w:lvl w:ilvl="7">
      <w:start w:val="0"/>
      <w:numFmt w:val="bullet"/>
      <w:lvlText w:val="•"/>
      <w:lvlJc w:val="left"/>
      <w:pPr>
        <w:ind w:left="4799" w:hanging="360"/>
      </w:pPr>
      <w:rPr>
        <w:rFonts w:hint="default"/>
        <w:lang w:val="en-au" w:eastAsia="en-au" w:bidi="en-au"/>
      </w:rPr>
    </w:lvl>
    <w:lvl w:ilvl="8">
      <w:start w:val="0"/>
      <w:numFmt w:val="bullet"/>
      <w:lvlText w:val="•"/>
      <w:lvlJc w:val="left"/>
      <w:pPr>
        <w:ind w:left="5376" w:hanging="360"/>
      </w:pPr>
      <w:rPr>
        <w:rFonts w:hint="default"/>
        <w:lang w:val="en-au" w:eastAsia="en-au" w:bidi="en-au"/>
      </w:rPr>
    </w:lvl>
  </w:abstractNum>
  <w:abstractNum w:abstractNumId="19">
    <w:multiLevelType w:val="hybridMultilevel"/>
    <w:lvl w:ilvl="0">
      <w:start w:val="0"/>
      <w:numFmt w:val="bullet"/>
      <w:lvlText w:val=""/>
      <w:lvlJc w:val="left"/>
      <w:pPr>
        <w:ind w:left="357" w:hanging="250"/>
      </w:pPr>
      <w:rPr>
        <w:rFonts w:hint="default" w:ascii="Symbol" w:hAnsi="Symbol" w:eastAsia="Symbol" w:cs="Symbol"/>
        <w:w w:val="97"/>
        <w:sz w:val="19"/>
        <w:szCs w:val="19"/>
        <w:lang w:val="en-au" w:eastAsia="en-au" w:bidi="en-au"/>
      </w:rPr>
    </w:lvl>
    <w:lvl w:ilvl="1">
      <w:start w:val="0"/>
      <w:numFmt w:val="bullet"/>
      <w:lvlText w:val="•"/>
      <w:lvlJc w:val="left"/>
      <w:pPr>
        <w:ind w:left="760" w:hanging="250"/>
      </w:pPr>
      <w:rPr>
        <w:rFonts w:hint="default"/>
        <w:lang w:val="en-au" w:eastAsia="en-au" w:bidi="en-au"/>
      </w:rPr>
    </w:lvl>
    <w:lvl w:ilvl="2">
      <w:start w:val="0"/>
      <w:numFmt w:val="bullet"/>
      <w:lvlText w:val="•"/>
      <w:lvlJc w:val="left"/>
      <w:pPr>
        <w:ind w:left="1401" w:hanging="250"/>
      </w:pPr>
      <w:rPr>
        <w:rFonts w:hint="default"/>
        <w:lang w:val="en-au" w:eastAsia="en-au" w:bidi="en-au"/>
      </w:rPr>
    </w:lvl>
    <w:lvl w:ilvl="3">
      <w:start w:val="0"/>
      <w:numFmt w:val="bullet"/>
      <w:lvlText w:val="•"/>
      <w:lvlJc w:val="left"/>
      <w:pPr>
        <w:ind w:left="2042" w:hanging="250"/>
      </w:pPr>
      <w:rPr>
        <w:rFonts w:hint="default"/>
        <w:lang w:val="en-au" w:eastAsia="en-au" w:bidi="en-au"/>
      </w:rPr>
    </w:lvl>
    <w:lvl w:ilvl="4">
      <w:start w:val="0"/>
      <w:numFmt w:val="bullet"/>
      <w:lvlText w:val="•"/>
      <w:lvlJc w:val="left"/>
      <w:pPr>
        <w:ind w:left="2683" w:hanging="250"/>
      </w:pPr>
      <w:rPr>
        <w:rFonts w:hint="default"/>
        <w:lang w:val="en-au" w:eastAsia="en-au" w:bidi="en-au"/>
      </w:rPr>
    </w:lvl>
    <w:lvl w:ilvl="5">
      <w:start w:val="0"/>
      <w:numFmt w:val="bullet"/>
      <w:lvlText w:val="•"/>
      <w:lvlJc w:val="left"/>
      <w:pPr>
        <w:ind w:left="3324" w:hanging="250"/>
      </w:pPr>
      <w:rPr>
        <w:rFonts w:hint="default"/>
        <w:lang w:val="en-au" w:eastAsia="en-au" w:bidi="en-au"/>
      </w:rPr>
    </w:lvl>
    <w:lvl w:ilvl="6">
      <w:start w:val="0"/>
      <w:numFmt w:val="bullet"/>
      <w:lvlText w:val="•"/>
      <w:lvlJc w:val="left"/>
      <w:pPr>
        <w:ind w:left="3966" w:hanging="250"/>
      </w:pPr>
      <w:rPr>
        <w:rFonts w:hint="default"/>
        <w:lang w:val="en-au" w:eastAsia="en-au" w:bidi="en-au"/>
      </w:rPr>
    </w:lvl>
    <w:lvl w:ilvl="7">
      <w:start w:val="0"/>
      <w:numFmt w:val="bullet"/>
      <w:lvlText w:val="•"/>
      <w:lvlJc w:val="left"/>
      <w:pPr>
        <w:ind w:left="4607" w:hanging="250"/>
      </w:pPr>
      <w:rPr>
        <w:rFonts w:hint="default"/>
        <w:lang w:val="en-au" w:eastAsia="en-au" w:bidi="en-au"/>
      </w:rPr>
    </w:lvl>
    <w:lvl w:ilvl="8">
      <w:start w:val="0"/>
      <w:numFmt w:val="bullet"/>
      <w:lvlText w:val="•"/>
      <w:lvlJc w:val="left"/>
      <w:pPr>
        <w:ind w:left="5248" w:hanging="250"/>
      </w:pPr>
      <w:rPr>
        <w:rFonts w:hint="default"/>
        <w:lang w:val="en-au" w:eastAsia="en-au" w:bidi="en-au"/>
      </w:rPr>
    </w:lvl>
  </w:abstractNum>
  <w:abstractNum w:abstractNumId="18">
    <w:multiLevelType w:val="hybridMultilevel"/>
    <w:lvl w:ilvl="0">
      <w:start w:val="0"/>
      <w:numFmt w:val="bullet"/>
      <w:lvlText w:val=""/>
      <w:lvlJc w:val="left"/>
      <w:pPr>
        <w:ind w:left="393"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7" w:hanging="284"/>
      </w:pPr>
      <w:rPr>
        <w:rFonts w:hint="default"/>
        <w:lang w:val="en-au" w:eastAsia="en-au" w:bidi="en-au"/>
      </w:rPr>
    </w:lvl>
    <w:lvl w:ilvl="3">
      <w:start w:val="0"/>
      <w:numFmt w:val="bullet"/>
      <w:lvlText w:val="•"/>
      <w:lvlJc w:val="left"/>
      <w:pPr>
        <w:ind w:left="2240" w:hanging="284"/>
      </w:pPr>
      <w:rPr>
        <w:rFonts w:hint="default"/>
        <w:lang w:val="en-au" w:eastAsia="en-au" w:bidi="en-au"/>
      </w:rPr>
    </w:lvl>
    <w:lvl w:ilvl="4">
      <w:start w:val="0"/>
      <w:numFmt w:val="bullet"/>
      <w:lvlText w:val="•"/>
      <w:lvlJc w:val="left"/>
      <w:pPr>
        <w:ind w:left="2854" w:hanging="284"/>
      </w:pPr>
      <w:rPr>
        <w:rFonts w:hint="default"/>
        <w:lang w:val="en-au" w:eastAsia="en-au" w:bidi="en-au"/>
      </w:rPr>
    </w:lvl>
    <w:lvl w:ilvl="5">
      <w:start w:val="0"/>
      <w:numFmt w:val="bullet"/>
      <w:lvlText w:val="•"/>
      <w:lvlJc w:val="left"/>
      <w:pPr>
        <w:ind w:left="3468" w:hanging="284"/>
      </w:pPr>
      <w:rPr>
        <w:rFonts w:hint="default"/>
        <w:lang w:val="en-au" w:eastAsia="en-au" w:bidi="en-au"/>
      </w:rPr>
    </w:lvl>
    <w:lvl w:ilvl="6">
      <w:start w:val="0"/>
      <w:numFmt w:val="bullet"/>
      <w:lvlText w:val="•"/>
      <w:lvlJc w:val="left"/>
      <w:pPr>
        <w:ind w:left="4081" w:hanging="284"/>
      </w:pPr>
      <w:rPr>
        <w:rFonts w:hint="default"/>
        <w:lang w:val="en-au" w:eastAsia="en-au" w:bidi="en-au"/>
      </w:rPr>
    </w:lvl>
    <w:lvl w:ilvl="7">
      <w:start w:val="0"/>
      <w:numFmt w:val="bullet"/>
      <w:lvlText w:val="•"/>
      <w:lvlJc w:val="left"/>
      <w:pPr>
        <w:ind w:left="4695" w:hanging="284"/>
      </w:pPr>
      <w:rPr>
        <w:rFonts w:hint="default"/>
        <w:lang w:val="en-au" w:eastAsia="en-au" w:bidi="en-au"/>
      </w:rPr>
    </w:lvl>
    <w:lvl w:ilvl="8">
      <w:start w:val="0"/>
      <w:numFmt w:val="bullet"/>
      <w:lvlText w:val="•"/>
      <w:lvlJc w:val="left"/>
      <w:pPr>
        <w:ind w:left="5308" w:hanging="284"/>
      </w:pPr>
      <w:rPr>
        <w:rFonts w:hint="default"/>
        <w:lang w:val="en-au" w:eastAsia="en-au" w:bidi="en-au"/>
      </w:rPr>
    </w:lvl>
  </w:abstractNum>
  <w:abstractNum w:abstractNumId="17">
    <w:multiLevelType w:val="hybridMultilevel"/>
    <w:lvl w:ilvl="0">
      <w:start w:val="0"/>
      <w:numFmt w:val="bullet"/>
      <w:lvlText w:val=""/>
      <w:lvlJc w:val="left"/>
      <w:pPr>
        <w:ind w:left="390"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6" w:hanging="284"/>
      </w:pPr>
      <w:rPr>
        <w:rFonts w:hint="default"/>
        <w:lang w:val="en-au" w:eastAsia="en-au" w:bidi="en-au"/>
      </w:rPr>
    </w:lvl>
    <w:lvl w:ilvl="3">
      <w:start w:val="0"/>
      <w:numFmt w:val="bullet"/>
      <w:lvlText w:val="•"/>
      <w:lvlJc w:val="left"/>
      <w:pPr>
        <w:ind w:left="2239" w:hanging="284"/>
      </w:pPr>
      <w:rPr>
        <w:rFonts w:hint="default"/>
        <w:lang w:val="en-au" w:eastAsia="en-au" w:bidi="en-au"/>
      </w:rPr>
    </w:lvl>
    <w:lvl w:ilvl="4">
      <w:start w:val="0"/>
      <w:numFmt w:val="bullet"/>
      <w:lvlText w:val="•"/>
      <w:lvlJc w:val="left"/>
      <w:pPr>
        <w:ind w:left="2852" w:hanging="284"/>
      </w:pPr>
      <w:rPr>
        <w:rFonts w:hint="default"/>
        <w:lang w:val="en-au" w:eastAsia="en-au" w:bidi="en-au"/>
      </w:rPr>
    </w:lvl>
    <w:lvl w:ilvl="5">
      <w:start w:val="0"/>
      <w:numFmt w:val="bullet"/>
      <w:lvlText w:val="•"/>
      <w:lvlJc w:val="left"/>
      <w:pPr>
        <w:ind w:left="3465" w:hanging="284"/>
      </w:pPr>
      <w:rPr>
        <w:rFonts w:hint="default"/>
        <w:lang w:val="en-au" w:eastAsia="en-au" w:bidi="en-au"/>
      </w:rPr>
    </w:lvl>
    <w:lvl w:ilvl="6">
      <w:start w:val="0"/>
      <w:numFmt w:val="bullet"/>
      <w:lvlText w:val="•"/>
      <w:lvlJc w:val="left"/>
      <w:pPr>
        <w:ind w:left="4078" w:hanging="284"/>
      </w:pPr>
      <w:rPr>
        <w:rFonts w:hint="default"/>
        <w:lang w:val="en-au" w:eastAsia="en-au" w:bidi="en-au"/>
      </w:rPr>
    </w:lvl>
    <w:lvl w:ilvl="7">
      <w:start w:val="0"/>
      <w:numFmt w:val="bullet"/>
      <w:lvlText w:val="•"/>
      <w:lvlJc w:val="left"/>
      <w:pPr>
        <w:ind w:left="4691" w:hanging="284"/>
      </w:pPr>
      <w:rPr>
        <w:rFonts w:hint="default"/>
        <w:lang w:val="en-au" w:eastAsia="en-au" w:bidi="en-au"/>
      </w:rPr>
    </w:lvl>
    <w:lvl w:ilvl="8">
      <w:start w:val="0"/>
      <w:numFmt w:val="bullet"/>
      <w:lvlText w:val="•"/>
      <w:lvlJc w:val="left"/>
      <w:pPr>
        <w:ind w:left="5304" w:hanging="284"/>
      </w:pPr>
      <w:rPr>
        <w:rFonts w:hint="default"/>
        <w:lang w:val="en-au" w:eastAsia="en-au" w:bidi="en-au"/>
      </w:rPr>
    </w:lvl>
  </w:abstractNum>
  <w:abstractNum w:abstractNumId="16">
    <w:multiLevelType w:val="hybridMultilevel"/>
    <w:lvl w:ilvl="0">
      <w:start w:val="0"/>
      <w:numFmt w:val="bullet"/>
      <w:lvlText w:val=""/>
      <w:lvlJc w:val="left"/>
      <w:pPr>
        <w:ind w:left="393"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7" w:hanging="284"/>
      </w:pPr>
      <w:rPr>
        <w:rFonts w:hint="default"/>
        <w:lang w:val="en-au" w:eastAsia="en-au" w:bidi="en-au"/>
      </w:rPr>
    </w:lvl>
    <w:lvl w:ilvl="3">
      <w:start w:val="0"/>
      <w:numFmt w:val="bullet"/>
      <w:lvlText w:val="•"/>
      <w:lvlJc w:val="left"/>
      <w:pPr>
        <w:ind w:left="2240" w:hanging="284"/>
      </w:pPr>
      <w:rPr>
        <w:rFonts w:hint="default"/>
        <w:lang w:val="en-au" w:eastAsia="en-au" w:bidi="en-au"/>
      </w:rPr>
    </w:lvl>
    <w:lvl w:ilvl="4">
      <w:start w:val="0"/>
      <w:numFmt w:val="bullet"/>
      <w:lvlText w:val="•"/>
      <w:lvlJc w:val="left"/>
      <w:pPr>
        <w:ind w:left="2854" w:hanging="284"/>
      </w:pPr>
      <w:rPr>
        <w:rFonts w:hint="default"/>
        <w:lang w:val="en-au" w:eastAsia="en-au" w:bidi="en-au"/>
      </w:rPr>
    </w:lvl>
    <w:lvl w:ilvl="5">
      <w:start w:val="0"/>
      <w:numFmt w:val="bullet"/>
      <w:lvlText w:val="•"/>
      <w:lvlJc w:val="left"/>
      <w:pPr>
        <w:ind w:left="3468" w:hanging="284"/>
      </w:pPr>
      <w:rPr>
        <w:rFonts w:hint="default"/>
        <w:lang w:val="en-au" w:eastAsia="en-au" w:bidi="en-au"/>
      </w:rPr>
    </w:lvl>
    <w:lvl w:ilvl="6">
      <w:start w:val="0"/>
      <w:numFmt w:val="bullet"/>
      <w:lvlText w:val="•"/>
      <w:lvlJc w:val="left"/>
      <w:pPr>
        <w:ind w:left="4081" w:hanging="284"/>
      </w:pPr>
      <w:rPr>
        <w:rFonts w:hint="default"/>
        <w:lang w:val="en-au" w:eastAsia="en-au" w:bidi="en-au"/>
      </w:rPr>
    </w:lvl>
    <w:lvl w:ilvl="7">
      <w:start w:val="0"/>
      <w:numFmt w:val="bullet"/>
      <w:lvlText w:val="•"/>
      <w:lvlJc w:val="left"/>
      <w:pPr>
        <w:ind w:left="4695" w:hanging="284"/>
      </w:pPr>
      <w:rPr>
        <w:rFonts w:hint="default"/>
        <w:lang w:val="en-au" w:eastAsia="en-au" w:bidi="en-au"/>
      </w:rPr>
    </w:lvl>
    <w:lvl w:ilvl="8">
      <w:start w:val="0"/>
      <w:numFmt w:val="bullet"/>
      <w:lvlText w:val="•"/>
      <w:lvlJc w:val="left"/>
      <w:pPr>
        <w:ind w:left="5308" w:hanging="284"/>
      </w:pPr>
      <w:rPr>
        <w:rFonts w:hint="default"/>
        <w:lang w:val="en-au" w:eastAsia="en-au" w:bidi="en-au"/>
      </w:rPr>
    </w:lvl>
  </w:abstractNum>
  <w:abstractNum w:abstractNumId="15">
    <w:multiLevelType w:val="hybridMultilevel"/>
    <w:lvl w:ilvl="0">
      <w:start w:val="0"/>
      <w:numFmt w:val="bullet"/>
      <w:lvlText w:val=""/>
      <w:lvlJc w:val="left"/>
      <w:pPr>
        <w:ind w:left="390"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6" w:hanging="284"/>
      </w:pPr>
      <w:rPr>
        <w:rFonts w:hint="default"/>
        <w:lang w:val="en-au" w:eastAsia="en-au" w:bidi="en-au"/>
      </w:rPr>
    </w:lvl>
    <w:lvl w:ilvl="3">
      <w:start w:val="0"/>
      <w:numFmt w:val="bullet"/>
      <w:lvlText w:val="•"/>
      <w:lvlJc w:val="left"/>
      <w:pPr>
        <w:ind w:left="2239" w:hanging="284"/>
      </w:pPr>
      <w:rPr>
        <w:rFonts w:hint="default"/>
        <w:lang w:val="en-au" w:eastAsia="en-au" w:bidi="en-au"/>
      </w:rPr>
    </w:lvl>
    <w:lvl w:ilvl="4">
      <w:start w:val="0"/>
      <w:numFmt w:val="bullet"/>
      <w:lvlText w:val="•"/>
      <w:lvlJc w:val="left"/>
      <w:pPr>
        <w:ind w:left="2852" w:hanging="284"/>
      </w:pPr>
      <w:rPr>
        <w:rFonts w:hint="default"/>
        <w:lang w:val="en-au" w:eastAsia="en-au" w:bidi="en-au"/>
      </w:rPr>
    </w:lvl>
    <w:lvl w:ilvl="5">
      <w:start w:val="0"/>
      <w:numFmt w:val="bullet"/>
      <w:lvlText w:val="•"/>
      <w:lvlJc w:val="left"/>
      <w:pPr>
        <w:ind w:left="3465" w:hanging="284"/>
      </w:pPr>
      <w:rPr>
        <w:rFonts w:hint="default"/>
        <w:lang w:val="en-au" w:eastAsia="en-au" w:bidi="en-au"/>
      </w:rPr>
    </w:lvl>
    <w:lvl w:ilvl="6">
      <w:start w:val="0"/>
      <w:numFmt w:val="bullet"/>
      <w:lvlText w:val="•"/>
      <w:lvlJc w:val="left"/>
      <w:pPr>
        <w:ind w:left="4078" w:hanging="284"/>
      </w:pPr>
      <w:rPr>
        <w:rFonts w:hint="default"/>
        <w:lang w:val="en-au" w:eastAsia="en-au" w:bidi="en-au"/>
      </w:rPr>
    </w:lvl>
    <w:lvl w:ilvl="7">
      <w:start w:val="0"/>
      <w:numFmt w:val="bullet"/>
      <w:lvlText w:val="•"/>
      <w:lvlJc w:val="left"/>
      <w:pPr>
        <w:ind w:left="4691" w:hanging="284"/>
      </w:pPr>
      <w:rPr>
        <w:rFonts w:hint="default"/>
        <w:lang w:val="en-au" w:eastAsia="en-au" w:bidi="en-au"/>
      </w:rPr>
    </w:lvl>
    <w:lvl w:ilvl="8">
      <w:start w:val="0"/>
      <w:numFmt w:val="bullet"/>
      <w:lvlText w:val="•"/>
      <w:lvlJc w:val="left"/>
      <w:pPr>
        <w:ind w:left="5304" w:hanging="284"/>
      </w:pPr>
      <w:rPr>
        <w:rFonts w:hint="default"/>
        <w:lang w:val="en-au" w:eastAsia="en-au" w:bidi="en-au"/>
      </w:rPr>
    </w:lvl>
  </w:abstractNum>
  <w:abstractNum w:abstractNumId="14">
    <w:multiLevelType w:val="hybridMultilevel"/>
    <w:lvl w:ilvl="0">
      <w:start w:val="0"/>
      <w:numFmt w:val="bullet"/>
      <w:lvlText w:val=""/>
      <w:lvlJc w:val="left"/>
      <w:pPr>
        <w:ind w:left="359" w:hanging="252"/>
      </w:pPr>
      <w:rPr>
        <w:rFonts w:hint="default" w:ascii="Symbol" w:hAnsi="Symbol" w:eastAsia="Symbol" w:cs="Symbol"/>
        <w:w w:val="97"/>
        <w:sz w:val="19"/>
        <w:szCs w:val="19"/>
        <w:lang w:val="en-au" w:eastAsia="en-au" w:bidi="en-au"/>
      </w:rPr>
    </w:lvl>
    <w:lvl w:ilvl="1">
      <w:start w:val="0"/>
      <w:numFmt w:val="bullet"/>
      <w:lvlText w:val="•"/>
      <w:lvlJc w:val="left"/>
      <w:pPr>
        <w:ind w:left="977" w:hanging="252"/>
      </w:pPr>
      <w:rPr>
        <w:rFonts w:hint="default"/>
        <w:lang w:val="en-au" w:eastAsia="en-au" w:bidi="en-au"/>
      </w:rPr>
    </w:lvl>
    <w:lvl w:ilvl="2">
      <w:start w:val="0"/>
      <w:numFmt w:val="bullet"/>
      <w:lvlText w:val="•"/>
      <w:lvlJc w:val="left"/>
      <w:pPr>
        <w:ind w:left="1594" w:hanging="252"/>
      </w:pPr>
      <w:rPr>
        <w:rFonts w:hint="default"/>
        <w:lang w:val="en-au" w:eastAsia="en-au" w:bidi="en-au"/>
      </w:rPr>
    </w:lvl>
    <w:lvl w:ilvl="3">
      <w:start w:val="0"/>
      <w:numFmt w:val="bullet"/>
      <w:lvlText w:val="•"/>
      <w:lvlJc w:val="left"/>
      <w:pPr>
        <w:ind w:left="2211" w:hanging="252"/>
      </w:pPr>
      <w:rPr>
        <w:rFonts w:hint="default"/>
        <w:lang w:val="en-au" w:eastAsia="en-au" w:bidi="en-au"/>
      </w:rPr>
    </w:lvl>
    <w:lvl w:ilvl="4">
      <w:start w:val="0"/>
      <w:numFmt w:val="bullet"/>
      <w:lvlText w:val="•"/>
      <w:lvlJc w:val="left"/>
      <w:pPr>
        <w:ind w:left="2828" w:hanging="252"/>
      </w:pPr>
      <w:rPr>
        <w:rFonts w:hint="default"/>
        <w:lang w:val="en-au" w:eastAsia="en-au" w:bidi="en-au"/>
      </w:rPr>
    </w:lvl>
    <w:lvl w:ilvl="5">
      <w:start w:val="0"/>
      <w:numFmt w:val="bullet"/>
      <w:lvlText w:val="•"/>
      <w:lvlJc w:val="left"/>
      <w:pPr>
        <w:ind w:left="3445" w:hanging="252"/>
      </w:pPr>
      <w:rPr>
        <w:rFonts w:hint="default"/>
        <w:lang w:val="en-au" w:eastAsia="en-au" w:bidi="en-au"/>
      </w:rPr>
    </w:lvl>
    <w:lvl w:ilvl="6">
      <w:start w:val="0"/>
      <w:numFmt w:val="bullet"/>
      <w:lvlText w:val="•"/>
      <w:lvlJc w:val="left"/>
      <w:pPr>
        <w:ind w:left="4062" w:hanging="252"/>
      </w:pPr>
      <w:rPr>
        <w:rFonts w:hint="default"/>
        <w:lang w:val="en-au" w:eastAsia="en-au" w:bidi="en-au"/>
      </w:rPr>
    </w:lvl>
    <w:lvl w:ilvl="7">
      <w:start w:val="0"/>
      <w:numFmt w:val="bullet"/>
      <w:lvlText w:val="•"/>
      <w:lvlJc w:val="left"/>
      <w:pPr>
        <w:ind w:left="4679" w:hanging="252"/>
      </w:pPr>
      <w:rPr>
        <w:rFonts w:hint="default"/>
        <w:lang w:val="en-au" w:eastAsia="en-au" w:bidi="en-au"/>
      </w:rPr>
    </w:lvl>
    <w:lvl w:ilvl="8">
      <w:start w:val="0"/>
      <w:numFmt w:val="bullet"/>
      <w:lvlText w:val="•"/>
      <w:lvlJc w:val="left"/>
      <w:pPr>
        <w:ind w:left="5296" w:hanging="252"/>
      </w:pPr>
      <w:rPr>
        <w:rFonts w:hint="default"/>
        <w:lang w:val="en-au" w:eastAsia="en-au" w:bidi="en-au"/>
      </w:rPr>
    </w:lvl>
  </w:abstractNum>
  <w:abstractNum w:abstractNumId="13">
    <w:multiLevelType w:val="hybridMultilevel"/>
    <w:lvl w:ilvl="0">
      <w:start w:val="0"/>
      <w:numFmt w:val="bullet"/>
      <w:lvlText w:val=""/>
      <w:lvlJc w:val="left"/>
      <w:pPr>
        <w:ind w:left="361" w:hanging="252"/>
      </w:pPr>
      <w:rPr>
        <w:rFonts w:hint="default" w:ascii="Symbol" w:hAnsi="Symbol" w:eastAsia="Symbol" w:cs="Symbol"/>
        <w:w w:val="97"/>
        <w:sz w:val="19"/>
        <w:szCs w:val="19"/>
        <w:lang w:val="en-au" w:eastAsia="en-au" w:bidi="en-au"/>
      </w:rPr>
    </w:lvl>
    <w:lvl w:ilvl="1">
      <w:start w:val="0"/>
      <w:numFmt w:val="bullet"/>
      <w:lvlText w:val="•"/>
      <w:lvlJc w:val="left"/>
      <w:pPr>
        <w:ind w:left="977" w:hanging="252"/>
      </w:pPr>
      <w:rPr>
        <w:rFonts w:hint="default"/>
        <w:lang w:val="en-au" w:eastAsia="en-au" w:bidi="en-au"/>
      </w:rPr>
    </w:lvl>
    <w:lvl w:ilvl="2">
      <w:start w:val="0"/>
      <w:numFmt w:val="bullet"/>
      <w:lvlText w:val="•"/>
      <w:lvlJc w:val="left"/>
      <w:pPr>
        <w:ind w:left="1595" w:hanging="252"/>
      </w:pPr>
      <w:rPr>
        <w:rFonts w:hint="default"/>
        <w:lang w:val="en-au" w:eastAsia="en-au" w:bidi="en-au"/>
      </w:rPr>
    </w:lvl>
    <w:lvl w:ilvl="3">
      <w:start w:val="0"/>
      <w:numFmt w:val="bullet"/>
      <w:lvlText w:val="•"/>
      <w:lvlJc w:val="left"/>
      <w:pPr>
        <w:ind w:left="2212" w:hanging="252"/>
      </w:pPr>
      <w:rPr>
        <w:rFonts w:hint="default"/>
        <w:lang w:val="en-au" w:eastAsia="en-au" w:bidi="en-au"/>
      </w:rPr>
    </w:lvl>
    <w:lvl w:ilvl="4">
      <w:start w:val="0"/>
      <w:numFmt w:val="bullet"/>
      <w:lvlText w:val="•"/>
      <w:lvlJc w:val="left"/>
      <w:pPr>
        <w:ind w:left="2830" w:hanging="252"/>
      </w:pPr>
      <w:rPr>
        <w:rFonts w:hint="default"/>
        <w:lang w:val="en-au" w:eastAsia="en-au" w:bidi="en-au"/>
      </w:rPr>
    </w:lvl>
    <w:lvl w:ilvl="5">
      <w:start w:val="0"/>
      <w:numFmt w:val="bullet"/>
      <w:lvlText w:val="•"/>
      <w:lvlJc w:val="left"/>
      <w:pPr>
        <w:ind w:left="3448" w:hanging="252"/>
      </w:pPr>
      <w:rPr>
        <w:rFonts w:hint="default"/>
        <w:lang w:val="en-au" w:eastAsia="en-au" w:bidi="en-au"/>
      </w:rPr>
    </w:lvl>
    <w:lvl w:ilvl="6">
      <w:start w:val="0"/>
      <w:numFmt w:val="bullet"/>
      <w:lvlText w:val="•"/>
      <w:lvlJc w:val="left"/>
      <w:pPr>
        <w:ind w:left="4065" w:hanging="252"/>
      </w:pPr>
      <w:rPr>
        <w:rFonts w:hint="default"/>
        <w:lang w:val="en-au" w:eastAsia="en-au" w:bidi="en-au"/>
      </w:rPr>
    </w:lvl>
    <w:lvl w:ilvl="7">
      <w:start w:val="0"/>
      <w:numFmt w:val="bullet"/>
      <w:lvlText w:val="•"/>
      <w:lvlJc w:val="left"/>
      <w:pPr>
        <w:ind w:left="4683" w:hanging="252"/>
      </w:pPr>
      <w:rPr>
        <w:rFonts w:hint="default"/>
        <w:lang w:val="en-au" w:eastAsia="en-au" w:bidi="en-au"/>
      </w:rPr>
    </w:lvl>
    <w:lvl w:ilvl="8">
      <w:start w:val="0"/>
      <w:numFmt w:val="bullet"/>
      <w:lvlText w:val="•"/>
      <w:lvlJc w:val="left"/>
      <w:pPr>
        <w:ind w:left="5300" w:hanging="252"/>
      </w:pPr>
      <w:rPr>
        <w:rFonts w:hint="default"/>
        <w:lang w:val="en-au" w:eastAsia="en-au" w:bidi="en-au"/>
      </w:rPr>
    </w:lvl>
  </w:abstractNum>
  <w:abstractNum w:abstractNumId="12">
    <w:multiLevelType w:val="hybridMultilevel"/>
    <w:lvl w:ilvl="0">
      <w:start w:val="0"/>
      <w:numFmt w:val="bullet"/>
      <w:lvlText w:val=""/>
      <w:lvlJc w:val="left"/>
      <w:pPr>
        <w:ind w:left="359" w:hanging="252"/>
      </w:pPr>
      <w:rPr>
        <w:rFonts w:hint="default" w:ascii="Symbol" w:hAnsi="Symbol" w:eastAsia="Symbol" w:cs="Symbol"/>
        <w:w w:val="97"/>
        <w:sz w:val="19"/>
        <w:szCs w:val="19"/>
        <w:lang w:val="en-au" w:eastAsia="en-au" w:bidi="en-au"/>
      </w:rPr>
    </w:lvl>
    <w:lvl w:ilvl="1">
      <w:start w:val="0"/>
      <w:numFmt w:val="bullet"/>
      <w:lvlText w:val="o"/>
      <w:lvlJc w:val="left"/>
      <w:pPr>
        <w:ind w:left="827" w:hanging="360"/>
      </w:pPr>
      <w:rPr>
        <w:rFonts w:hint="default" w:ascii="Courier New" w:hAnsi="Courier New" w:eastAsia="Courier New" w:cs="Courier New"/>
        <w:w w:val="97"/>
        <w:sz w:val="19"/>
        <w:szCs w:val="19"/>
        <w:lang w:val="en-au" w:eastAsia="en-au" w:bidi="en-au"/>
      </w:rPr>
    </w:lvl>
    <w:lvl w:ilvl="2">
      <w:start w:val="0"/>
      <w:numFmt w:val="bullet"/>
      <w:lvlText w:val="•"/>
      <w:lvlJc w:val="left"/>
      <w:pPr>
        <w:ind w:left="1454" w:hanging="360"/>
      </w:pPr>
      <w:rPr>
        <w:rFonts w:hint="default"/>
        <w:lang w:val="en-au" w:eastAsia="en-au" w:bidi="en-au"/>
      </w:rPr>
    </w:lvl>
    <w:lvl w:ilvl="3">
      <w:start w:val="0"/>
      <w:numFmt w:val="bullet"/>
      <w:lvlText w:val="•"/>
      <w:lvlJc w:val="left"/>
      <w:pPr>
        <w:ind w:left="2089" w:hanging="360"/>
      </w:pPr>
      <w:rPr>
        <w:rFonts w:hint="default"/>
        <w:lang w:val="en-au" w:eastAsia="en-au" w:bidi="en-au"/>
      </w:rPr>
    </w:lvl>
    <w:lvl w:ilvl="4">
      <w:start w:val="0"/>
      <w:numFmt w:val="bullet"/>
      <w:lvlText w:val="•"/>
      <w:lvlJc w:val="left"/>
      <w:pPr>
        <w:ind w:left="2723" w:hanging="360"/>
      </w:pPr>
      <w:rPr>
        <w:rFonts w:hint="default"/>
        <w:lang w:val="en-au" w:eastAsia="en-au" w:bidi="en-au"/>
      </w:rPr>
    </w:lvl>
    <w:lvl w:ilvl="5">
      <w:start w:val="0"/>
      <w:numFmt w:val="bullet"/>
      <w:lvlText w:val="•"/>
      <w:lvlJc w:val="left"/>
      <w:pPr>
        <w:ind w:left="3358" w:hanging="360"/>
      </w:pPr>
      <w:rPr>
        <w:rFonts w:hint="default"/>
        <w:lang w:val="en-au" w:eastAsia="en-au" w:bidi="en-au"/>
      </w:rPr>
    </w:lvl>
    <w:lvl w:ilvl="6">
      <w:start w:val="0"/>
      <w:numFmt w:val="bullet"/>
      <w:lvlText w:val="•"/>
      <w:lvlJc w:val="left"/>
      <w:pPr>
        <w:ind w:left="3992" w:hanging="360"/>
      </w:pPr>
      <w:rPr>
        <w:rFonts w:hint="default"/>
        <w:lang w:val="en-au" w:eastAsia="en-au" w:bidi="en-au"/>
      </w:rPr>
    </w:lvl>
    <w:lvl w:ilvl="7">
      <w:start w:val="0"/>
      <w:numFmt w:val="bullet"/>
      <w:lvlText w:val="•"/>
      <w:lvlJc w:val="left"/>
      <w:pPr>
        <w:ind w:left="4627" w:hanging="360"/>
      </w:pPr>
      <w:rPr>
        <w:rFonts w:hint="default"/>
        <w:lang w:val="en-au" w:eastAsia="en-au" w:bidi="en-au"/>
      </w:rPr>
    </w:lvl>
    <w:lvl w:ilvl="8">
      <w:start w:val="0"/>
      <w:numFmt w:val="bullet"/>
      <w:lvlText w:val="•"/>
      <w:lvlJc w:val="left"/>
      <w:pPr>
        <w:ind w:left="5261" w:hanging="360"/>
      </w:pPr>
      <w:rPr>
        <w:rFonts w:hint="default"/>
        <w:lang w:val="en-au" w:eastAsia="en-au" w:bidi="en-au"/>
      </w:rPr>
    </w:lvl>
  </w:abstractNum>
  <w:abstractNum w:abstractNumId="11">
    <w:multiLevelType w:val="hybridMultilevel"/>
    <w:lvl w:ilvl="0">
      <w:start w:val="0"/>
      <w:numFmt w:val="bullet"/>
      <w:lvlText w:val=""/>
      <w:lvlJc w:val="left"/>
      <w:pPr>
        <w:ind w:left="393"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7" w:hanging="284"/>
      </w:pPr>
      <w:rPr>
        <w:rFonts w:hint="default"/>
        <w:lang w:val="en-au" w:eastAsia="en-au" w:bidi="en-au"/>
      </w:rPr>
    </w:lvl>
    <w:lvl w:ilvl="3">
      <w:start w:val="0"/>
      <w:numFmt w:val="bullet"/>
      <w:lvlText w:val="•"/>
      <w:lvlJc w:val="left"/>
      <w:pPr>
        <w:ind w:left="2240" w:hanging="284"/>
      </w:pPr>
      <w:rPr>
        <w:rFonts w:hint="default"/>
        <w:lang w:val="en-au" w:eastAsia="en-au" w:bidi="en-au"/>
      </w:rPr>
    </w:lvl>
    <w:lvl w:ilvl="4">
      <w:start w:val="0"/>
      <w:numFmt w:val="bullet"/>
      <w:lvlText w:val="•"/>
      <w:lvlJc w:val="left"/>
      <w:pPr>
        <w:ind w:left="2854" w:hanging="284"/>
      </w:pPr>
      <w:rPr>
        <w:rFonts w:hint="default"/>
        <w:lang w:val="en-au" w:eastAsia="en-au" w:bidi="en-au"/>
      </w:rPr>
    </w:lvl>
    <w:lvl w:ilvl="5">
      <w:start w:val="0"/>
      <w:numFmt w:val="bullet"/>
      <w:lvlText w:val="•"/>
      <w:lvlJc w:val="left"/>
      <w:pPr>
        <w:ind w:left="3468" w:hanging="284"/>
      </w:pPr>
      <w:rPr>
        <w:rFonts w:hint="default"/>
        <w:lang w:val="en-au" w:eastAsia="en-au" w:bidi="en-au"/>
      </w:rPr>
    </w:lvl>
    <w:lvl w:ilvl="6">
      <w:start w:val="0"/>
      <w:numFmt w:val="bullet"/>
      <w:lvlText w:val="•"/>
      <w:lvlJc w:val="left"/>
      <w:pPr>
        <w:ind w:left="4081" w:hanging="284"/>
      </w:pPr>
      <w:rPr>
        <w:rFonts w:hint="default"/>
        <w:lang w:val="en-au" w:eastAsia="en-au" w:bidi="en-au"/>
      </w:rPr>
    </w:lvl>
    <w:lvl w:ilvl="7">
      <w:start w:val="0"/>
      <w:numFmt w:val="bullet"/>
      <w:lvlText w:val="•"/>
      <w:lvlJc w:val="left"/>
      <w:pPr>
        <w:ind w:left="4695" w:hanging="284"/>
      </w:pPr>
      <w:rPr>
        <w:rFonts w:hint="default"/>
        <w:lang w:val="en-au" w:eastAsia="en-au" w:bidi="en-au"/>
      </w:rPr>
    </w:lvl>
    <w:lvl w:ilvl="8">
      <w:start w:val="0"/>
      <w:numFmt w:val="bullet"/>
      <w:lvlText w:val="•"/>
      <w:lvlJc w:val="left"/>
      <w:pPr>
        <w:ind w:left="5308" w:hanging="284"/>
      </w:pPr>
      <w:rPr>
        <w:rFonts w:hint="default"/>
        <w:lang w:val="en-au" w:eastAsia="en-au" w:bidi="en-au"/>
      </w:rPr>
    </w:lvl>
  </w:abstractNum>
  <w:abstractNum w:abstractNumId="10">
    <w:multiLevelType w:val="hybridMultilevel"/>
    <w:lvl w:ilvl="0">
      <w:start w:val="0"/>
      <w:numFmt w:val="bullet"/>
      <w:lvlText w:val=""/>
      <w:lvlJc w:val="left"/>
      <w:pPr>
        <w:ind w:left="390" w:hanging="284"/>
      </w:pPr>
      <w:rPr>
        <w:rFonts w:hint="default" w:ascii="Symbol" w:hAnsi="Symbol" w:eastAsia="Symbol" w:cs="Symbol"/>
        <w:w w:val="97"/>
        <w:sz w:val="19"/>
        <w:szCs w:val="19"/>
        <w:lang w:val="en-au" w:eastAsia="en-au" w:bidi="en-au"/>
      </w:rPr>
    </w:lvl>
    <w:lvl w:ilvl="1">
      <w:start w:val="0"/>
      <w:numFmt w:val="bullet"/>
      <w:lvlText w:val="•"/>
      <w:lvlJc w:val="left"/>
      <w:pPr>
        <w:ind w:left="1013" w:hanging="284"/>
      </w:pPr>
      <w:rPr>
        <w:rFonts w:hint="default"/>
        <w:lang w:val="en-au" w:eastAsia="en-au" w:bidi="en-au"/>
      </w:rPr>
    </w:lvl>
    <w:lvl w:ilvl="2">
      <w:start w:val="0"/>
      <w:numFmt w:val="bullet"/>
      <w:lvlText w:val="•"/>
      <w:lvlJc w:val="left"/>
      <w:pPr>
        <w:ind w:left="1626" w:hanging="284"/>
      </w:pPr>
      <w:rPr>
        <w:rFonts w:hint="default"/>
        <w:lang w:val="en-au" w:eastAsia="en-au" w:bidi="en-au"/>
      </w:rPr>
    </w:lvl>
    <w:lvl w:ilvl="3">
      <w:start w:val="0"/>
      <w:numFmt w:val="bullet"/>
      <w:lvlText w:val="•"/>
      <w:lvlJc w:val="left"/>
      <w:pPr>
        <w:ind w:left="2239" w:hanging="284"/>
      </w:pPr>
      <w:rPr>
        <w:rFonts w:hint="default"/>
        <w:lang w:val="en-au" w:eastAsia="en-au" w:bidi="en-au"/>
      </w:rPr>
    </w:lvl>
    <w:lvl w:ilvl="4">
      <w:start w:val="0"/>
      <w:numFmt w:val="bullet"/>
      <w:lvlText w:val="•"/>
      <w:lvlJc w:val="left"/>
      <w:pPr>
        <w:ind w:left="2852" w:hanging="284"/>
      </w:pPr>
      <w:rPr>
        <w:rFonts w:hint="default"/>
        <w:lang w:val="en-au" w:eastAsia="en-au" w:bidi="en-au"/>
      </w:rPr>
    </w:lvl>
    <w:lvl w:ilvl="5">
      <w:start w:val="0"/>
      <w:numFmt w:val="bullet"/>
      <w:lvlText w:val="•"/>
      <w:lvlJc w:val="left"/>
      <w:pPr>
        <w:ind w:left="3465" w:hanging="284"/>
      </w:pPr>
      <w:rPr>
        <w:rFonts w:hint="default"/>
        <w:lang w:val="en-au" w:eastAsia="en-au" w:bidi="en-au"/>
      </w:rPr>
    </w:lvl>
    <w:lvl w:ilvl="6">
      <w:start w:val="0"/>
      <w:numFmt w:val="bullet"/>
      <w:lvlText w:val="•"/>
      <w:lvlJc w:val="left"/>
      <w:pPr>
        <w:ind w:left="4078" w:hanging="284"/>
      </w:pPr>
      <w:rPr>
        <w:rFonts w:hint="default"/>
        <w:lang w:val="en-au" w:eastAsia="en-au" w:bidi="en-au"/>
      </w:rPr>
    </w:lvl>
    <w:lvl w:ilvl="7">
      <w:start w:val="0"/>
      <w:numFmt w:val="bullet"/>
      <w:lvlText w:val="•"/>
      <w:lvlJc w:val="left"/>
      <w:pPr>
        <w:ind w:left="4691" w:hanging="284"/>
      </w:pPr>
      <w:rPr>
        <w:rFonts w:hint="default"/>
        <w:lang w:val="en-au" w:eastAsia="en-au" w:bidi="en-au"/>
      </w:rPr>
    </w:lvl>
    <w:lvl w:ilvl="8">
      <w:start w:val="0"/>
      <w:numFmt w:val="bullet"/>
      <w:lvlText w:val="•"/>
      <w:lvlJc w:val="left"/>
      <w:pPr>
        <w:ind w:left="5304" w:hanging="284"/>
      </w:pPr>
      <w:rPr>
        <w:rFonts w:hint="default"/>
        <w:lang w:val="en-au" w:eastAsia="en-au" w:bidi="en-au"/>
      </w:rPr>
    </w:lvl>
  </w:abstractNum>
  <w:abstractNum w:abstractNumId="9">
    <w:multiLevelType w:val="hybridMultilevel"/>
    <w:lvl w:ilvl="0">
      <w:start w:val="5"/>
      <w:numFmt w:val="decimal"/>
      <w:lvlText w:val="%1."/>
      <w:lvlJc w:val="left"/>
      <w:pPr>
        <w:ind w:left="796" w:hanging="565"/>
        <w:jc w:val="right"/>
      </w:pPr>
      <w:rPr>
        <w:rFonts w:hint="default" w:ascii="Arial" w:hAnsi="Arial" w:eastAsia="Arial" w:cs="Arial"/>
        <w:b/>
        <w:bCs/>
        <w:color w:val="000033"/>
        <w:spacing w:val="-35"/>
        <w:w w:val="99"/>
        <w:sz w:val="36"/>
        <w:szCs w:val="36"/>
        <w:lang w:val="en-au" w:eastAsia="en-au" w:bidi="en-au"/>
      </w:rPr>
    </w:lvl>
    <w:lvl w:ilvl="1">
      <w:start w:val="1"/>
      <w:numFmt w:val="decimal"/>
      <w:lvlText w:val="%1.%2"/>
      <w:lvlJc w:val="left"/>
      <w:pPr>
        <w:ind w:left="1082" w:hanging="851"/>
        <w:jc w:val="right"/>
      </w:pPr>
      <w:rPr>
        <w:rFonts w:hint="default" w:ascii="Arial" w:hAnsi="Arial" w:eastAsia="Arial" w:cs="Arial"/>
        <w:color w:val="007AB3"/>
        <w:w w:val="98"/>
        <w:sz w:val="32"/>
        <w:szCs w:val="32"/>
        <w:lang w:val="en-au" w:eastAsia="en-au" w:bidi="en-au"/>
      </w:rPr>
    </w:lvl>
    <w:lvl w:ilvl="2">
      <w:start w:val="0"/>
      <w:numFmt w:val="bullet"/>
      <w:lvlText w:val="•"/>
      <w:lvlJc w:val="left"/>
      <w:pPr>
        <w:ind w:left="2143" w:hanging="851"/>
      </w:pPr>
      <w:rPr>
        <w:rFonts w:hint="default"/>
        <w:lang w:val="en-au" w:eastAsia="en-au" w:bidi="en-au"/>
      </w:rPr>
    </w:lvl>
    <w:lvl w:ilvl="3">
      <w:start w:val="0"/>
      <w:numFmt w:val="bullet"/>
      <w:lvlText w:val="•"/>
      <w:lvlJc w:val="left"/>
      <w:pPr>
        <w:ind w:left="3206" w:hanging="851"/>
      </w:pPr>
      <w:rPr>
        <w:rFonts w:hint="default"/>
        <w:lang w:val="en-au" w:eastAsia="en-au" w:bidi="en-au"/>
      </w:rPr>
    </w:lvl>
    <w:lvl w:ilvl="4">
      <w:start w:val="0"/>
      <w:numFmt w:val="bullet"/>
      <w:lvlText w:val="•"/>
      <w:lvlJc w:val="left"/>
      <w:pPr>
        <w:ind w:left="4270" w:hanging="851"/>
      </w:pPr>
      <w:rPr>
        <w:rFonts w:hint="default"/>
        <w:lang w:val="en-au" w:eastAsia="en-au" w:bidi="en-au"/>
      </w:rPr>
    </w:lvl>
    <w:lvl w:ilvl="5">
      <w:start w:val="0"/>
      <w:numFmt w:val="bullet"/>
      <w:lvlText w:val="•"/>
      <w:lvlJc w:val="left"/>
      <w:pPr>
        <w:ind w:left="5333" w:hanging="851"/>
      </w:pPr>
      <w:rPr>
        <w:rFonts w:hint="default"/>
        <w:lang w:val="en-au" w:eastAsia="en-au" w:bidi="en-au"/>
      </w:rPr>
    </w:lvl>
    <w:lvl w:ilvl="6">
      <w:start w:val="0"/>
      <w:numFmt w:val="bullet"/>
      <w:lvlText w:val="•"/>
      <w:lvlJc w:val="left"/>
      <w:pPr>
        <w:ind w:left="6397" w:hanging="851"/>
      </w:pPr>
      <w:rPr>
        <w:rFonts w:hint="default"/>
        <w:lang w:val="en-au" w:eastAsia="en-au" w:bidi="en-au"/>
      </w:rPr>
    </w:lvl>
    <w:lvl w:ilvl="7">
      <w:start w:val="0"/>
      <w:numFmt w:val="bullet"/>
      <w:lvlText w:val="•"/>
      <w:lvlJc w:val="left"/>
      <w:pPr>
        <w:ind w:left="7460" w:hanging="851"/>
      </w:pPr>
      <w:rPr>
        <w:rFonts w:hint="default"/>
        <w:lang w:val="en-au" w:eastAsia="en-au" w:bidi="en-au"/>
      </w:rPr>
    </w:lvl>
    <w:lvl w:ilvl="8">
      <w:start w:val="0"/>
      <w:numFmt w:val="bullet"/>
      <w:lvlText w:val="•"/>
      <w:lvlJc w:val="left"/>
      <w:pPr>
        <w:ind w:left="8524" w:hanging="851"/>
      </w:pPr>
      <w:rPr>
        <w:rFonts w:hint="default"/>
        <w:lang w:val="en-au" w:eastAsia="en-au" w:bidi="en-au"/>
      </w:rPr>
    </w:lvl>
  </w:abstractNum>
  <w:abstractNum w:abstractNumId="8">
    <w:multiLevelType w:val="hybridMultilevel"/>
    <w:lvl w:ilvl="0">
      <w:start w:val="1"/>
      <w:numFmt w:val="decimal"/>
      <w:lvlText w:val="%1."/>
      <w:lvlJc w:val="left"/>
      <w:pPr>
        <w:ind w:left="515" w:hanging="284"/>
        <w:jc w:val="left"/>
      </w:pPr>
      <w:rPr>
        <w:rFonts w:hint="default" w:ascii="Arial" w:hAnsi="Arial" w:eastAsia="Arial" w:cs="Arial"/>
        <w:w w:val="96"/>
        <w:sz w:val="20"/>
        <w:szCs w:val="20"/>
        <w:lang w:val="en-au" w:eastAsia="en-au" w:bidi="en-au"/>
      </w:rPr>
    </w:lvl>
    <w:lvl w:ilvl="1">
      <w:start w:val="1"/>
      <w:numFmt w:val="lowerLetter"/>
      <w:lvlText w:val="%2."/>
      <w:lvlJc w:val="left"/>
      <w:pPr>
        <w:ind w:left="798" w:hanging="284"/>
        <w:jc w:val="left"/>
      </w:pPr>
      <w:rPr>
        <w:rFonts w:hint="default" w:ascii="Arial" w:hAnsi="Arial" w:eastAsia="Arial" w:cs="Arial"/>
        <w:w w:val="96"/>
        <w:sz w:val="19"/>
        <w:szCs w:val="19"/>
        <w:lang w:val="en-au" w:eastAsia="en-au" w:bidi="en-au"/>
      </w:rPr>
    </w:lvl>
    <w:lvl w:ilvl="2">
      <w:start w:val="0"/>
      <w:numFmt w:val="bullet"/>
      <w:lvlText w:val="•"/>
      <w:lvlJc w:val="left"/>
      <w:pPr>
        <w:ind w:left="1894" w:hanging="284"/>
      </w:pPr>
      <w:rPr>
        <w:rFonts w:hint="default"/>
        <w:lang w:val="en-au" w:eastAsia="en-au" w:bidi="en-au"/>
      </w:rPr>
    </w:lvl>
    <w:lvl w:ilvl="3">
      <w:start w:val="0"/>
      <w:numFmt w:val="bullet"/>
      <w:lvlText w:val="•"/>
      <w:lvlJc w:val="left"/>
      <w:pPr>
        <w:ind w:left="2989" w:hanging="284"/>
      </w:pPr>
      <w:rPr>
        <w:rFonts w:hint="default"/>
        <w:lang w:val="en-au" w:eastAsia="en-au" w:bidi="en-au"/>
      </w:rPr>
    </w:lvl>
    <w:lvl w:ilvl="4">
      <w:start w:val="0"/>
      <w:numFmt w:val="bullet"/>
      <w:lvlText w:val="•"/>
      <w:lvlJc w:val="left"/>
      <w:pPr>
        <w:ind w:left="4083" w:hanging="284"/>
      </w:pPr>
      <w:rPr>
        <w:rFonts w:hint="default"/>
        <w:lang w:val="en-au" w:eastAsia="en-au" w:bidi="en-au"/>
      </w:rPr>
    </w:lvl>
    <w:lvl w:ilvl="5">
      <w:start w:val="0"/>
      <w:numFmt w:val="bullet"/>
      <w:lvlText w:val="•"/>
      <w:lvlJc w:val="left"/>
      <w:pPr>
        <w:ind w:left="5178" w:hanging="284"/>
      </w:pPr>
      <w:rPr>
        <w:rFonts w:hint="default"/>
        <w:lang w:val="en-au" w:eastAsia="en-au" w:bidi="en-au"/>
      </w:rPr>
    </w:lvl>
    <w:lvl w:ilvl="6">
      <w:start w:val="0"/>
      <w:numFmt w:val="bullet"/>
      <w:lvlText w:val="•"/>
      <w:lvlJc w:val="left"/>
      <w:pPr>
        <w:ind w:left="6272" w:hanging="284"/>
      </w:pPr>
      <w:rPr>
        <w:rFonts w:hint="default"/>
        <w:lang w:val="en-au" w:eastAsia="en-au" w:bidi="en-au"/>
      </w:rPr>
    </w:lvl>
    <w:lvl w:ilvl="7">
      <w:start w:val="0"/>
      <w:numFmt w:val="bullet"/>
      <w:lvlText w:val="•"/>
      <w:lvlJc w:val="left"/>
      <w:pPr>
        <w:ind w:left="7367" w:hanging="284"/>
      </w:pPr>
      <w:rPr>
        <w:rFonts w:hint="default"/>
        <w:lang w:val="en-au" w:eastAsia="en-au" w:bidi="en-au"/>
      </w:rPr>
    </w:lvl>
    <w:lvl w:ilvl="8">
      <w:start w:val="0"/>
      <w:numFmt w:val="bullet"/>
      <w:lvlText w:val="•"/>
      <w:lvlJc w:val="left"/>
      <w:pPr>
        <w:ind w:left="8462" w:hanging="284"/>
      </w:pPr>
      <w:rPr>
        <w:rFonts w:hint="default"/>
        <w:lang w:val="en-au" w:eastAsia="en-au" w:bidi="en-au"/>
      </w:rPr>
    </w:lvl>
  </w:abstractNum>
  <w:abstractNum w:abstractNumId="7">
    <w:multiLevelType w:val="hybridMultilevel"/>
    <w:lvl w:ilvl="0">
      <w:start w:val="1"/>
      <w:numFmt w:val="decimal"/>
      <w:lvlText w:val="%1."/>
      <w:lvlJc w:val="left"/>
      <w:pPr>
        <w:ind w:left="796" w:hanging="565"/>
        <w:jc w:val="left"/>
      </w:pPr>
      <w:rPr>
        <w:rFonts w:hint="default" w:ascii="Arial" w:hAnsi="Arial" w:eastAsia="Arial" w:cs="Arial"/>
        <w:b/>
        <w:bCs/>
        <w:color w:val="171717"/>
        <w:spacing w:val="0"/>
        <w:w w:val="97"/>
        <w:sz w:val="20"/>
        <w:szCs w:val="20"/>
        <w:lang w:val="en-au" w:eastAsia="en-au" w:bidi="en-au"/>
      </w:rPr>
    </w:lvl>
    <w:lvl w:ilvl="1">
      <w:start w:val="1"/>
      <w:numFmt w:val="lowerLetter"/>
      <w:lvlText w:val="%2."/>
      <w:lvlJc w:val="left"/>
      <w:pPr>
        <w:ind w:left="1082" w:hanging="286"/>
        <w:jc w:val="left"/>
      </w:pPr>
      <w:rPr>
        <w:rFonts w:hint="default" w:ascii="Arial" w:hAnsi="Arial" w:eastAsia="Arial" w:cs="Arial"/>
        <w:b/>
        <w:bCs/>
        <w:spacing w:val="0"/>
        <w:w w:val="97"/>
        <w:sz w:val="20"/>
        <w:szCs w:val="20"/>
        <w:lang w:val="en-au" w:eastAsia="en-au" w:bidi="en-au"/>
      </w:rPr>
    </w:lvl>
    <w:lvl w:ilvl="2">
      <w:start w:val="0"/>
      <w:numFmt w:val="bullet"/>
      <w:lvlText w:val="•"/>
      <w:lvlJc w:val="left"/>
      <w:pPr>
        <w:ind w:left="2143" w:hanging="286"/>
      </w:pPr>
      <w:rPr>
        <w:rFonts w:hint="default"/>
        <w:lang w:val="en-au" w:eastAsia="en-au" w:bidi="en-au"/>
      </w:rPr>
    </w:lvl>
    <w:lvl w:ilvl="3">
      <w:start w:val="0"/>
      <w:numFmt w:val="bullet"/>
      <w:lvlText w:val="•"/>
      <w:lvlJc w:val="left"/>
      <w:pPr>
        <w:ind w:left="3206" w:hanging="286"/>
      </w:pPr>
      <w:rPr>
        <w:rFonts w:hint="default"/>
        <w:lang w:val="en-au" w:eastAsia="en-au" w:bidi="en-au"/>
      </w:rPr>
    </w:lvl>
    <w:lvl w:ilvl="4">
      <w:start w:val="0"/>
      <w:numFmt w:val="bullet"/>
      <w:lvlText w:val="•"/>
      <w:lvlJc w:val="left"/>
      <w:pPr>
        <w:ind w:left="4270" w:hanging="286"/>
      </w:pPr>
      <w:rPr>
        <w:rFonts w:hint="default"/>
        <w:lang w:val="en-au" w:eastAsia="en-au" w:bidi="en-au"/>
      </w:rPr>
    </w:lvl>
    <w:lvl w:ilvl="5">
      <w:start w:val="0"/>
      <w:numFmt w:val="bullet"/>
      <w:lvlText w:val="•"/>
      <w:lvlJc w:val="left"/>
      <w:pPr>
        <w:ind w:left="5333" w:hanging="286"/>
      </w:pPr>
      <w:rPr>
        <w:rFonts w:hint="default"/>
        <w:lang w:val="en-au" w:eastAsia="en-au" w:bidi="en-au"/>
      </w:rPr>
    </w:lvl>
    <w:lvl w:ilvl="6">
      <w:start w:val="0"/>
      <w:numFmt w:val="bullet"/>
      <w:lvlText w:val="•"/>
      <w:lvlJc w:val="left"/>
      <w:pPr>
        <w:ind w:left="6397" w:hanging="286"/>
      </w:pPr>
      <w:rPr>
        <w:rFonts w:hint="default"/>
        <w:lang w:val="en-au" w:eastAsia="en-au" w:bidi="en-au"/>
      </w:rPr>
    </w:lvl>
    <w:lvl w:ilvl="7">
      <w:start w:val="0"/>
      <w:numFmt w:val="bullet"/>
      <w:lvlText w:val="•"/>
      <w:lvlJc w:val="left"/>
      <w:pPr>
        <w:ind w:left="7460" w:hanging="286"/>
      </w:pPr>
      <w:rPr>
        <w:rFonts w:hint="default"/>
        <w:lang w:val="en-au" w:eastAsia="en-au" w:bidi="en-au"/>
      </w:rPr>
    </w:lvl>
    <w:lvl w:ilvl="8">
      <w:start w:val="0"/>
      <w:numFmt w:val="bullet"/>
      <w:lvlText w:val="•"/>
      <w:lvlJc w:val="left"/>
      <w:pPr>
        <w:ind w:left="8524" w:hanging="286"/>
      </w:pPr>
      <w:rPr>
        <w:rFonts w:hint="default"/>
        <w:lang w:val="en-au" w:eastAsia="en-au" w:bidi="en-au"/>
      </w:rPr>
    </w:lvl>
  </w:abstractNum>
  <w:abstractNum w:abstractNumId="6">
    <w:multiLevelType w:val="hybridMultilevel"/>
    <w:lvl w:ilvl="0">
      <w:start w:val="4"/>
      <w:numFmt w:val="decimal"/>
      <w:lvlText w:val="%1"/>
      <w:lvlJc w:val="left"/>
      <w:pPr>
        <w:ind w:left="1082" w:hanging="851"/>
        <w:jc w:val="left"/>
      </w:pPr>
      <w:rPr>
        <w:rFonts w:hint="default"/>
        <w:lang w:val="en-au" w:eastAsia="en-au" w:bidi="en-au"/>
      </w:rPr>
    </w:lvl>
    <w:lvl w:ilvl="1">
      <w:start w:val="1"/>
      <w:numFmt w:val="decimal"/>
      <w:lvlText w:val="%1.%2"/>
      <w:lvlJc w:val="left"/>
      <w:pPr>
        <w:ind w:left="1082" w:hanging="851"/>
        <w:jc w:val="left"/>
      </w:pPr>
      <w:rPr>
        <w:rFonts w:hint="default" w:ascii="Arial" w:hAnsi="Arial" w:eastAsia="Arial" w:cs="Arial"/>
        <w:color w:val="007AB3"/>
        <w:w w:val="98"/>
        <w:sz w:val="32"/>
        <w:szCs w:val="32"/>
        <w:lang w:val="en-au" w:eastAsia="en-au" w:bidi="en-au"/>
      </w:rPr>
    </w:lvl>
    <w:lvl w:ilvl="2">
      <w:start w:val="0"/>
      <w:numFmt w:val="bullet"/>
      <w:lvlText w:val="•"/>
      <w:lvlJc w:val="left"/>
      <w:pPr>
        <w:ind w:left="2994" w:hanging="851"/>
      </w:pPr>
      <w:rPr>
        <w:rFonts w:hint="default"/>
        <w:lang w:val="en-au" w:eastAsia="en-au" w:bidi="en-au"/>
      </w:rPr>
    </w:lvl>
    <w:lvl w:ilvl="3">
      <w:start w:val="0"/>
      <w:numFmt w:val="bullet"/>
      <w:lvlText w:val="•"/>
      <w:lvlJc w:val="left"/>
      <w:pPr>
        <w:ind w:left="3951" w:hanging="851"/>
      </w:pPr>
      <w:rPr>
        <w:rFonts w:hint="default"/>
        <w:lang w:val="en-au" w:eastAsia="en-au" w:bidi="en-au"/>
      </w:rPr>
    </w:lvl>
    <w:lvl w:ilvl="4">
      <w:start w:val="0"/>
      <w:numFmt w:val="bullet"/>
      <w:lvlText w:val="•"/>
      <w:lvlJc w:val="left"/>
      <w:pPr>
        <w:ind w:left="4908" w:hanging="851"/>
      </w:pPr>
      <w:rPr>
        <w:rFonts w:hint="default"/>
        <w:lang w:val="en-au" w:eastAsia="en-au" w:bidi="en-au"/>
      </w:rPr>
    </w:lvl>
    <w:lvl w:ilvl="5">
      <w:start w:val="0"/>
      <w:numFmt w:val="bullet"/>
      <w:lvlText w:val="•"/>
      <w:lvlJc w:val="left"/>
      <w:pPr>
        <w:ind w:left="5865" w:hanging="851"/>
      </w:pPr>
      <w:rPr>
        <w:rFonts w:hint="default"/>
        <w:lang w:val="en-au" w:eastAsia="en-au" w:bidi="en-au"/>
      </w:rPr>
    </w:lvl>
    <w:lvl w:ilvl="6">
      <w:start w:val="0"/>
      <w:numFmt w:val="bullet"/>
      <w:lvlText w:val="•"/>
      <w:lvlJc w:val="left"/>
      <w:pPr>
        <w:ind w:left="6822" w:hanging="851"/>
      </w:pPr>
      <w:rPr>
        <w:rFonts w:hint="default"/>
        <w:lang w:val="en-au" w:eastAsia="en-au" w:bidi="en-au"/>
      </w:rPr>
    </w:lvl>
    <w:lvl w:ilvl="7">
      <w:start w:val="0"/>
      <w:numFmt w:val="bullet"/>
      <w:lvlText w:val="•"/>
      <w:lvlJc w:val="left"/>
      <w:pPr>
        <w:ind w:left="7779" w:hanging="851"/>
      </w:pPr>
      <w:rPr>
        <w:rFonts w:hint="default"/>
        <w:lang w:val="en-au" w:eastAsia="en-au" w:bidi="en-au"/>
      </w:rPr>
    </w:lvl>
    <w:lvl w:ilvl="8">
      <w:start w:val="0"/>
      <w:numFmt w:val="bullet"/>
      <w:lvlText w:val="•"/>
      <w:lvlJc w:val="left"/>
      <w:pPr>
        <w:ind w:left="8736" w:hanging="851"/>
      </w:pPr>
      <w:rPr>
        <w:rFonts w:hint="default"/>
        <w:lang w:val="en-au" w:eastAsia="en-au" w:bidi="en-au"/>
      </w:rPr>
    </w:lvl>
  </w:abstractNum>
  <w:abstractNum w:abstractNumId="5">
    <w:multiLevelType w:val="hybridMultilevel"/>
    <w:lvl w:ilvl="0">
      <w:start w:val="0"/>
      <w:numFmt w:val="bullet"/>
      <w:lvlText w:val=""/>
      <w:lvlJc w:val="left"/>
      <w:pPr>
        <w:ind w:left="515" w:hanging="284"/>
      </w:pPr>
      <w:rPr>
        <w:rFonts w:hint="default" w:ascii="Symbol" w:hAnsi="Symbol" w:eastAsia="Symbol" w:cs="Symbol"/>
        <w:w w:val="97"/>
        <w:sz w:val="19"/>
        <w:szCs w:val="19"/>
        <w:lang w:val="en-au" w:eastAsia="en-au" w:bidi="en-au"/>
      </w:rPr>
    </w:lvl>
    <w:lvl w:ilvl="1">
      <w:start w:val="0"/>
      <w:numFmt w:val="bullet"/>
      <w:lvlText w:val="o"/>
      <w:lvlJc w:val="left"/>
      <w:pPr>
        <w:ind w:left="1672" w:hanging="360"/>
      </w:pPr>
      <w:rPr>
        <w:rFonts w:hint="default" w:ascii="Courier New" w:hAnsi="Courier New" w:eastAsia="Courier New" w:cs="Courier New"/>
        <w:color w:val="171717"/>
        <w:w w:val="97"/>
        <w:sz w:val="19"/>
        <w:szCs w:val="19"/>
        <w:lang w:val="en-au" w:eastAsia="en-au" w:bidi="en-au"/>
      </w:rPr>
    </w:lvl>
    <w:lvl w:ilvl="2">
      <w:start w:val="0"/>
      <w:numFmt w:val="bullet"/>
      <w:lvlText w:val="•"/>
      <w:lvlJc w:val="left"/>
      <w:pPr>
        <w:ind w:left="2676" w:hanging="360"/>
      </w:pPr>
      <w:rPr>
        <w:rFonts w:hint="default"/>
        <w:lang w:val="en-au" w:eastAsia="en-au" w:bidi="en-au"/>
      </w:rPr>
    </w:lvl>
    <w:lvl w:ilvl="3">
      <w:start w:val="0"/>
      <w:numFmt w:val="bullet"/>
      <w:lvlText w:val="•"/>
      <w:lvlJc w:val="left"/>
      <w:pPr>
        <w:ind w:left="3673" w:hanging="360"/>
      </w:pPr>
      <w:rPr>
        <w:rFonts w:hint="default"/>
        <w:lang w:val="en-au" w:eastAsia="en-au" w:bidi="en-au"/>
      </w:rPr>
    </w:lvl>
    <w:lvl w:ilvl="4">
      <w:start w:val="0"/>
      <w:numFmt w:val="bullet"/>
      <w:lvlText w:val="•"/>
      <w:lvlJc w:val="left"/>
      <w:pPr>
        <w:ind w:left="4670" w:hanging="360"/>
      </w:pPr>
      <w:rPr>
        <w:rFonts w:hint="default"/>
        <w:lang w:val="en-au" w:eastAsia="en-au" w:bidi="en-au"/>
      </w:rPr>
    </w:lvl>
    <w:lvl w:ilvl="5">
      <w:start w:val="0"/>
      <w:numFmt w:val="bullet"/>
      <w:lvlText w:val="•"/>
      <w:lvlJc w:val="left"/>
      <w:pPr>
        <w:ind w:left="5667" w:hanging="360"/>
      </w:pPr>
      <w:rPr>
        <w:rFonts w:hint="default"/>
        <w:lang w:val="en-au" w:eastAsia="en-au" w:bidi="en-au"/>
      </w:rPr>
    </w:lvl>
    <w:lvl w:ilvl="6">
      <w:start w:val="0"/>
      <w:numFmt w:val="bullet"/>
      <w:lvlText w:val="•"/>
      <w:lvlJc w:val="left"/>
      <w:pPr>
        <w:ind w:left="6664" w:hanging="360"/>
      </w:pPr>
      <w:rPr>
        <w:rFonts w:hint="default"/>
        <w:lang w:val="en-au" w:eastAsia="en-au" w:bidi="en-au"/>
      </w:rPr>
    </w:lvl>
    <w:lvl w:ilvl="7">
      <w:start w:val="0"/>
      <w:numFmt w:val="bullet"/>
      <w:lvlText w:val="•"/>
      <w:lvlJc w:val="left"/>
      <w:pPr>
        <w:ind w:left="7660" w:hanging="360"/>
      </w:pPr>
      <w:rPr>
        <w:rFonts w:hint="default"/>
        <w:lang w:val="en-au" w:eastAsia="en-au" w:bidi="en-au"/>
      </w:rPr>
    </w:lvl>
    <w:lvl w:ilvl="8">
      <w:start w:val="0"/>
      <w:numFmt w:val="bullet"/>
      <w:lvlText w:val="•"/>
      <w:lvlJc w:val="left"/>
      <w:pPr>
        <w:ind w:left="8657" w:hanging="360"/>
      </w:pPr>
      <w:rPr>
        <w:rFonts w:hint="default"/>
        <w:lang w:val="en-au" w:eastAsia="en-au" w:bidi="en-au"/>
      </w:rPr>
    </w:lvl>
  </w:abstractNum>
  <w:abstractNum w:abstractNumId="4">
    <w:multiLevelType w:val="hybridMultilevel"/>
    <w:lvl w:ilvl="0">
      <w:start w:val="1"/>
      <w:numFmt w:val="decimal"/>
      <w:lvlText w:val="%1."/>
      <w:lvlJc w:val="left"/>
      <w:pPr>
        <w:ind w:left="796" w:hanging="565"/>
        <w:jc w:val="left"/>
      </w:pPr>
      <w:rPr>
        <w:rFonts w:hint="default" w:ascii="Arial" w:hAnsi="Arial" w:eastAsia="Arial" w:cs="Arial"/>
        <w:b/>
        <w:bCs/>
        <w:color w:val="000033"/>
        <w:spacing w:val="-35"/>
        <w:w w:val="100"/>
        <w:sz w:val="36"/>
        <w:szCs w:val="36"/>
        <w:lang w:val="en-au" w:eastAsia="en-au" w:bidi="en-au"/>
      </w:rPr>
    </w:lvl>
    <w:lvl w:ilvl="1">
      <w:start w:val="1"/>
      <w:numFmt w:val="lowerLetter"/>
      <w:lvlText w:val="%2."/>
      <w:lvlJc w:val="left"/>
      <w:pPr>
        <w:ind w:left="798" w:hanging="286"/>
        <w:jc w:val="left"/>
      </w:pPr>
      <w:rPr>
        <w:rFonts w:hint="default" w:ascii="Arial" w:hAnsi="Arial" w:eastAsia="Arial" w:cs="Arial"/>
        <w:color w:val="171717"/>
        <w:w w:val="96"/>
        <w:sz w:val="19"/>
        <w:szCs w:val="19"/>
        <w:lang w:val="en-au" w:eastAsia="en-au" w:bidi="en-au"/>
      </w:rPr>
    </w:lvl>
    <w:lvl w:ilvl="2">
      <w:start w:val="0"/>
      <w:numFmt w:val="bullet"/>
      <w:lvlText w:val="•"/>
      <w:lvlJc w:val="left"/>
      <w:pPr>
        <w:ind w:left="2770" w:hanging="286"/>
      </w:pPr>
      <w:rPr>
        <w:rFonts w:hint="default"/>
        <w:lang w:val="en-au" w:eastAsia="en-au" w:bidi="en-au"/>
      </w:rPr>
    </w:lvl>
    <w:lvl w:ilvl="3">
      <w:start w:val="0"/>
      <w:numFmt w:val="bullet"/>
      <w:lvlText w:val="•"/>
      <w:lvlJc w:val="left"/>
      <w:pPr>
        <w:ind w:left="3755" w:hanging="286"/>
      </w:pPr>
      <w:rPr>
        <w:rFonts w:hint="default"/>
        <w:lang w:val="en-au" w:eastAsia="en-au" w:bidi="en-au"/>
      </w:rPr>
    </w:lvl>
    <w:lvl w:ilvl="4">
      <w:start w:val="0"/>
      <w:numFmt w:val="bullet"/>
      <w:lvlText w:val="•"/>
      <w:lvlJc w:val="left"/>
      <w:pPr>
        <w:ind w:left="4740" w:hanging="286"/>
      </w:pPr>
      <w:rPr>
        <w:rFonts w:hint="default"/>
        <w:lang w:val="en-au" w:eastAsia="en-au" w:bidi="en-au"/>
      </w:rPr>
    </w:lvl>
    <w:lvl w:ilvl="5">
      <w:start w:val="0"/>
      <w:numFmt w:val="bullet"/>
      <w:lvlText w:val="•"/>
      <w:lvlJc w:val="left"/>
      <w:pPr>
        <w:ind w:left="5725" w:hanging="286"/>
      </w:pPr>
      <w:rPr>
        <w:rFonts w:hint="default"/>
        <w:lang w:val="en-au" w:eastAsia="en-au" w:bidi="en-au"/>
      </w:rPr>
    </w:lvl>
    <w:lvl w:ilvl="6">
      <w:start w:val="0"/>
      <w:numFmt w:val="bullet"/>
      <w:lvlText w:val="•"/>
      <w:lvlJc w:val="left"/>
      <w:pPr>
        <w:ind w:left="6710" w:hanging="286"/>
      </w:pPr>
      <w:rPr>
        <w:rFonts w:hint="default"/>
        <w:lang w:val="en-au" w:eastAsia="en-au" w:bidi="en-au"/>
      </w:rPr>
    </w:lvl>
    <w:lvl w:ilvl="7">
      <w:start w:val="0"/>
      <w:numFmt w:val="bullet"/>
      <w:lvlText w:val="•"/>
      <w:lvlJc w:val="left"/>
      <w:pPr>
        <w:ind w:left="7695" w:hanging="286"/>
      </w:pPr>
      <w:rPr>
        <w:rFonts w:hint="default"/>
        <w:lang w:val="en-au" w:eastAsia="en-au" w:bidi="en-au"/>
      </w:rPr>
    </w:lvl>
    <w:lvl w:ilvl="8">
      <w:start w:val="0"/>
      <w:numFmt w:val="bullet"/>
      <w:lvlText w:val="•"/>
      <w:lvlJc w:val="left"/>
      <w:pPr>
        <w:ind w:left="8680" w:hanging="286"/>
      </w:pPr>
      <w:rPr>
        <w:rFonts w:hint="default"/>
        <w:lang w:val="en-au" w:eastAsia="en-au" w:bidi="en-au"/>
      </w:rPr>
    </w:lvl>
  </w:abstractNum>
  <w:abstractNum w:abstractNumId="3">
    <w:multiLevelType w:val="hybridMultilevel"/>
    <w:lvl w:ilvl="0">
      <w:start w:val="5"/>
      <w:numFmt w:val="decimal"/>
      <w:lvlText w:val="%1"/>
      <w:lvlJc w:val="left"/>
      <w:pPr>
        <w:ind w:left="779" w:hanging="551"/>
        <w:jc w:val="left"/>
      </w:pPr>
      <w:rPr>
        <w:rFonts w:hint="default"/>
        <w:lang w:val="en-au" w:eastAsia="en-au" w:bidi="en-au"/>
      </w:rPr>
    </w:lvl>
    <w:lvl w:ilvl="1">
      <w:start w:val="1"/>
      <w:numFmt w:val="decimal"/>
      <w:lvlText w:val="%1.%2"/>
      <w:lvlJc w:val="left"/>
      <w:pPr>
        <w:ind w:left="779" w:hanging="551"/>
        <w:jc w:val="left"/>
      </w:pPr>
      <w:rPr>
        <w:rFonts w:hint="default" w:ascii="Arial" w:hAnsi="Arial" w:eastAsia="Arial" w:cs="Arial"/>
        <w:spacing w:val="-1"/>
        <w:w w:val="96"/>
        <w:sz w:val="20"/>
        <w:szCs w:val="20"/>
        <w:lang w:val="en-au" w:eastAsia="en-au" w:bidi="en-au"/>
      </w:rPr>
    </w:lvl>
    <w:lvl w:ilvl="2">
      <w:start w:val="0"/>
      <w:numFmt w:val="bullet"/>
      <w:lvlText w:val="•"/>
      <w:lvlJc w:val="left"/>
      <w:pPr>
        <w:ind w:left="2754" w:hanging="551"/>
      </w:pPr>
      <w:rPr>
        <w:rFonts w:hint="default"/>
        <w:lang w:val="en-au" w:eastAsia="en-au" w:bidi="en-au"/>
      </w:rPr>
    </w:lvl>
    <w:lvl w:ilvl="3">
      <w:start w:val="0"/>
      <w:numFmt w:val="bullet"/>
      <w:lvlText w:val="•"/>
      <w:lvlJc w:val="left"/>
      <w:pPr>
        <w:ind w:left="3741" w:hanging="551"/>
      </w:pPr>
      <w:rPr>
        <w:rFonts w:hint="default"/>
        <w:lang w:val="en-au" w:eastAsia="en-au" w:bidi="en-au"/>
      </w:rPr>
    </w:lvl>
    <w:lvl w:ilvl="4">
      <w:start w:val="0"/>
      <w:numFmt w:val="bullet"/>
      <w:lvlText w:val="•"/>
      <w:lvlJc w:val="left"/>
      <w:pPr>
        <w:ind w:left="4728" w:hanging="551"/>
      </w:pPr>
      <w:rPr>
        <w:rFonts w:hint="default"/>
        <w:lang w:val="en-au" w:eastAsia="en-au" w:bidi="en-au"/>
      </w:rPr>
    </w:lvl>
    <w:lvl w:ilvl="5">
      <w:start w:val="0"/>
      <w:numFmt w:val="bullet"/>
      <w:lvlText w:val="•"/>
      <w:lvlJc w:val="left"/>
      <w:pPr>
        <w:ind w:left="5715" w:hanging="551"/>
      </w:pPr>
      <w:rPr>
        <w:rFonts w:hint="default"/>
        <w:lang w:val="en-au" w:eastAsia="en-au" w:bidi="en-au"/>
      </w:rPr>
    </w:lvl>
    <w:lvl w:ilvl="6">
      <w:start w:val="0"/>
      <w:numFmt w:val="bullet"/>
      <w:lvlText w:val="•"/>
      <w:lvlJc w:val="left"/>
      <w:pPr>
        <w:ind w:left="6702" w:hanging="551"/>
      </w:pPr>
      <w:rPr>
        <w:rFonts w:hint="default"/>
        <w:lang w:val="en-au" w:eastAsia="en-au" w:bidi="en-au"/>
      </w:rPr>
    </w:lvl>
    <w:lvl w:ilvl="7">
      <w:start w:val="0"/>
      <w:numFmt w:val="bullet"/>
      <w:lvlText w:val="•"/>
      <w:lvlJc w:val="left"/>
      <w:pPr>
        <w:ind w:left="7689" w:hanging="551"/>
      </w:pPr>
      <w:rPr>
        <w:rFonts w:hint="default"/>
        <w:lang w:val="en-au" w:eastAsia="en-au" w:bidi="en-au"/>
      </w:rPr>
    </w:lvl>
    <w:lvl w:ilvl="8">
      <w:start w:val="0"/>
      <w:numFmt w:val="bullet"/>
      <w:lvlText w:val="•"/>
      <w:lvlJc w:val="left"/>
      <w:pPr>
        <w:ind w:left="8676" w:hanging="551"/>
      </w:pPr>
      <w:rPr>
        <w:rFonts w:hint="default"/>
        <w:lang w:val="en-au" w:eastAsia="en-au" w:bidi="en-au"/>
      </w:rPr>
    </w:lvl>
  </w:abstractNum>
  <w:abstractNum w:abstractNumId="2">
    <w:multiLevelType w:val="hybridMultilevel"/>
    <w:lvl w:ilvl="0">
      <w:start w:val="4"/>
      <w:numFmt w:val="decimal"/>
      <w:lvlText w:val="%1"/>
      <w:lvlJc w:val="left"/>
      <w:pPr>
        <w:ind w:left="779" w:hanging="551"/>
        <w:jc w:val="left"/>
      </w:pPr>
      <w:rPr>
        <w:rFonts w:hint="default"/>
        <w:lang w:val="en-au" w:eastAsia="en-au" w:bidi="en-au"/>
      </w:rPr>
    </w:lvl>
    <w:lvl w:ilvl="1">
      <w:start w:val="1"/>
      <w:numFmt w:val="decimal"/>
      <w:lvlText w:val="%1.%2"/>
      <w:lvlJc w:val="left"/>
      <w:pPr>
        <w:ind w:left="779" w:hanging="551"/>
        <w:jc w:val="left"/>
      </w:pPr>
      <w:rPr>
        <w:rFonts w:hint="default" w:ascii="Arial" w:hAnsi="Arial" w:eastAsia="Arial" w:cs="Arial"/>
        <w:spacing w:val="-1"/>
        <w:w w:val="96"/>
        <w:sz w:val="20"/>
        <w:szCs w:val="20"/>
        <w:lang w:val="en-au" w:eastAsia="en-au" w:bidi="en-au"/>
      </w:rPr>
    </w:lvl>
    <w:lvl w:ilvl="2">
      <w:start w:val="0"/>
      <w:numFmt w:val="bullet"/>
      <w:lvlText w:val="•"/>
      <w:lvlJc w:val="left"/>
      <w:pPr>
        <w:ind w:left="2754" w:hanging="551"/>
      </w:pPr>
      <w:rPr>
        <w:rFonts w:hint="default"/>
        <w:lang w:val="en-au" w:eastAsia="en-au" w:bidi="en-au"/>
      </w:rPr>
    </w:lvl>
    <w:lvl w:ilvl="3">
      <w:start w:val="0"/>
      <w:numFmt w:val="bullet"/>
      <w:lvlText w:val="•"/>
      <w:lvlJc w:val="left"/>
      <w:pPr>
        <w:ind w:left="3741" w:hanging="551"/>
      </w:pPr>
      <w:rPr>
        <w:rFonts w:hint="default"/>
        <w:lang w:val="en-au" w:eastAsia="en-au" w:bidi="en-au"/>
      </w:rPr>
    </w:lvl>
    <w:lvl w:ilvl="4">
      <w:start w:val="0"/>
      <w:numFmt w:val="bullet"/>
      <w:lvlText w:val="•"/>
      <w:lvlJc w:val="left"/>
      <w:pPr>
        <w:ind w:left="4728" w:hanging="551"/>
      </w:pPr>
      <w:rPr>
        <w:rFonts w:hint="default"/>
        <w:lang w:val="en-au" w:eastAsia="en-au" w:bidi="en-au"/>
      </w:rPr>
    </w:lvl>
    <w:lvl w:ilvl="5">
      <w:start w:val="0"/>
      <w:numFmt w:val="bullet"/>
      <w:lvlText w:val="•"/>
      <w:lvlJc w:val="left"/>
      <w:pPr>
        <w:ind w:left="5715" w:hanging="551"/>
      </w:pPr>
      <w:rPr>
        <w:rFonts w:hint="default"/>
        <w:lang w:val="en-au" w:eastAsia="en-au" w:bidi="en-au"/>
      </w:rPr>
    </w:lvl>
    <w:lvl w:ilvl="6">
      <w:start w:val="0"/>
      <w:numFmt w:val="bullet"/>
      <w:lvlText w:val="•"/>
      <w:lvlJc w:val="left"/>
      <w:pPr>
        <w:ind w:left="6702" w:hanging="551"/>
      </w:pPr>
      <w:rPr>
        <w:rFonts w:hint="default"/>
        <w:lang w:val="en-au" w:eastAsia="en-au" w:bidi="en-au"/>
      </w:rPr>
    </w:lvl>
    <w:lvl w:ilvl="7">
      <w:start w:val="0"/>
      <w:numFmt w:val="bullet"/>
      <w:lvlText w:val="•"/>
      <w:lvlJc w:val="left"/>
      <w:pPr>
        <w:ind w:left="7689" w:hanging="551"/>
      </w:pPr>
      <w:rPr>
        <w:rFonts w:hint="default"/>
        <w:lang w:val="en-au" w:eastAsia="en-au" w:bidi="en-au"/>
      </w:rPr>
    </w:lvl>
    <w:lvl w:ilvl="8">
      <w:start w:val="0"/>
      <w:numFmt w:val="bullet"/>
      <w:lvlText w:val="•"/>
      <w:lvlJc w:val="left"/>
      <w:pPr>
        <w:ind w:left="8676" w:hanging="551"/>
      </w:pPr>
      <w:rPr>
        <w:rFonts w:hint="default"/>
        <w:lang w:val="en-au" w:eastAsia="en-au" w:bidi="en-au"/>
      </w:rPr>
    </w:lvl>
  </w:abstractNum>
  <w:abstractNum w:abstractNumId="1">
    <w:multiLevelType w:val="hybridMultilevel"/>
    <w:lvl w:ilvl="0">
      <w:start w:val="1"/>
      <w:numFmt w:val="decimal"/>
      <w:lvlText w:val="%1."/>
      <w:lvlJc w:val="left"/>
      <w:pPr>
        <w:ind w:left="1000" w:hanging="377"/>
        <w:jc w:val="left"/>
      </w:pPr>
      <w:rPr>
        <w:rFonts w:hint="default" w:ascii="Arial" w:hAnsi="Arial" w:eastAsia="Arial" w:cs="Arial"/>
        <w:b/>
        <w:bCs/>
        <w:spacing w:val="-34"/>
        <w:w w:val="99"/>
        <w:sz w:val="20"/>
        <w:szCs w:val="20"/>
        <w:lang w:val="en-au" w:eastAsia="en-au" w:bidi="en-au"/>
      </w:rPr>
    </w:lvl>
    <w:lvl w:ilvl="1">
      <w:start w:val="0"/>
      <w:numFmt w:val="bullet"/>
      <w:lvlText w:val="•"/>
      <w:lvlJc w:val="left"/>
      <w:pPr>
        <w:ind w:left="1965" w:hanging="377"/>
      </w:pPr>
      <w:rPr>
        <w:rFonts w:hint="default"/>
        <w:lang w:val="en-au" w:eastAsia="en-au" w:bidi="en-au"/>
      </w:rPr>
    </w:lvl>
    <w:lvl w:ilvl="2">
      <w:start w:val="0"/>
      <w:numFmt w:val="bullet"/>
      <w:lvlText w:val="•"/>
      <w:lvlJc w:val="left"/>
      <w:pPr>
        <w:ind w:left="2930" w:hanging="377"/>
      </w:pPr>
      <w:rPr>
        <w:rFonts w:hint="default"/>
        <w:lang w:val="en-au" w:eastAsia="en-au" w:bidi="en-au"/>
      </w:rPr>
    </w:lvl>
    <w:lvl w:ilvl="3">
      <w:start w:val="0"/>
      <w:numFmt w:val="bullet"/>
      <w:lvlText w:val="•"/>
      <w:lvlJc w:val="left"/>
      <w:pPr>
        <w:ind w:left="3895" w:hanging="377"/>
      </w:pPr>
      <w:rPr>
        <w:rFonts w:hint="default"/>
        <w:lang w:val="en-au" w:eastAsia="en-au" w:bidi="en-au"/>
      </w:rPr>
    </w:lvl>
    <w:lvl w:ilvl="4">
      <w:start w:val="0"/>
      <w:numFmt w:val="bullet"/>
      <w:lvlText w:val="•"/>
      <w:lvlJc w:val="left"/>
      <w:pPr>
        <w:ind w:left="4860" w:hanging="377"/>
      </w:pPr>
      <w:rPr>
        <w:rFonts w:hint="default"/>
        <w:lang w:val="en-au" w:eastAsia="en-au" w:bidi="en-au"/>
      </w:rPr>
    </w:lvl>
    <w:lvl w:ilvl="5">
      <w:start w:val="0"/>
      <w:numFmt w:val="bullet"/>
      <w:lvlText w:val="•"/>
      <w:lvlJc w:val="left"/>
      <w:pPr>
        <w:ind w:left="5825" w:hanging="377"/>
      </w:pPr>
      <w:rPr>
        <w:rFonts w:hint="default"/>
        <w:lang w:val="en-au" w:eastAsia="en-au" w:bidi="en-au"/>
      </w:rPr>
    </w:lvl>
    <w:lvl w:ilvl="6">
      <w:start w:val="0"/>
      <w:numFmt w:val="bullet"/>
      <w:lvlText w:val="•"/>
      <w:lvlJc w:val="left"/>
      <w:pPr>
        <w:ind w:left="6790" w:hanging="377"/>
      </w:pPr>
      <w:rPr>
        <w:rFonts w:hint="default"/>
        <w:lang w:val="en-au" w:eastAsia="en-au" w:bidi="en-au"/>
      </w:rPr>
    </w:lvl>
    <w:lvl w:ilvl="7">
      <w:start w:val="0"/>
      <w:numFmt w:val="bullet"/>
      <w:lvlText w:val="•"/>
      <w:lvlJc w:val="left"/>
      <w:pPr>
        <w:ind w:left="7755" w:hanging="377"/>
      </w:pPr>
      <w:rPr>
        <w:rFonts w:hint="default"/>
        <w:lang w:val="en-au" w:eastAsia="en-au" w:bidi="en-au"/>
      </w:rPr>
    </w:lvl>
    <w:lvl w:ilvl="8">
      <w:start w:val="0"/>
      <w:numFmt w:val="bullet"/>
      <w:lvlText w:val="•"/>
      <w:lvlJc w:val="left"/>
      <w:pPr>
        <w:ind w:left="8720" w:hanging="377"/>
      </w:pPr>
      <w:rPr>
        <w:rFonts w:hint="default"/>
        <w:lang w:val="en-au" w:eastAsia="en-au" w:bidi="en-au"/>
      </w:rPr>
    </w:lvl>
  </w:abstractNum>
  <w:abstractNum w:abstractNumId="0">
    <w:multiLevelType w:val="hybridMultilevel"/>
    <w:lvl w:ilvl="0">
      <w:start w:val="0"/>
      <w:numFmt w:val="bullet"/>
      <w:lvlText w:val=""/>
      <w:lvlJc w:val="left"/>
      <w:pPr>
        <w:ind w:left="952" w:hanging="360"/>
      </w:pPr>
      <w:rPr>
        <w:rFonts w:hint="default" w:ascii="Symbol" w:hAnsi="Symbol" w:eastAsia="Symbol" w:cs="Symbol"/>
        <w:w w:val="97"/>
        <w:sz w:val="19"/>
        <w:szCs w:val="19"/>
        <w:lang w:val="en-au" w:eastAsia="en-au" w:bidi="en-au"/>
      </w:rPr>
    </w:lvl>
    <w:lvl w:ilvl="1">
      <w:start w:val="0"/>
      <w:numFmt w:val="bullet"/>
      <w:lvlText w:val="o"/>
      <w:lvlJc w:val="left"/>
      <w:pPr>
        <w:ind w:left="1670" w:hanging="360"/>
      </w:pPr>
      <w:rPr>
        <w:rFonts w:hint="default" w:ascii="Courier New" w:hAnsi="Courier New" w:eastAsia="Courier New" w:cs="Courier New"/>
        <w:w w:val="97"/>
        <w:sz w:val="19"/>
        <w:szCs w:val="19"/>
        <w:lang w:val="en-au" w:eastAsia="en-au" w:bidi="en-au"/>
      </w:rPr>
    </w:lvl>
    <w:lvl w:ilvl="2">
      <w:start w:val="0"/>
      <w:numFmt w:val="bullet"/>
      <w:lvlText w:val=""/>
      <w:lvlJc w:val="left"/>
      <w:pPr>
        <w:ind w:left="2392" w:hanging="360"/>
      </w:pPr>
      <w:rPr>
        <w:rFonts w:hint="default" w:ascii="Wingdings" w:hAnsi="Wingdings" w:eastAsia="Wingdings" w:cs="Wingdings"/>
        <w:w w:val="98"/>
        <w:sz w:val="19"/>
        <w:szCs w:val="19"/>
        <w:lang w:val="en-au" w:eastAsia="en-au" w:bidi="en-au"/>
      </w:rPr>
    </w:lvl>
    <w:lvl w:ilvl="3">
      <w:start w:val="0"/>
      <w:numFmt w:val="bullet"/>
      <w:lvlText w:val="•"/>
      <w:lvlJc w:val="left"/>
      <w:pPr>
        <w:ind w:left="3431" w:hanging="360"/>
      </w:pPr>
      <w:rPr>
        <w:rFonts w:hint="default"/>
        <w:lang w:val="en-au" w:eastAsia="en-au" w:bidi="en-au"/>
      </w:rPr>
    </w:lvl>
    <w:lvl w:ilvl="4">
      <w:start w:val="0"/>
      <w:numFmt w:val="bullet"/>
      <w:lvlText w:val="•"/>
      <w:lvlJc w:val="left"/>
      <w:pPr>
        <w:ind w:left="4462" w:hanging="360"/>
      </w:pPr>
      <w:rPr>
        <w:rFonts w:hint="default"/>
        <w:lang w:val="en-au" w:eastAsia="en-au" w:bidi="en-au"/>
      </w:rPr>
    </w:lvl>
    <w:lvl w:ilvl="5">
      <w:start w:val="0"/>
      <w:numFmt w:val="bullet"/>
      <w:lvlText w:val="•"/>
      <w:lvlJc w:val="left"/>
      <w:pPr>
        <w:ind w:left="5494" w:hanging="360"/>
      </w:pPr>
      <w:rPr>
        <w:rFonts w:hint="default"/>
        <w:lang w:val="en-au" w:eastAsia="en-au" w:bidi="en-au"/>
      </w:rPr>
    </w:lvl>
    <w:lvl w:ilvl="6">
      <w:start w:val="0"/>
      <w:numFmt w:val="bullet"/>
      <w:lvlText w:val="•"/>
      <w:lvlJc w:val="left"/>
      <w:pPr>
        <w:ind w:left="6525" w:hanging="360"/>
      </w:pPr>
      <w:rPr>
        <w:rFonts w:hint="default"/>
        <w:lang w:val="en-au" w:eastAsia="en-au" w:bidi="en-au"/>
      </w:rPr>
    </w:lvl>
    <w:lvl w:ilvl="7">
      <w:start w:val="0"/>
      <w:numFmt w:val="bullet"/>
      <w:lvlText w:val="•"/>
      <w:lvlJc w:val="left"/>
      <w:pPr>
        <w:ind w:left="7557" w:hanging="360"/>
      </w:pPr>
      <w:rPr>
        <w:rFonts w:hint="default"/>
        <w:lang w:val="en-au" w:eastAsia="en-au" w:bidi="en-au"/>
      </w:rPr>
    </w:lvl>
    <w:lvl w:ilvl="8">
      <w:start w:val="0"/>
      <w:numFmt w:val="bullet"/>
      <w:lvlText w:val="•"/>
      <w:lvlJc w:val="left"/>
      <w:pPr>
        <w:ind w:left="8588" w:hanging="360"/>
      </w:pPr>
      <w:rPr>
        <w:rFonts w:hint="default"/>
        <w:lang w:val="en-au" w:eastAsia="en-au" w:bidi="en-au"/>
      </w:rPr>
    </w:lvl>
  </w:abstract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TOC1" w:type="paragraph">
    <w:name w:val="TOC 1"/>
    <w:basedOn w:val="Normal"/>
    <w:uiPriority w:val="1"/>
    <w:qFormat/>
    <w:pPr>
      <w:spacing w:before="65"/>
      <w:ind w:left="623" w:right="106" w:hanging="392"/>
    </w:pPr>
    <w:rPr>
      <w:rFonts w:ascii="Arial" w:hAnsi="Arial" w:eastAsia="Arial" w:cs="Arial"/>
      <w:b/>
      <w:bCs/>
      <w:sz w:val="20"/>
      <w:szCs w:val="20"/>
      <w:lang w:val="en-au" w:eastAsia="en-au" w:bidi="en-au"/>
    </w:rPr>
  </w:style>
  <w:style w:styleId="TOC2" w:type="paragraph">
    <w:name w:val="TOC 2"/>
    <w:basedOn w:val="Normal"/>
    <w:uiPriority w:val="1"/>
    <w:qFormat/>
    <w:pPr>
      <w:spacing w:before="360"/>
      <w:ind w:left="229"/>
    </w:pPr>
    <w:rPr>
      <w:rFonts w:ascii="Arial" w:hAnsi="Arial" w:eastAsia="Arial" w:cs="Arial"/>
      <w:sz w:val="20"/>
      <w:szCs w:val="20"/>
      <w:lang w:val="en-au" w:eastAsia="en-au" w:bidi="en-au"/>
    </w:rPr>
  </w:style>
  <w:style w:styleId="TOC3" w:type="paragraph">
    <w:name w:val="TOC 3"/>
    <w:basedOn w:val="Normal"/>
    <w:uiPriority w:val="1"/>
    <w:qFormat/>
    <w:pPr>
      <w:spacing w:before="358"/>
      <w:ind w:left="1000" w:hanging="378"/>
    </w:pPr>
    <w:rPr>
      <w:rFonts w:ascii="Arial" w:hAnsi="Arial" w:eastAsia="Arial" w:cs="Arial"/>
      <w:b/>
      <w:bCs/>
      <w:sz w:val="20"/>
      <w:szCs w:val="20"/>
      <w:lang w:val="en-au" w:eastAsia="en-au" w:bidi="en-au"/>
    </w:rPr>
  </w:style>
  <w:style w:styleId="BodyText" w:type="paragraph">
    <w:name w:val="Body Text"/>
    <w:basedOn w:val="Normal"/>
    <w:uiPriority w:val="1"/>
    <w:qFormat/>
    <w:pPr/>
    <w:rPr>
      <w:rFonts w:ascii="Arial" w:hAnsi="Arial" w:eastAsia="Arial" w:cs="Arial"/>
      <w:sz w:val="20"/>
      <w:szCs w:val="20"/>
      <w:lang w:val="en-au" w:eastAsia="en-au" w:bidi="en-au"/>
    </w:rPr>
  </w:style>
  <w:style w:styleId="Heading1" w:type="paragraph">
    <w:name w:val="Heading 1"/>
    <w:basedOn w:val="Normal"/>
    <w:uiPriority w:val="1"/>
    <w:qFormat/>
    <w:pPr>
      <w:ind w:left="232" w:hanging="565"/>
      <w:outlineLvl w:val="1"/>
    </w:pPr>
    <w:rPr>
      <w:rFonts w:ascii="Arial" w:hAnsi="Arial" w:eastAsia="Arial" w:cs="Arial"/>
      <w:b/>
      <w:bCs/>
      <w:sz w:val="36"/>
      <w:szCs w:val="36"/>
      <w:lang w:val="en-au" w:eastAsia="en-au" w:bidi="en-au"/>
    </w:rPr>
  </w:style>
  <w:style w:styleId="Heading2" w:type="paragraph">
    <w:name w:val="Heading 2"/>
    <w:basedOn w:val="Normal"/>
    <w:uiPriority w:val="1"/>
    <w:qFormat/>
    <w:pPr>
      <w:spacing w:before="89"/>
      <w:ind w:left="392"/>
      <w:outlineLvl w:val="2"/>
    </w:pPr>
    <w:rPr>
      <w:rFonts w:ascii="Arial" w:hAnsi="Arial" w:eastAsia="Arial" w:cs="Arial"/>
      <w:sz w:val="32"/>
      <w:szCs w:val="32"/>
      <w:lang w:val="en-au" w:eastAsia="en-au" w:bidi="en-au"/>
    </w:rPr>
  </w:style>
  <w:style w:styleId="Heading3" w:type="paragraph">
    <w:name w:val="Heading 3"/>
    <w:basedOn w:val="Normal"/>
    <w:uiPriority w:val="1"/>
    <w:qFormat/>
    <w:pPr>
      <w:spacing w:before="1"/>
      <w:ind w:left="232"/>
      <w:outlineLvl w:val="3"/>
    </w:pPr>
    <w:rPr>
      <w:rFonts w:ascii="Arial" w:hAnsi="Arial" w:eastAsia="Arial" w:cs="Arial"/>
      <w:b/>
      <w:bCs/>
      <w:sz w:val="20"/>
      <w:szCs w:val="20"/>
      <w:lang w:val="en-au" w:eastAsia="en-au" w:bidi="en-au"/>
    </w:rPr>
  </w:style>
  <w:style w:styleId="ListParagraph" w:type="paragraph">
    <w:name w:val="List Paragraph"/>
    <w:basedOn w:val="Normal"/>
    <w:uiPriority w:val="1"/>
    <w:qFormat/>
    <w:pPr>
      <w:ind w:left="1082" w:hanging="284"/>
    </w:pPr>
    <w:rPr>
      <w:rFonts w:ascii="Arial" w:hAnsi="Arial" w:eastAsia="Arial" w:cs="Arial"/>
      <w:lang w:val="en-au" w:eastAsia="en-au" w:bidi="en-au"/>
    </w:rPr>
  </w:style>
  <w:style w:styleId="TableParagraph" w:type="paragraph">
    <w:name w:val="Table Paragraph"/>
    <w:basedOn w:val="Normal"/>
    <w:uiPriority w:val="1"/>
    <w:qFormat/>
    <w:pPr>
      <w:ind w:left="110"/>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sportaus.gov.au/return-to-sport#covid-19_safety_coordinator" TargetMode="External"/><Relationship Id="rId8" Type="http://schemas.openxmlformats.org/officeDocument/2006/relationships/hyperlink" Target="https://protect-au.mimecast.com/s/ye0ICNLwPBtZ6ADHPXRDw?domain=covid19.qld.gov.au" TargetMode="External"/><Relationship Id="rId9" Type="http://schemas.openxmlformats.org/officeDocument/2006/relationships/footer" Target="footer2.xml"/><Relationship Id="rId10" Type="http://schemas.openxmlformats.org/officeDocument/2006/relationships/hyperlink" Target="https://ais.gov.au/__data/assets/pdf_file/0006/730374/35845_AIS-Framework-for-Rebooting-Sport-Summary.pdf" TargetMode="External"/><Relationship Id="rId11" Type="http://schemas.openxmlformats.org/officeDocument/2006/relationships/hyperlink" Target="https://www.health.gov.au/sites/default/files/documents/2020/05/australian-institute-of-sport-ais-framework-for-rebooting-sport-in-a-covid-19-environment.pdf" TargetMode="External"/><Relationship Id="rId12" Type="http://schemas.openxmlformats.org/officeDocument/2006/relationships/hyperlink" Target="https://www.covid19.qld.gov.au/government-actions/roadmap-to-easing-queenslands-restrictions" TargetMode="External"/><Relationship Id="rId13" Type="http://schemas.openxmlformats.org/officeDocument/2006/relationships/hyperlink" Target="mailto:ceo@waterpoloqld.comau" TargetMode="External"/><Relationship Id="rId14" Type="http://schemas.openxmlformats.org/officeDocument/2006/relationships/hyperlink" Target="mailto:president@dbq.com.au" TargetMode="External"/><Relationship Id="rId15" Type="http://schemas.openxmlformats.org/officeDocument/2006/relationships/hyperlink" Target="https://www.worksafe.qld.gov.au/__data/assets/pdf_file/0005/191678/covid-19-overview-and-guide.pdf" TargetMode="External"/><Relationship Id="rId16" Type="http://schemas.openxmlformats.org/officeDocument/2006/relationships/hyperlink" Target="http://www.worksafe.qld.gov.au/__data/assets/pdf_file/0005/191678/covid-19-overview-and-guide.pdf)" TargetMode="External"/><Relationship Id="rId17" Type="http://schemas.openxmlformats.org/officeDocument/2006/relationships/hyperlink" Target="https://www.safeworkaustralia.gov.au/covid-19-information-workplaces/industry-information/general-industry-information/physical?tab=tab-toc-employer" TargetMode="External"/><Relationship Id="rId18" Type="http://schemas.openxmlformats.org/officeDocument/2006/relationships/footer" Target="footer3.xml"/><Relationship Id="rId19" Type="http://schemas.openxmlformats.org/officeDocument/2006/relationships/image" Target="media/image2.jpeg"/><Relationship Id="rId20" Type="http://schemas.openxmlformats.org/officeDocument/2006/relationships/hyperlink" Target="https://tafeqld.edu.au/covid-safe" TargetMode="External"/><Relationship Id="rId21" Type="http://schemas.openxmlformats.org/officeDocument/2006/relationships/hyperlink" Target="https://www.covid19.qld.gov.au/government-actions/roadmap-to-easing-queenslands-restrictions/sport/resources" TargetMode="External"/><Relationship Id="rId22" Type="http://schemas.openxmlformats.org/officeDocument/2006/relationships/hyperlink" Target="https://www.aqia.org.au/" TargetMode="External"/><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hyperlink" Target="https://drive.google.com/file/d/1Z6d3RLjv4oNm7L94rZZboH60fT3DqkA-/view?usp=sharing" TargetMode="External"/><Relationship Id="rId28" Type="http://schemas.openxmlformats.org/officeDocument/2006/relationships/footer" Target="footer4.xml"/><Relationship Id="rId29" Type="http://schemas.openxmlformats.org/officeDocument/2006/relationships/image" Target="media/image7.jpeg"/><Relationship Id="rId30" Type="http://schemas.openxmlformats.org/officeDocument/2006/relationships/image" Target="media/image8.jpeg"/><Relationship Id="rId31" Type="http://schemas.openxmlformats.org/officeDocument/2006/relationships/footer" Target="footer5.xml"/><Relationship Id="rId32" Type="http://schemas.openxmlformats.org/officeDocument/2006/relationships/hyperlink" Target="https://www.covid19.qld.gov.au/government-actions/roadmap-to-easing-queenslands-restrictions/sport" TargetMode="External"/><Relationship Id="rId33" Type="http://schemas.openxmlformats.org/officeDocument/2006/relationships/hyperlink" Target="https://www.safeworkaustralia.gov.au/collection/covid-19-resource-kit" TargetMode="External"/><Relationship Id="rId34" Type="http://schemas.openxmlformats.org/officeDocument/2006/relationships/hyperlink" Target="https://www.covid19.qld.gov.au/government-actions/covid-safe-businesses" TargetMode="External"/><Relationship Id="rId35" Type="http://schemas.openxmlformats.org/officeDocument/2006/relationships/hyperlink" Target="https://www.covid19.qld.gov.au/__data/assets/pdf_file/0027/127647/framework-for-covid-safe-businesses.pdf" TargetMode="External"/><Relationship Id="rId36" Type="http://schemas.openxmlformats.org/officeDocument/2006/relationships/hyperlink" Target="https://www.covid19.qld.gov.au/__data/assets/pdf_file/0028/127648/Framework-for-COVID-Safe-Businesses-supporting-table.pdf" TargetMode="External"/><Relationship Id="rId37" Type="http://schemas.openxmlformats.org/officeDocument/2006/relationships/hyperlink" Target="https://tafeqld.edu.au/campaign-pages/Covid-19-Response.html" TargetMode="External"/><Relationship Id="rId38" Type="http://schemas.openxmlformats.org/officeDocument/2006/relationships/image" Target="media/image9.png"/><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Queensland Government</dc:creator>
  <cp:keywords>Industry COVID Safe Plan - Aquatic Sport Sector</cp:keywords>
  <dc:subject>Industry COVID Safe Plan - Aquatic Sport Sector</dc:subject>
  <dc:title>Industry COVID Safe Plan - Aquatic Sport Sector</dc:title>
  <dcterms:created xsi:type="dcterms:W3CDTF">2020-06-08T02:41:31Z</dcterms:created>
  <dcterms:modified xsi:type="dcterms:W3CDTF">2020-06-08T02:41:31Z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2020-06-07T00:00:00Z</vt:filetime>
  </property>
  <property fmtid="{D5CDD505-2E9C-101B-9397-08002B2CF9AE}" pid="3" name="Creator">
    <vt:lpwstr>Microsoft® Word for Microsoft 365</vt:lpwstr>
  </property>
  <property fmtid="{D5CDD505-2E9C-101B-9397-08002B2CF9AE}" pid="4" name="LastSaved">
    <vt:filetime>2020-06-08T00:00:00Z</vt:filetime>
  </property>
</Properties>
</file>